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14"/>
        <w:ind w:left="708"/>
        <w:jc w:val="center"/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ЗВІТ З ЛАБОРАТОРНОЇ РОБОТИ</w:t>
      </w:r>
      <w:r>
        <w:rPr>
          <w:lang w:val="uk-UA"/>
        </w:rPr>
      </w:r>
    </w:p>
    <w:p>
      <w:pPr>
        <w:pStyle w:val="614"/>
        <w:ind w:left="708"/>
        <w:jc w:val="center"/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за курсом «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Основи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Об’єктно-орієнтованого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програмування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» </w:t>
      </w:r>
      <w:r>
        <w:rPr>
          <w:lang w:val="uk-UA"/>
        </w:rPr>
      </w:r>
    </w:p>
    <w:p>
      <w:pPr>
        <w:pStyle w:val="614"/>
        <w:ind w:left="708"/>
        <w:jc w:val="center"/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студента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групи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ПС-20-1</w:t>
      </w:r>
      <w:r>
        <w:rPr>
          <w:lang w:val="uk-UA"/>
        </w:rPr>
      </w:r>
    </w:p>
    <w:p>
      <w:pPr>
        <w:pStyle w:val="614"/>
        <w:ind w:left="708"/>
        <w:jc w:val="center"/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Антонова Володимира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Станіславовича</w:t>
      </w:r>
      <w:r>
        <w:rPr>
          <w:lang w:val="uk-UA"/>
        </w:rPr>
      </w:r>
    </w:p>
    <w:p>
      <w:pPr>
        <w:pStyle w:val="614"/>
        <w:ind w:left="708"/>
        <w:jc w:val="center"/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кафедра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комп’ютерних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технологій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, ДНУ</w:t>
      </w:r>
      <w:r>
        <w:rPr>
          <w:lang w:val="uk-UA"/>
        </w:rPr>
      </w:r>
    </w:p>
    <w:p>
      <w:pPr>
        <w:pStyle w:val="614"/>
        <w:ind w:left="708"/>
        <w:jc w:val="center"/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2021/2022</w:t>
      </w:r>
      <w:r>
        <w:rPr>
          <w:lang w:val="uk-UA"/>
        </w:rPr>
      </w:r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b w:val="0"/>
          <w:bCs w:val="0"/>
          <w:i/>
          <w:iCs/>
          <w:caps w:val="0"/>
          <w:smallCaps w:val="0"/>
          <w:sz w:val="32"/>
          <w:szCs w:val="32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/>
          <w:iCs/>
          <w:caps w:val="0"/>
          <w:smallCaps w:val="0"/>
          <w:sz w:val="32"/>
          <w:szCs w:val="32"/>
          <w:lang w:val="uk-UA"/>
        </w:rPr>
        <w:t xml:space="preserve">1.  Постановка </w:t>
      </w:r>
      <w:r>
        <w:rPr>
          <w:rFonts w:ascii="Times New Roman" w:hAnsi="Times New Roman" w:cs="Times New Roman" w:eastAsia="Times New Roman"/>
          <w:b w:val="0"/>
          <w:bCs w:val="0"/>
          <w:i/>
          <w:iCs/>
          <w:caps w:val="0"/>
          <w:smallCaps w:val="0"/>
          <w:sz w:val="32"/>
          <w:szCs w:val="32"/>
          <w:lang w:val="uk-UA"/>
        </w:rPr>
        <w:t xml:space="preserve">задачі</w:t>
      </w:r>
      <w:r>
        <w:rPr>
          <w:lang w:val="uk-UA"/>
        </w:rPr>
      </w:r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b/>
          <w:bCs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/>
          <w:bCs/>
          <w:i w:val="0"/>
          <w:iCs w:val="0"/>
          <w:caps w:val="0"/>
          <w:smallCaps w:val="0"/>
          <w:sz w:val="28"/>
          <w:szCs w:val="28"/>
          <w:lang w:val="uk-UA"/>
        </w:rPr>
        <w:t xml:space="preserve">Загальні</w:t>
      </w:r>
      <w:r>
        <w:rPr>
          <w:rFonts w:ascii="Times New Roman" w:hAnsi="Times New Roman" w:cs="Times New Roman" w:eastAsia="Times New Roman"/>
          <w:b/>
          <w:bCs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/>
          <w:bCs/>
          <w:i w:val="0"/>
          <w:iCs w:val="0"/>
          <w:caps w:val="0"/>
          <w:smallCaps w:val="0"/>
          <w:sz w:val="28"/>
          <w:szCs w:val="28"/>
          <w:lang w:val="uk-UA"/>
        </w:rPr>
        <w:t xml:space="preserve">вимоги</w:t>
      </w:r>
      <w:r>
        <w:rPr>
          <w:rFonts w:ascii="Times New Roman" w:hAnsi="Times New Roman" w:cs="Times New Roman" w:eastAsia="Times New Roman"/>
          <w:b/>
          <w:bCs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lang w:val="uk-UA"/>
        </w:rPr>
      </w:r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Реалізація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методів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ініціалізації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(конструктор за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замовчуванням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та конструктор з параметрами),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копіювання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(конструктор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копіювання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),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індексації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перевантаження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[]),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присвоювання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перевантаження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=),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візуалізації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збереження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(на диск) та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відновлення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діалогового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керування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, "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розумного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доступу" (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перевантаження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-&gt;), а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також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псевдо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змінних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забезпечення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можливості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виду: f(x)=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const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).</w:t>
      </w:r>
      <w:r>
        <w:rPr>
          <w:lang w:val="uk-UA"/>
        </w:rPr>
      </w:r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Перевантаження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спільне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використання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) потокового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введення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/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виведення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введення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з файл,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виведення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в файл).</w:t>
      </w:r>
      <w:r>
        <w:rPr>
          <w:lang w:val="uk-UA"/>
        </w:rPr>
      </w:r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3. Створення та використання файла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бібліотеки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(*.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lib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або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*.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obj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).</w:t>
      </w:r>
      <w:r>
        <w:rPr>
          <w:lang w:val="uk-UA"/>
        </w:rPr>
      </w:r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4.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Повторне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використання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класів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без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їх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перекомпіляції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(“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ReUse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”,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тобто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наслідування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).</w:t>
      </w:r>
      <w:r>
        <w:rPr>
          <w:lang w:val="uk-UA"/>
        </w:rPr>
      </w:r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Застосування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вказаної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структури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даних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для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розв’язання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типової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задачі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.</w:t>
      </w:r>
      <w:r>
        <w:rPr>
          <w:lang w:val="uk-UA"/>
        </w:rPr>
      </w:r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ході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демонстрації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роботи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програма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дозволяє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користувачеві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в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діалоговому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режимі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(за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допомогою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меню)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виконувати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наступні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операції:</w:t>
      </w:r>
      <w:r>
        <w:rPr>
          <w:lang w:val="uk-UA"/>
        </w:rPr>
      </w:r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1. Створювати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об’єкти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класу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(у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довільній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кількості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).</w:t>
      </w:r>
      <w:r>
        <w:rPr>
          <w:lang w:val="uk-UA"/>
        </w:rPr>
      </w:r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Вводити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/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виводити об’єкти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на диск.</w:t>
      </w:r>
      <w:r>
        <w:rPr>
          <w:lang w:val="uk-UA"/>
        </w:rPr>
      </w:r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3. Візуалізувати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об’єкти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.</w:t>
      </w:r>
      <w:r>
        <w:rPr>
          <w:lang w:val="uk-UA"/>
        </w:rPr>
      </w:r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4.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Виконувати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операції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над об’єктами.</w:t>
      </w:r>
      <w:r>
        <w:rPr>
          <w:lang w:val="uk-UA"/>
        </w:rPr>
      </w:r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b/>
          <w:bCs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/>
          <w:bCs/>
          <w:i w:val="0"/>
          <w:iCs w:val="0"/>
          <w:caps w:val="0"/>
          <w:smallCaps w:val="0"/>
          <w:sz w:val="28"/>
          <w:szCs w:val="28"/>
          <w:lang w:val="uk-UA"/>
        </w:rPr>
        <w:t xml:space="preserve">Умова</w:t>
      </w:r>
      <w:r>
        <w:rPr>
          <w:rFonts w:ascii="Times New Roman" w:hAnsi="Times New Roman" w:cs="Times New Roman" w:eastAsia="Times New Roman"/>
          <w:b/>
          <w:bCs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/>
          <w:bCs/>
          <w:i w:val="0"/>
          <w:iCs w:val="0"/>
          <w:caps w:val="0"/>
          <w:smallCaps w:val="0"/>
          <w:sz w:val="28"/>
          <w:szCs w:val="28"/>
          <w:lang w:val="uk-UA"/>
        </w:rPr>
        <w:t xml:space="preserve">індивідуального</w:t>
      </w:r>
      <w:r>
        <w:rPr>
          <w:rFonts w:ascii="Times New Roman" w:hAnsi="Times New Roman" w:cs="Times New Roman" w:eastAsia="Times New Roman"/>
          <w:b/>
          <w:bCs/>
          <w:i w:val="0"/>
          <w:iCs w:val="0"/>
          <w:caps w:val="0"/>
          <w:smallCaps w:val="0"/>
          <w:sz w:val="28"/>
          <w:szCs w:val="28"/>
          <w:lang w:val="uk-UA"/>
        </w:rPr>
        <w:t xml:space="preserve"> завдання</w:t>
      </w:r>
      <w:r>
        <w:rPr>
          <w:lang w:val="uk-UA"/>
        </w:rPr>
      </w:r>
    </w:p>
    <w:p>
      <w:pPr>
        <w:pStyle w:val="614"/>
        <w:ind w:left="0"/>
        <w:jc w:val="left"/>
        <w:rPr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Стеки та обчислення виразів. Реалізувати розбір уведеного рядка для обчислення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виразу. Вираз представляється в постфіксному вигляді, тобто ( 2 + 3) *10</w:t>
      </w:r>
      <w:r>
        <w:rPr>
          <w:lang w:val="uk-UA"/>
        </w:rPr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r>
    </w:p>
    <w:p>
      <w:pPr>
        <w:ind w:left="0"/>
        <w:jc w:val="left"/>
        <w:rPr>
          <w:rFonts w:ascii="Times New Roman" w:hAnsi="Times New Roman" w:cs="Times New Roman" w:eastAsia="Times New Roman"/>
          <w:b w:val="0"/>
          <w:i w:val="0"/>
          <w:caps w:val="0"/>
          <w:smallCaps w:val="0"/>
          <w:sz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представляється у вигляді 23 + 10 * . Розбір рядка виконується таким чином: числа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заштовхуються в стек доки не зустрінеться символ операції, потім зі стеку</w:t>
      </w:r>
      <w:r>
        <w:rPr>
          <w:bCs w:val="0"/>
          <w:iCs w:val="0"/>
          <w:szCs w:val="28"/>
          <w:highlight w:val="none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виштовхуються два елемента, виконується операція, результат операції заштовхується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 стек. Використання псевдозмінних для стеку може бути виконано таким чином: по-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перше i-му елементу в стеці може бути присвоєно деяке значення, по-друге, наприклад,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при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r>
    </w:p>
    <w:p>
      <w:pPr>
        <w:ind w:left="0"/>
        <w:jc w:val="left"/>
        <w:rPr>
          <w:rFonts w:ascii="Times New Roman" w:hAnsi="Times New Roman" w:cs="Times New Roman" w:eastAsia="Times New Roman"/>
          <w:b w:val="0"/>
          <w:i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s(i,j)=s2; //де s, s2 – стеки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r>
      <w:r>
        <w:rPr>
          <w:lang w:val="uk-UA"/>
        </w:rPr>
      </w:r>
    </w:p>
    <w:p>
      <w:pPr>
        <w:ind w:left="0"/>
        <w:jc w:val="left"/>
        <w:rPr>
          <w:rFonts w:ascii="Times New Roman" w:hAnsi="Times New Roman" w:cs="Times New Roman" w:eastAsia="Times New Roman"/>
          <w:b w:val="0"/>
          <w:i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 стеку s починаючи з i-го символу j елементів замінюються на стек s2.</w:t>
      </w:r>
      <w:r>
        <w:rPr>
          <w:rFonts w:ascii="Times New Roman" w:hAnsi="Times New Roman" w:cs="Times New Roman" w:eastAsia="Times New Roman"/>
          <w:b w:val="0"/>
          <w:i w:val="0"/>
          <w:caps w:val="0"/>
          <w:smallCaps w:val="0"/>
          <w:sz w:val="28"/>
          <w:lang w:val="uk-UA"/>
        </w:rPr>
      </w:r>
      <w:r>
        <w:rPr>
          <w:lang w:val="uk-UA"/>
        </w:rPr>
      </w:r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b w:val="0"/>
          <w:bCs w:val="0"/>
          <w:i/>
          <w:iCs/>
          <w:caps w:val="0"/>
          <w:smallCaps w:val="0"/>
          <w:sz w:val="32"/>
          <w:szCs w:val="32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/>
          <w:iCs/>
          <w:caps w:val="0"/>
          <w:smallCaps w:val="0"/>
          <w:sz w:val="32"/>
          <w:szCs w:val="32"/>
          <w:lang w:val="uk-UA"/>
        </w:rPr>
        <w:t xml:space="preserve">2. </w:t>
      </w:r>
      <w:r>
        <w:rPr>
          <w:rFonts w:ascii="Times New Roman" w:hAnsi="Times New Roman" w:cs="Times New Roman" w:eastAsia="Times New Roman"/>
          <w:b w:val="0"/>
          <w:bCs w:val="0"/>
          <w:i/>
          <w:iCs/>
          <w:caps w:val="0"/>
          <w:smallCaps w:val="0"/>
          <w:sz w:val="32"/>
          <w:szCs w:val="32"/>
          <w:lang w:val="uk-UA"/>
        </w:rPr>
        <w:t xml:space="preserve">Опис</w:t>
      </w:r>
      <w:r>
        <w:rPr>
          <w:rFonts w:ascii="Times New Roman" w:hAnsi="Times New Roman" w:cs="Times New Roman" w:eastAsia="Times New Roman"/>
          <w:b w:val="0"/>
          <w:bCs w:val="0"/>
          <w:i/>
          <w:iCs/>
          <w:caps w:val="0"/>
          <w:smallCaps w:val="0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/>
          <w:iCs/>
          <w:caps w:val="0"/>
          <w:smallCaps w:val="0"/>
          <w:sz w:val="32"/>
          <w:szCs w:val="32"/>
          <w:lang w:val="uk-UA"/>
        </w:rPr>
        <w:t xml:space="preserve">розв’язку</w:t>
      </w:r>
      <w:r>
        <w:rPr>
          <w:lang w:val="uk-UA"/>
        </w:rPr>
      </w:r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У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своєму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завданні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я маю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працювати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з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виразами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, для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цього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створюю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клас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Expression(валідує та виконує введенний вираз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) та Stack(використовується як місце для введених виразів).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r>
    </w:p>
    <w:p>
      <w:pPr>
        <w:ind w:left="0"/>
        <w:jc w:val="left"/>
        <w:rPr>
          <w:rFonts w:ascii="Times New Roman" w:hAnsi="Times New Roman" w:cs="Times New Roman" w:eastAsia="Times New Roman"/>
          <w:b w:val="0"/>
          <w:i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Для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використання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псевдозмінних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створюю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класи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ElementChanger та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ElementChangerStack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r>
      <w:r/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У функції main, у циклі створюється меню за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допомогою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switch-case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щоб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користувач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міг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обирати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які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дії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хоче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виконати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.</w:t>
      </w:r>
      <w:r>
        <w:rPr>
          <w:lang w:val="uk-UA"/>
        </w:rPr>
      </w:r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У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класі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 Stack я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описую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 конструктор за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замовчуванням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, конструктор з одним параметром для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створення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стеку з початковим розміром,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 конструктор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копіювання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, деструктор,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також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перевантаження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 [], =, -&gt;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, &gt;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&gt;, &lt;&lt;, а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також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методи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, для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виконання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дій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 з стеком.</w:t>
      </w:r>
      <w:r>
        <w:rPr>
          <w:lang w:val="uk-UA"/>
        </w:rPr>
      </w:r>
    </w:p>
    <w:p>
      <w:pPr>
        <w:ind w:left="0"/>
        <w:jc w:val="left"/>
        <w:rPr>
          <w:rFonts w:ascii="Times New Roman" w:hAnsi="Times New Roman" w:cs="Times New Roman" w:eastAsia="Times New Roman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818146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631758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731509" cy="38181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51.3pt;height:300.6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 w:eastAsia="Times New Roman"/>
          <w:sz w:val="28"/>
          <w:szCs w:val="28"/>
          <w:highlight w:val="none"/>
          <w:lang w:val="uk-UA"/>
        </w:rPr>
      </w:r>
      <w:r>
        <w:rPr>
          <w:lang w:val="uk-UA"/>
        </w:rPr>
      </w:r>
      <w:r>
        <w:rPr>
          <w:lang w:val="uk-UA"/>
        </w:rPr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</w:r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У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класі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 Expression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я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описую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конструктор з одним параметром для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створення виразу</w:t>
      </w:r>
      <w:r>
        <w:t xml:space="preserve">  </w:t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03099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70198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31509" cy="16030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1.3pt;height:126.2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lang w:val="uk-UA"/>
        </w:rPr>
      </w:r>
      <w:r>
        <w:rPr>
          <w:lang w:val="uk-UA"/>
        </w:rPr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</w:r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Для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використання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псевдозмінних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 створено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клас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ElementChanger та 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 xml:space="preserve">ElementChangerStack</w:t>
      </w:r>
      <w:r>
        <w:rPr>
          <w:rFonts w:ascii="Times New Roman" w:hAnsi="Times New Roman" w:cs="Times New Roman" w:eastAsia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, у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яких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 w:eastAsia="Times New Roman"/>
          <w:sz w:val="28"/>
          <w:szCs w:val="28"/>
          <w:lang w:val="uk-UA"/>
        </w:rPr>
        <w:t xml:space="preserve">є конструктор та оператор =.</w:t>
      </w:r>
      <w:r>
        <w:rPr>
          <w:lang w:val="uk-UA"/>
        </w:rPr>
      </w:r>
    </w:p>
    <w:p>
      <w:pPr>
        <w:pStyle w:val="614"/>
        <w:ind w:left="0"/>
        <w:jc w:val="left"/>
        <w:rPr>
          <w:highlight w:val="none"/>
          <w:lang w:val="uk-UA"/>
        </w:rPr>
      </w:pPr>
      <w:r>
        <w:rPr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083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597490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1509" cy="40310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1.3pt;height:317.4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lang w:val="uk-UA"/>
        </w:rPr>
      </w:r>
      <w:r>
        <w:rPr>
          <w:lang w:val="uk-UA"/>
        </w:rPr>
      </w:r>
    </w:p>
    <w:p>
      <w:pPr>
        <w:ind w:left="0"/>
        <w:jc w:val="left"/>
        <w:rPr>
          <w:lang w:val="uk-UA"/>
        </w:rPr>
      </w:pPr>
      <w:r>
        <w:rPr>
          <w:lang w:val="uk-UA"/>
        </w:rPr>
      </w:r>
      <w:r>
        <w:rPr>
          <w:lang w:val="uk-UA"/>
        </w:rPr>
      </w:r>
    </w:p>
    <w:p>
      <w:pPr>
        <w:ind w:left="0"/>
        <w:jc w:val="left"/>
        <w:rPr>
          <w:highlight w:val="none"/>
          <w:lang w:val="uk-UA"/>
        </w:rPr>
      </w:pP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Також було створено допоміжні класи 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Collection,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 CollectionOnArray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Vec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FileRead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FileWrite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Functor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Maybe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Deserialize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Serialize</w:t>
      </w:r>
      <w:r>
        <w:rPr>
          <w:highlight w:val="none"/>
          <w:lang w:val="uk-UA"/>
        </w:rPr>
        <w:t xml:space="preserve">.</w:t>
      </w:r>
      <w:r>
        <w:rPr>
          <w:highlight w:val="none"/>
          <w:lang w:val="uk-UA"/>
        </w:rPr>
      </w:r>
    </w:p>
    <w:p>
      <w:pPr>
        <w:ind w:left="0"/>
        <w:jc w:val="left"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831348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69636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1509" cy="3831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1.3pt;height:301.7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ind w:left="0"/>
        <w:jc w:val="left"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685699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502908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1509" cy="4685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1.3pt;height:369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ind w:left="0"/>
        <w:jc w:val="left"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929017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39859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1509" cy="29290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51.3pt;height:230.6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ind w:left="0"/>
        <w:jc w:val="left"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9750" cy="1171575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56188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619749" cy="1171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42.5pt;height:92.2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ind w:left="0"/>
        <w:jc w:val="left"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9750" cy="1171575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44321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619749" cy="1171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42.5pt;height:92.2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ind w:left="0"/>
        <w:jc w:val="left"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140782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32363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31509" cy="11407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51.3pt;height:89.8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ind w:left="0"/>
        <w:jc w:val="left"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211515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33344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1509" cy="2211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51.3pt;height:174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ind w:left="0"/>
        <w:jc w:val="left"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802806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933615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1509" cy="8028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1.3pt;height:63.2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ind w:left="0"/>
        <w:jc w:val="left"/>
        <w:rPr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80280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3713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1509" cy="8028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51.3pt;height:63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pStyle w:val="614"/>
        <w:ind w:left="0"/>
        <w:jc w:val="left"/>
        <w:rPr>
          <w:highlight w:val="none"/>
          <w:lang w:val="uk-UA"/>
        </w:rPr>
      </w:pP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3. 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Вихідний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 текст 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програми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розв’язку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задачі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 (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основні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фрагменти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 з 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коментарями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)</w:t>
      </w:r>
      <w:r>
        <w:rPr>
          <w:lang w:val="uk-UA"/>
        </w:rPr>
      </w:r>
      <w:r>
        <w:rPr>
          <w:lang w:val="uk-UA"/>
        </w:rPr>
      </w:r>
      <w:r>
        <w:rPr>
          <w:lang w:val="uk-UA"/>
        </w:rPr>
      </w:r>
      <w:r>
        <w:rPr>
          <w:lang w:val="uk-UA"/>
        </w:rPr>
      </w:r>
    </w:p>
    <w:p>
      <w:pPr>
        <w:ind w:left="0"/>
        <w:jc w:val="left"/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Клас Stack наслідується з класу CollectionOnArray у якому реалізовано методи() для колекцій, які базовано на масиві. </w: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  <w:r>
        <w:rPr>
          <w:highlight w:val="none"/>
          <w:lang w:val="uk-UA"/>
        </w:rPr>
      </w:r>
      <w:r>
        <w:rPr>
          <w:highlight w:val="none"/>
          <w:lang w:val="uk-U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9711150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40628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731509" cy="9711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1.3pt;height:764.7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ind w:left="0"/>
        <w:jc w:val="left"/>
        <w:rPr>
          <w:rFonts w:ascii="Times New Roman" w:hAnsi="Times New Roman" w:cs="Times New Roman" w:eastAsia="Times New Roman"/>
          <w:i w:val="0"/>
          <w:sz w:val="28"/>
          <w:szCs w:val="28"/>
          <w:lang w:val="uk-UA"/>
        </w:rPr>
      </w:pPr>
      <w:r>
        <w:rPr>
          <w:highlight w:val="none"/>
          <w:lang w:val="uk-UA"/>
        </w:rPr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Для зчитування стеку з файлу використовуються класи FileRead та Deserialize:</w:t>
      </w:r>
      <w:r>
        <w:rPr>
          <w:highlight w:val="none"/>
          <w:lang w:val="uk-UA"/>
        </w:rPr>
      </w:r>
    </w:p>
    <w:p>
      <w:pPr>
        <w:ind w:left="0"/>
        <w:jc w:val="left"/>
        <w:rPr>
          <w:highlight w:val="none"/>
          <w:lang w:val="uk-UA"/>
        </w:rPr>
      </w:pP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47277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77197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31509" cy="44727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1.3pt;height:352.2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</w:r>
      <w:r/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 </w:t>
      </w:r>
      <w:r>
        <w:rPr>
          <w:highlight w:val="none"/>
          <w:lang w:val="uk-UA"/>
        </w:rPr>
      </w:r>
      <w:r/>
    </w:p>
    <w:p>
      <w:pPr>
        <w:ind w:left="0"/>
        <w:jc w:val="left"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68126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49823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1509" cy="1668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51.3pt;height:131.3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ind w:left="0"/>
        <w:jc w:val="left"/>
        <w:rPr>
          <w:rFonts w:ascii="Times New Roman" w:hAnsi="Times New Roman" w:cs="Times New Roman" w:eastAsia="Times New Roman"/>
          <w:lang w:val="uk-UA"/>
        </w:rPr>
      </w:pPr>
      <w:r>
        <w:rPr>
          <w:highlight w:val="none"/>
          <w:lang w:val="uk-UA"/>
        </w:rPr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Для зберігання стеку у файлу використовуються класи FileWrite та Serialize:</w:t>
      </w:r>
      <w:r>
        <w:rPr>
          <w:rFonts w:ascii="Times New Roman" w:hAnsi="Times New Roman" w:cs="Times New Roman" w:eastAsia="Times New Roman"/>
          <w:i w:val="0"/>
          <w:sz w:val="28"/>
          <w:szCs w:val="28"/>
          <w:lang w:val="uk-UA"/>
        </w:rPr>
      </w:r>
      <w:r/>
    </w:p>
    <w:p>
      <w:pPr>
        <w:ind w:left="0"/>
        <w:jc w:val="left"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51016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2400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31509" cy="3051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51.3pt;height:240.2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ind w:left="0"/>
        <w:jc w:val="left"/>
        <w:rPr>
          <w:highlight w:val="none"/>
          <w:lang w:val="uk-UA"/>
        </w:rPr>
      </w:pPr>
      <w:r>
        <w:rPr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291631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59090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31509" cy="2291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51.3pt;height:180.4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ind w:left="0"/>
        <w:jc w:val="left"/>
        <w:rPr>
          <w:rFonts w:ascii="Times New Roman" w:hAnsi="Times New Roman" w:cs="Times New Roman" w:eastAsia="Times New Roman"/>
          <w:i w:val="0"/>
          <w:sz w:val="28"/>
          <w:szCs w:val="28"/>
          <w:highlight w:val="none"/>
          <w:lang w:val="uk-UA"/>
        </w:rPr>
      </w:pPr>
      <w:r>
        <w:rPr>
          <w:highlight w:val="none"/>
          <w:lang w:val="uk-UA"/>
        </w:rPr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Для обробки помилок використовується клас Maybe:</w:t>
      </w: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ind w:left="0"/>
        <w:jc w:val="left"/>
        <w:rPr>
          <w:rFonts w:ascii="Times New Roman" w:hAnsi="Times New Roman" w:cs="Times New Roman" w:eastAsia="Times New Roman"/>
          <w:i w:val="0"/>
          <w:sz w:val="28"/>
          <w:szCs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highlight w:val="none"/>
          <w:lang w:val="uk-U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479323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84566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31509" cy="54793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51.3pt;height:431.4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highlight w:val="none"/>
          <w:lang w:val="uk-UA"/>
        </w:rPr>
      </w:r>
    </w:p>
    <w:p>
      <w:pPr>
        <w:ind w:left="0"/>
        <w:jc w:val="left"/>
        <w:rPr>
          <w:highlight w:val="none"/>
          <w:lang w:val="uk-UA"/>
        </w:rPr>
      </w:pPr>
      <w:r>
        <w:rPr>
          <w:highlight w:val="none"/>
          <w:lang w:val="uk-UA"/>
        </w:rPr>
      </w:r>
      <w:r>
        <w:rPr>
          <w:highlight w:val="none"/>
          <w:lang w:val="uk-UA"/>
        </w:rPr>
      </w:r>
    </w:p>
    <w:p>
      <w:pPr>
        <w:ind w:left="0"/>
        <w:jc w:val="left"/>
        <w:rPr>
          <w:rFonts w:ascii="Times New Roman" w:hAnsi="Times New Roman" w:cs="Times New Roman" w:eastAsia="Times New Roman"/>
          <w:i w:val="0"/>
          <w:sz w:val="28"/>
          <w:szCs w:val="28"/>
          <w:highlight w:val="none"/>
          <w:lang w:val="uk-UA"/>
        </w:rPr>
      </w:pP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highlight w:val="none"/>
          <w:lang w:val="uk-UA"/>
        </w:rPr>
        <w:t xml:space="preserve">Для обробки виразів використовується стек, спочатку якщо символів, то вони штовхаються у стек роздільно, якщо більше, то перший символ це перший елемент, а усі наступні – другий. Після першої дії, усі символи це один елемент.</w:t>
      </w:r>
      <w:r>
        <w:rPr>
          <w:highlight w:val="none"/>
          <w:lang w:val="uk-UA"/>
        </w:rPr>
      </w:r>
    </w:p>
    <w:p>
      <w:pPr>
        <w:ind w:left="0"/>
        <w:jc w:val="left"/>
        <w:rPr>
          <w:highlight w:val="none"/>
          <w:lang w:val="uk-UA"/>
        </w:rPr>
      </w:pP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highlight w:val="none"/>
          <w:lang w:val="uk-U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9758775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45586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731509" cy="9758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51.3pt;height:768.4pt;" stroked="false">
                <v:path textboxrect="0,0,0,0"/>
                <v:imagedata r:id="rId27" o:title=""/>
              </v:shape>
            </w:pict>
          </mc:Fallback>
        </mc:AlternateContent>
        <w:t xml:space="preserve"> 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highlight w:val="none"/>
          <w:lang w:val="uk-UA"/>
        </w:rPr>
      </w:r>
      <w:r/>
    </w:p>
    <w:p>
      <w:pPr>
        <w:ind w:left="0"/>
        <w:jc w:val="left"/>
        <w:rPr>
          <w:rFonts w:ascii="Times New Roman" w:hAnsi="Times New Roman" w:cs="Times New Roman" w:eastAsia="Times New Roman"/>
          <w:i w:val="0"/>
          <w:sz w:val="28"/>
          <w:szCs w:val="28"/>
          <w:highlight w:val="none"/>
          <w:lang w:val="uk-UA"/>
        </w:rPr>
      </w:pPr>
      <w:r>
        <w:rPr>
          <w:highlight w:val="none"/>
          <w:lang w:val="uk-UA"/>
        </w:rPr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highlight w:val="none"/>
          <w:lang w:val="uk-UA"/>
        </w:rPr>
        <w:t xml:space="preserve">Для зчитування файлу у стек використовуються псевдозмінні:</w:t>
      </w:r>
      <w:r>
        <w:rPr>
          <w:highlight w:val="none"/>
          <w:lang w:val="uk-UA"/>
        </w:rPr>
      </w:r>
    </w:p>
    <w:p>
      <w:pPr>
        <w:ind w:left="0"/>
        <w:jc w:val="left"/>
        <w:rPr>
          <w:highlight w:val="none"/>
          <w:lang w:val="uk-UA"/>
        </w:rPr>
      </w:pP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901135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981469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731509" cy="29011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51.3pt;height:228.4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highlight w:val="none"/>
          <w:lang w:val="uk-UA"/>
        </w:rPr>
        <w:t xml:space="preserve"> </w:t>
      </w:r>
      <w:r>
        <w:rPr>
          <w:highlight w:val="none"/>
          <w:lang w:val="uk-UA"/>
        </w:rPr>
      </w:r>
      <w:r/>
    </w:p>
    <w:p>
      <w:pPr>
        <w:pStyle w:val="614"/>
        <w:ind w:left="0"/>
        <w:jc w:val="left"/>
        <w:rPr>
          <w:rFonts w:ascii="Times New Roman" w:hAnsi="Times New Roman" w:cs="Times New Roman" w:eastAsia="Times New Roman"/>
          <w:i/>
          <w:iCs/>
          <w:sz w:val="32"/>
          <w:szCs w:val="32"/>
          <w:highlight w:val="none"/>
          <w:lang w:val="uk-UA"/>
        </w:rPr>
      </w:pP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4. 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Опис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інтерфейсу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програми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 (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керівництво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користувача</w:t>
      </w:r>
      <w:r>
        <w:rPr>
          <w:rFonts w:ascii="Times New Roman" w:hAnsi="Times New Roman" w:cs="Times New Roman" w:eastAsia="Times New Roman"/>
          <w:i/>
          <w:iCs/>
          <w:sz w:val="32"/>
          <w:szCs w:val="32"/>
          <w:lang w:val="uk-UA"/>
        </w:rPr>
        <w:t xml:space="preserve">)</w:t>
      </w:r>
      <w:r>
        <w:rPr>
          <w:lang w:val="uk-UA"/>
        </w:rPr>
      </w:r>
    </w:p>
    <w:p>
      <w:pPr>
        <w:ind w:left="0"/>
        <w:jc w:val="left"/>
        <w:rPr>
          <w:rFonts w:ascii="Times New Roman" w:hAnsi="Times New Roman" w:cs="Times New Roman" w:eastAsia="Times New Roman"/>
          <w:i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Для компілювання програми користувач може запустити build.sh. Програма буде розміщена у теці build. 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</w:r>
      <w:r>
        <w:rPr>
          <w:rFonts w:ascii="Times New Roman" w:hAnsi="Times New Roman" w:cs="Times New Roman" w:eastAsia="Times New Roman"/>
          <w:i w:val="0"/>
          <w:sz w:val="28"/>
          <w:szCs w:val="28"/>
          <w:lang w:val="uk-UA"/>
        </w:rPr>
      </w:r>
    </w:p>
    <w:p>
      <w:pPr>
        <w:ind w:left="0"/>
        <w:jc w:val="left"/>
        <w:rPr>
          <w:rFonts w:ascii="Times New Roman" w:hAnsi="Times New Roman" w:cs="Times New Roman" w:eastAsia="Times New Roman"/>
          <w:i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Користувач може зробити 7 дій:</w:t>
      </w:r>
      <w:r>
        <w:rPr>
          <w:rFonts w:ascii="Times New Roman" w:hAnsi="Times New Roman" w:cs="Times New Roman" w:eastAsia="Times New Roman"/>
          <w:i/>
          <w:sz w:val="32"/>
          <w:szCs w:val="32"/>
          <w:lang w:val="uk-UA"/>
        </w:rPr>
      </w:r>
      <w:r/>
    </w:p>
    <w:p>
      <w:pPr>
        <w:pStyle w:val="618"/>
        <w:numPr>
          <w:ilvl w:val="0"/>
          <w:numId w:val="9"/>
        </w:numPr>
        <w:jc w:val="left"/>
        <w:rPr>
          <w:rFonts w:ascii="Times New Roman" w:hAnsi="Times New Roman" w:cs="Times New Roman" w:eastAsia="Times New Roman"/>
          <w:i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Порахувати вираз(ввод виразу)</w:t>
      </w:r>
      <w:r>
        <w:rPr>
          <w:rFonts w:ascii="Times New Roman" w:hAnsi="Times New Roman" w:cs="Times New Roman" w:eastAsia="Times New Roman"/>
          <w:i/>
          <w:sz w:val="32"/>
          <w:szCs w:val="32"/>
          <w:lang w:val="uk-UA"/>
        </w:rPr>
      </w:r>
    </w:p>
    <w:p>
      <w:pPr>
        <w:pStyle w:val="618"/>
        <w:numPr>
          <w:ilvl w:val="0"/>
          <w:numId w:val="9"/>
        </w:numPr>
        <w:jc w:val="left"/>
        <w:rPr>
          <w:rFonts w:ascii="Times New Roman" w:hAnsi="Times New Roman" w:cs="Times New Roman" w:eastAsia="Times New Roman"/>
          <w:i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Зберегти пам’ять у файл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(ввод назви файлу)</w:t>
      </w:r>
      <w:r/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</w:r>
      <w:r>
        <w:rPr>
          <w:rFonts w:ascii="Times New Roman" w:hAnsi="Times New Roman" w:cs="Times New Roman" w:eastAsia="Times New Roman"/>
          <w:i/>
          <w:sz w:val="32"/>
          <w:szCs w:val="32"/>
          <w:lang w:val="uk-UA"/>
        </w:rPr>
      </w:r>
    </w:p>
    <w:p>
      <w:pPr>
        <w:pStyle w:val="618"/>
        <w:numPr>
          <w:ilvl w:val="0"/>
          <w:numId w:val="9"/>
        </w:numPr>
        <w:jc w:val="left"/>
        <w:rPr>
          <w:rFonts w:ascii="Times New Roman" w:hAnsi="Times New Roman" w:cs="Times New Roman" w:eastAsia="Times New Roman"/>
          <w:i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Зчитати файл у пам’ять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(ввод назви файлу)</w:t>
      </w:r>
      <w:r/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</w:r>
      <w:r>
        <w:rPr>
          <w:rFonts w:ascii="Times New Roman" w:hAnsi="Times New Roman" w:cs="Times New Roman" w:eastAsia="Times New Roman"/>
          <w:i/>
          <w:sz w:val="32"/>
          <w:szCs w:val="32"/>
          <w:lang w:val="uk-UA"/>
        </w:rPr>
      </w:r>
    </w:p>
    <w:p>
      <w:pPr>
        <w:pStyle w:val="618"/>
        <w:numPr>
          <w:ilvl w:val="0"/>
          <w:numId w:val="9"/>
        </w:numPr>
        <w:jc w:val="left"/>
        <w:rPr>
          <w:rFonts w:ascii="Times New Roman" w:hAnsi="Times New Roman" w:cs="Times New Roman" w:eastAsia="Times New Roman"/>
          <w:i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Очистити пам’ять </w:t>
      </w:r>
      <w:r>
        <w:rPr>
          <w:rFonts w:ascii="Times New Roman" w:hAnsi="Times New Roman" w:cs="Times New Roman" w:eastAsia="Times New Roman"/>
          <w:i/>
          <w:sz w:val="32"/>
          <w:szCs w:val="32"/>
          <w:lang w:val="uk-UA"/>
        </w:rPr>
      </w:r>
    </w:p>
    <w:p>
      <w:pPr>
        <w:pStyle w:val="618"/>
        <w:numPr>
          <w:ilvl w:val="0"/>
          <w:numId w:val="9"/>
        </w:numPr>
        <w:jc w:val="left"/>
        <w:rPr>
          <w:rFonts w:ascii="Times New Roman" w:hAnsi="Times New Roman" w:cs="Times New Roman" w:eastAsia="Times New Roman"/>
          <w:i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Вивести пам’ять</w:t>
      </w:r>
      <w:r>
        <w:rPr>
          <w:rFonts w:ascii="Times New Roman" w:hAnsi="Times New Roman" w:cs="Times New Roman" w:eastAsia="Times New Roman"/>
          <w:i/>
          <w:sz w:val="32"/>
          <w:szCs w:val="32"/>
          <w:lang w:val="uk-UA"/>
        </w:rPr>
      </w:r>
    </w:p>
    <w:p>
      <w:pPr>
        <w:pStyle w:val="618"/>
        <w:numPr>
          <w:ilvl w:val="0"/>
          <w:numId w:val="9"/>
        </w:numPr>
        <w:jc w:val="left"/>
        <w:rPr>
          <w:rFonts w:ascii="Times New Roman" w:hAnsi="Times New Roman" w:cs="Times New Roman" w:eastAsia="Times New Roman"/>
          <w:i w:val="0"/>
          <w:sz w:val="28"/>
          <w:szCs w:val="28"/>
          <w:lang w:val="uk-UA"/>
        </w:rPr>
      </w:pP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Зробити операцію з двома останніми елементами у пам’яті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(ввод операції)</w:t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</w:r>
      <w:r>
        <w:rPr>
          <w:rFonts w:ascii="Times New Roman" w:hAnsi="Times New Roman" w:cs="Times New Roman" w:eastAsia="Times New Roman"/>
          <w:i/>
          <w:sz w:val="32"/>
          <w:szCs w:val="32"/>
          <w:lang w:val="uk-UA"/>
        </w:rPr>
      </w:r>
    </w:p>
    <w:p>
      <w:pPr>
        <w:pStyle w:val="618"/>
        <w:numPr>
          <w:ilvl w:val="0"/>
          <w:numId w:val="9"/>
        </w:numPr>
        <w:jc w:val="left"/>
        <w:rPr>
          <w:rFonts w:ascii="Times New Roman" w:hAnsi="Times New Roman" w:cs="Times New Roman" w:eastAsia="Times New Roman"/>
          <w:i/>
          <w:sz w:val="32"/>
          <w:szCs w:val="32"/>
          <w:lang w:val="uk-UA"/>
        </w:rPr>
      </w:pP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Завершити програму </w:t>
      </w:r>
      <w:r/>
      <w:r/>
    </w:p>
    <w:p>
      <w:pPr>
        <w:ind w:left="709" w:firstLine="0"/>
        <w:jc w:val="left"/>
        <w:rPr>
          <w:szCs w:val="32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5625" cy="1800225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32229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3095624" cy="1800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43.8pt;height:141.8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709" w:firstLine="0"/>
        <w:jc w:val="left"/>
        <w:rPr>
          <w:szCs w:val="32"/>
          <w:highlight w:val="none"/>
        </w:rPr>
      </w:pPr>
      <w:r>
        <w:rPr>
          <w:highlight w:val="none"/>
        </w:rPr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Виконання виразу</w:t>
      </w:r>
      <w:r>
        <w:rPr>
          <w:highlight w:val="none"/>
        </w:rPr>
      </w:r>
      <w:r>
        <w:rPr>
          <w:highlight w:val="none"/>
        </w:rPr>
      </w:r>
    </w:p>
    <w:p>
      <w:pPr>
        <w:ind w:left="709" w:firstLine="0"/>
        <w:jc w:val="left"/>
        <w:rPr>
          <w:szCs w:val="32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589859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00955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731509" cy="2589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451.3pt;height:203.9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709" w:firstLine="0"/>
        <w:jc w:val="left"/>
        <w:rPr>
          <w:szCs w:val="32"/>
          <w:highlight w:val="none"/>
        </w:rPr>
      </w:pPr>
      <w:r>
        <w:rPr>
          <w:highlight w:val="none"/>
        </w:rPr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Перегляд пам’яті</w:t>
      </w:r>
      <w:r>
        <w:rPr>
          <w:highlight w:val="none"/>
        </w:rPr>
      </w:r>
      <w:r>
        <w:rPr>
          <w:highlight w:val="none"/>
        </w:rPr>
      </w:r>
    </w:p>
    <w:p>
      <w:pPr>
        <w:ind w:left="709" w:firstLine="0"/>
        <w:jc w:val="left"/>
        <w:rPr>
          <w:szCs w:val="32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161497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91495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731509" cy="2161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451.3pt;height:170.2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709" w:firstLine="0"/>
        <w:jc w:val="left"/>
        <w:rPr>
          <w:szCs w:val="32"/>
          <w:highlight w:val="none"/>
        </w:rPr>
      </w:pPr>
      <w:r>
        <w:rPr>
          <w:highlight w:val="none"/>
        </w:rPr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Збереження у файл</w:t>
      </w:r>
      <w:r>
        <w:rPr>
          <w:highlight w:val="none"/>
        </w:rPr>
      </w:r>
      <w:r>
        <w:rPr>
          <w:highlight w:val="none"/>
        </w:rPr>
      </w:r>
    </w:p>
    <w:p>
      <w:pPr>
        <w:ind w:left="709" w:firstLine="0"/>
        <w:jc w:val="left"/>
        <w:rPr>
          <w:szCs w:val="32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132655"/>
                <wp:effectExtent l="0" t="0" r="0" b="0"/>
                <wp:docPr id="2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45459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731509" cy="2132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451.3pt;height:167.9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ind w:left="709" w:firstLine="0"/>
        <w:jc w:val="left"/>
        <w:rPr>
          <w:highlight w:val="none"/>
        </w:rPr>
      </w:pPr>
      <w:r>
        <w:rPr>
          <w:highlight w:val="none"/>
        </w:rPr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Зчитування з файлу</w:t>
      </w:r>
      <w:r>
        <w:rPr>
          <w:szCs w:val="32"/>
          <w:highlight w:val="none"/>
        </w:rPr>
      </w:r>
      <w:r/>
    </w:p>
    <w:p>
      <w:pPr>
        <w:ind w:left="709" w:firstLine="0"/>
        <w:jc w:val="left"/>
        <w:rPr>
          <w:szCs w:val="32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709" w:firstLine="0"/>
        <w:jc w:val="left"/>
        <w:rPr>
          <w:szCs w:val="32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108891"/>
                <wp:effectExtent l="0" t="0" r="0" b="0"/>
                <wp:docPr id="2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52553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731509" cy="4108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451.3pt;height:323.5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709" w:firstLine="0"/>
        <w:jc w:val="left"/>
        <w:rPr>
          <w:szCs w:val="32"/>
          <w:highlight w:val="none"/>
        </w:rPr>
      </w:pPr>
      <w:r>
        <w:rPr>
          <w:highlight w:val="none"/>
        </w:rPr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Видалення в пам’яті </w:t>
      </w:r>
      <w:r>
        <w:rPr>
          <w:highlight w:val="none"/>
        </w:rPr>
      </w:r>
      <w:r>
        <w:rPr>
          <w:highlight w:val="none"/>
        </w:rPr>
      </w:r>
    </w:p>
    <w:p>
      <w:pPr>
        <w:ind w:left="709" w:firstLine="0"/>
        <w:jc w:val="left"/>
        <w:rPr>
          <w:szCs w:val="32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544771"/>
                <wp:effectExtent l="0" t="0" r="0" b="0"/>
                <wp:docPr id="2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02995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731509" cy="4544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451.3pt;height:357.9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709" w:firstLine="0"/>
        <w:jc w:val="left"/>
        <w:rPr>
          <w:highlight w:val="none"/>
        </w:rPr>
      </w:pPr>
      <w:r>
        <w:rPr>
          <w:highlight w:val="none"/>
        </w:rPr>
      </w:r>
      <w:r>
        <w:rPr>
          <w:rFonts w:ascii="Times New Roman" w:hAnsi="Times New Roman" w:cs="Times New Roman" w:eastAsia="Times New Roman"/>
          <w:i w:val="0"/>
          <w:iCs w:val="0"/>
          <w:sz w:val="28"/>
          <w:szCs w:val="28"/>
          <w:lang w:val="uk-UA"/>
        </w:rPr>
        <w:t xml:space="preserve">Операція з елементами в пам’яті</w:t>
      </w:r>
      <w:r>
        <w:rPr>
          <w:szCs w:val="32"/>
          <w:highlight w:val="none"/>
        </w:rPr>
      </w:r>
      <w:r/>
    </w:p>
    <w:p>
      <w:pPr>
        <w:ind w:left="709" w:firstLine="0"/>
        <w:jc w:val="left"/>
        <w:rPr>
          <w:szCs w:val="32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709" w:firstLine="0"/>
        <w:jc w:val="left"/>
        <w:rPr>
          <w:rFonts w:ascii="Times New Roman" w:hAnsi="Times New Roman" w:cs="Times New Roman" w:eastAsia="Times New Roman"/>
          <w:i/>
          <w:sz w:val="32"/>
          <w:szCs w:val="32"/>
          <w:lang w:val="uk-UA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902645"/>
                <wp:effectExtent l="0" t="0" r="0" b="0"/>
                <wp:docPr id="2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298645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731509" cy="4902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51.3pt;height:386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440" w:right="1440" w:bottom="1440" w:left="1440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614"/>
    <w:next w:val="614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615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614"/>
    <w:next w:val="614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615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614"/>
    <w:next w:val="614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615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614"/>
    <w:next w:val="614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615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614"/>
    <w:next w:val="614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615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614"/>
    <w:next w:val="614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615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614"/>
    <w:next w:val="614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615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614"/>
    <w:next w:val="614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615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614"/>
    <w:next w:val="614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615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614"/>
    <w:next w:val="614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615"/>
    <w:link w:val="32"/>
    <w:uiPriority w:val="10"/>
    <w:rPr>
      <w:sz w:val="48"/>
      <w:szCs w:val="48"/>
    </w:rPr>
  </w:style>
  <w:style w:type="paragraph" w:styleId="34">
    <w:name w:val="Subtitle"/>
    <w:basedOn w:val="614"/>
    <w:next w:val="614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615"/>
    <w:link w:val="34"/>
    <w:uiPriority w:val="11"/>
    <w:rPr>
      <w:sz w:val="24"/>
      <w:szCs w:val="24"/>
    </w:rPr>
  </w:style>
  <w:style w:type="paragraph" w:styleId="36">
    <w:name w:val="Quote"/>
    <w:basedOn w:val="614"/>
    <w:next w:val="614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614"/>
    <w:next w:val="614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614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615"/>
    <w:link w:val="40"/>
    <w:uiPriority w:val="99"/>
  </w:style>
  <w:style w:type="paragraph" w:styleId="42">
    <w:name w:val="Footer"/>
    <w:basedOn w:val="614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615"/>
    <w:link w:val="42"/>
    <w:uiPriority w:val="99"/>
  </w:style>
  <w:style w:type="paragraph" w:styleId="44">
    <w:name w:val="Caption"/>
    <w:basedOn w:val="614"/>
    <w:next w:val="61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61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6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1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6">
    <w:name w:val="List Table 7 Colorful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0">
    <w:name w:val="List Table 7 Colorful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3">
    <w:name w:val="Lined - Accent 2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7">
    <w:name w:val="Lined - Accent 6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0">
    <w:name w:val="Bordered &amp; Lined - Accent 2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4">
    <w:name w:val="Bordered &amp; Lined - Accent 6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614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615"/>
    <w:uiPriority w:val="99"/>
    <w:unhideWhenUsed/>
    <w:rPr>
      <w:vertAlign w:val="superscript"/>
    </w:rPr>
  </w:style>
  <w:style w:type="paragraph" w:styleId="176">
    <w:name w:val="endnote text"/>
    <w:basedOn w:val="614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615"/>
    <w:uiPriority w:val="99"/>
    <w:semiHidden/>
    <w:unhideWhenUsed/>
    <w:rPr>
      <w:vertAlign w:val="superscript"/>
    </w:rPr>
  </w:style>
  <w:style w:type="paragraph" w:styleId="179">
    <w:name w:val="toc 1"/>
    <w:basedOn w:val="614"/>
    <w:next w:val="614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614"/>
    <w:next w:val="614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614"/>
    <w:next w:val="614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614"/>
    <w:next w:val="614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614"/>
    <w:next w:val="614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614"/>
    <w:next w:val="614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614"/>
    <w:next w:val="614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614"/>
    <w:next w:val="614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614"/>
    <w:next w:val="614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614"/>
    <w:next w:val="614"/>
    <w:uiPriority w:val="99"/>
    <w:unhideWhenUsed/>
    <w:pPr>
      <w:spacing w:after="0" w:afterAutospacing="0"/>
    </w:pPr>
  </w:style>
  <w:style w:type="paragraph" w:styleId="614" w:default="1">
    <w:name w:val="Normal"/>
    <w:qFormat/>
  </w:style>
  <w:style w:type="character" w:styleId="615" w:default="1">
    <w:name w:val="Default Paragraph Font"/>
    <w:uiPriority w:val="1"/>
    <w:semiHidden/>
    <w:unhideWhenUsed/>
  </w:style>
  <w:style w:type="table" w:styleId="61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7" w:default="1">
    <w:name w:val="No List"/>
    <w:uiPriority w:val="99"/>
    <w:semiHidden/>
    <w:unhideWhenUsed/>
  </w:style>
  <w:style w:type="paragraph" w:styleId="618">
    <w:name w:val="List Paragraph"/>
    <w:basedOn w:val="614"/>
    <w:uiPriority w:val="34"/>
    <w:qFormat/>
    <w:pPr>
      <w:contextualSpacing/>
      <w:ind w:left="720"/>
    </w:pPr>
  </w:style>
  <w:style w:type="paragraph" w:styleId="619">
    <w:name w:val="No Spacing"/>
    <w:uiPriority w:val="1"/>
    <w:qFormat/>
    <w:pPr>
      <w:spacing w:after="0" w:line="240" w:lineRule="auto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ONLYOFFICE/7.1.0.215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modified xsi:type="dcterms:W3CDTF">2022-05-31T09:49:52Z</dcterms:modified>
</cp:coreProperties>
</file>