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240" w:line="360"/>
        <w:jc w:val="center"/>
      </w:pPr>
      <w:r>
        <w:rPr>
          <w:noProof/>
          <w:rFonts w:ascii="Times New Roman" w:cs="David" w:eastAsia="David" w:hAnsi="Times New Roman"/>
          <w:b/>
          <w:bCs/>
          <w:i w:val="false"/>
          <w:iCs w:val="false"/>
          <w:sz w:val="30"/>
          <w:szCs w:val="30"/>
          <w:rtl/>
        </w:rPr>
        <w:t xml:space="preserve">נספח: תמלילי הראיונות</w:t>
      </w:r>
    </w:p>
    <w:p>
      <w:pPr>
        <w:keepNext w:val="false"/>
        <w:bidi/>
        <w:spacing w:after="40" w:line="360"/>
        <w:jc w:val="right"/>
      </w:pPr>
      <w:r>
        <w:rPr>
          <w:noProof/>
          <w:rFonts w:ascii="Times New Roman" w:cs="David" w:eastAsia="David" w:hAnsi="Times New Roman"/>
          <w:b/>
          <w:bCs/>
          <w:i w:val="false"/>
          <w:iCs w:val="false"/>
          <w:sz w:val="24"/>
          <w:szCs w:val="24"/>
          <w:rtl/>
        </w:rPr>
        <w:t xml:space="preserve">קורס: </w:t>
      </w:r>
      <w:r>
        <w:rPr>
          <w:noProof/>
          <w:rFonts w:ascii="Times New Roman" w:cs="David" w:eastAsia="David" w:hAnsi="Times New Roman"/>
          <w:b w:val="false"/>
          <w:bCs w:val="false"/>
          <w:i w:val="false"/>
          <w:iCs w:val="false"/>
          <w:sz w:val="24"/>
          <w:szCs w:val="24"/>
          <w:rtl/>
        </w:rPr>
        <w:t xml:space="preserve">מוגבלות בלתי נראית ב'</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מרצה: </w:t>
      </w:r>
      <w:r>
        <w:rPr>
          <w:noProof/>
          <w:rFonts w:ascii="Times New Roman" w:cs="David" w:eastAsia="David" w:hAnsi="Times New Roman"/>
          <w:b w:val="false"/>
          <w:bCs w:val="false"/>
          <w:i w:val="false"/>
          <w:iCs w:val="false"/>
          <w:sz w:val="24"/>
          <w:szCs w:val="24"/>
          <w:rtl/>
        </w:rPr>
        <w:t xml:space="preserve">דורית מילר</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הקריה האקדמית אונו, סמסטר ב', תשפ"ו: </w:t>
      </w:r>
      <w:r>
        <w:rPr>
          <w:noProof/>
          <w:rFonts w:ascii="Times New Roman" w:cs="David" w:eastAsia="David" w:hAnsi="Times New Roman"/>
          <w:b w:val="false"/>
          <w:bCs w:val="false"/>
          <w:i w:val="false"/>
          <w:iCs w:val="false"/>
          <w:sz w:val="24"/>
          <w:szCs w:val="24"/>
          <w:rtl/>
        </w:rPr>
        <w:t xml:space="preserve"/>
      </w:r>
    </w:p>
    <w:p>
      <w:pPr>
        <w:keepNext/>
        <w:bidi/>
        <w:spacing w:after="120" w:before="240" w:line="360"/>
        <w:jc w:val="center"/>
      </w:pPr>
      <w:r>
        <w:rPr>
          <w:noProof/>
          <w:rFonts w:ascii="Times New Roman" w:cs="David" w:eastAsia="David" w:hAnsi="Times New Roman"/>
          <w:b/>
          <w:bCs/>
          <w:i w:val="false"/>
          <w:iCs w:val="false"/>
          <w:sz w:val="28"/>
          <w:szCs w:val="28"/>
          <w:rtl/>
        </w:rPr>
        <w:t xml:space="preserve">ראיון א': ראיון עם אדם המתמודד עם מוגבלות בלתי נראית</w:t>
      </w:r>
    </w:p>
    <w:p>
      <w:pPr>
        <w:keepNext w:val="false"/>
        <w:bidi/>
        <w:spacing w:after="40" w:line="360"/>
        <w:jc w:val="right"/>
      </w:pPr>
      <w:r>
        <w:rPr>
          <w:noProof/>
          <w:rFonts w:ascii="Times New Roman" w:cs="David" w:eastAsia="David" w:hAnsi="Times New Roman"/>
          <w:b/>
          <w:bCs/>
          <w:i w:val="false"/>
          <w:iCs w:val="false"/>
          <w:sz w:val="24"/>
          <w:szCs w:val="24"/>
          <w:rtl/>
        </w:rPr>
        <w:t xml:space="preserve">שם בדוי: </w:t>
      </w:r>
      <w:r>
        <w:rPr>
          <w:noProof/>
          <w:rFonts w:ascii="Times New Roman" w:cs="David" w:eastAsia="David" w:hAnsi="Times New Roman"/>
          <w:b w:val="false"/>
          <w:bCs w:val="false"/>
          <w:i w:val="false"/>
          <w:iCs w:val="false"/>
          <w:sz w:val="24"/>
          <w:szCs w:val="24"/>
          <w:rtl/>
        </w:rPr>
        <w:t xml:space="preserve">סאמי</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גיל: </w:t>
      </w:r>
      <w:r>
        <w:rPr>
          <w:noProof/>
          <w:rFonts w:ascii="Times New Roman" w:cs="David" w:eastAsia="David" w:hAnsi="Times New Roman"/>
          <w:b w:val="false"/>
          <w:bCs w:val="false"/>
          <w:i w:val="false"/>
          <w:iCs w:val="false"/>
          <w:sz w:val="24"/>
          <w:szCs w:val="24"/>
          <w:rtl/>
        </w:rPr>
        <w:t xml:space="preserve">27</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עיסוק: </w:t>
      </w:r>
      <w:r>
        <w:rPr>
          <w:noProof/>
          <w:rFonts w:ascii="Times New Roman" w:cs="David" w:eastAsia="David" w:hAnsi="Times New Roman"/>
          <w:b w:val="false"/>
          <w:bCs w:val="false"/>
          <w:i w:val="false"/>
          <w:iCs w:val="false"/>
          <w:sz w:val="24"/>
          <w:szCs w:val="24"/>
          <w:rtl/>
        </w:rPr>
        <w:t xml:space="preserve">טכנאי מחשבים ותמיכה טכנית בחברה בחיפה</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מצב משפחתי: </w:t>
      </w:r>
      <w:r>
        <w:rPr>
          <w:noProof/>
          <w:rFonts w:ascii="Times New Roman" w:cs="David" w:eastAsia="David" w:hAnsi="Times New Roman"/>
          <w:b w:val="false"/>
          <w:bCs w:val="false"/>
          <w:i w:val="false"/>
          <w:iCs w:val="false"/>
          <w:sz w:val="24"/>
          <w:szCs w:val="24"/>
          <w:rtl/>
        </w:rPr>
        <w:t xml:space="preserve">רווק, מאורס</w:t>
      </w:r>
    </w:p>
    <w:p>
      <w:pPr>
        <w:keepNext w:val="false"/>
        <w:bidi/>
        <w:spacing w:after="40" w:line="360"/>
        <w:jc w:val="right"/>
      </w:pPr>
      <w:r>
        <w:rPr>
          <w:noProof/>
          <w:rFonts w:ascii="Times New Roman" w:cs="David" w:eastAsia="David" w:hAnsi="Times New Roman"/>
          <w:b/>
          <w:bCs/>
          <w:i w:val="false"/>
          <w:iCs w:val="false"/>
          <w:sz w:val="24"/>
          <w:szCs w:val="24"/>
          <w:rtl/>
        </w:rPr>
        <w:t xml:space="preserve">המוגבלות: </w:t>
      </w:r>
      <w:r>
        <w:rPr>
          <w:noProof/>
          <w:rFonts w:ascii="Times New Roman" w:cs="David" w:eastAsia="David" w:hAnsi="Times New Roman"/>
          <w:b w:val="false"/>
          <w:bCs w:val="false"/>
          <w:i w:val="false"/>
          <w:iCs w:val="false"/>
          <w:sz w:val="24"/>
          <w:szCs w:val="24"/>
          <w:rtl/>
        </w:rPr>
        <w:t xml:space="preserve">אפילפסיה, אובחנה בגיל 16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המונח שהמרואיין ביקש: </w:t>
      </w:r>
      <w:r>
        <w:rPr>
          <w:noProof/>
          <w:rFonts w:ascii="Times New Roman" w:cs="David" w:eastAsia="David" w:hAnsi="Times New Roman"/>
          <w:b w:val="false"/>
          <w:bCs w:val="false"/>
          <w:i w:val="false"/>
          <w:iCs w:val="false"/>
          <w:sz w:val="24"/>
          <w:szCs w:val="24"/>
          <w:rtl/>
        </w:rPr>
        <w:t xml:space="preserve">"אפילפסיה". ביקש במפורש שלא להשתמש ב"מחלת הנפילה" ולא ב"התקפים", אלא ב"פרכוסים" או "אירועים"</w:t>
      </w:r>
    </w:p>
    <w:p>
      <w:pPr>
        <w:keepNext w:val="false"/>
        <w:bidi/>
        <w:spacing w:after="40" w:line="360"/>
        <w:jc w:val="right"/>
      </w:pPr>
      <w:r>
        <w:rPr>
          <w:noProof/>
          <w:rFonts w:ascii="Times New Roman" w:cs="David" w:eastAsia="David" w:hAnsi="Times New Roman"/>
          <w:b/>
          <w:bCs/>
          <w:i w:val="false"/>
          <w:iCs w:val="false"/>
          <w:sz w:val="24"/>
          <w:szCs w:val="24"/>
          <w:rtl/>
        </w:rPr>
        <w:t xml:space="preserve">תאריך: </w:t>
      </w:r>
      <w:r>
        <w:rPr>
          <w:noProof/>
          <w:rFonts w:ascii="Times New Roman" w:cs="David" w:eastAsia="David" w:hAnsi="Times New Roman"/>
          <w:b w:val="false"/>
          <w:bCs w:val="false"/>
          <w:i w:val="false"/>
          <w:iCs w:val="false"/>
          <w:sz w:val="24"/>
          <w:szCs w:val="24"/>
          <w:rtl/>
        </w:rPr>
        <w:t xml:space="preserve">19/10/2026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מקום: </w:t>
      </w:r>
      <w:r>
        <w:rPr>
          <w:noProof/>
          <w:rFonts w:ascii="Times New Roman" w:cs="David" w:eastAsia="David" w:hAnsi="Times New Roman"/>
          <w:b w:val="false"/>
          <w:bCs w:val="false"/>
          <w:i w:val="false"/>
          <w:iCs w:val="false"/>
          <w:sz w:val="24"/>
          <w:szCs w:val="24"/>
          <w:rtl/>
        </w:rPr>
        <w:t xml:space="preserve">בחדר במשרדי החברה, אחרי שעות העבודה, בדלת סגורה</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משך: </w:t>
      </w:r>
      <w:r>
        <w:rPr>
          <w:noProof/>
          <w:rFonts w:ascii="Times New Roman" w:cs="David" w:eastAsia="David" w:hAnsi="Times New Roman"/>
          <w:b w:val="false"/>
          <w:bCs w:val="false"/>
          <w:i w:val="false"/>
          <w:iCs w:val="false"/>
          <w:sz w:val="24"/>
          <w:szCs w:val="24"/>
          <w:rtl/>
        </w:rPr>
        <w:t xml:space="preserve">71 דקות</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ההקלטה הועלתה ל-Google Drive ושותפה עם המרצה בלבד (הקישור בנספח 1): </w:t>
      </w:r>
      <w:r>
        <w:rPr>
          <w:noProof/>
          <w:rFonts w:ascii="Times New Roman" w:cs="David" w:eastAsia="David" w:hAnsi="Times New Roman"/>
          <w:b w:val="false"/>
          <w:bCs w:val="false"/>
          <w:i w:val="false"/>
          <w:iCs w:val="false"/>
          <w:sz w:val="24"/>
          <w:szCs w:val="24"/>
          <w:rtl/>
        </w:rPr>
        <w:t xml:space="preserve"/>
      </w:r>
    </w:p>
    <w:p>
      <w:pPr>
        <w:keepNext/>
        <w:bidi/>
        <w:spacing w:after="60" w:before="240" w:line="360"/>
        <w:jc w:val="right"/>
      </w:pPr>
      <w:r>
        <w:rPr>
          <w:noProof/>
          <w:rFonts w:ascii="Times New Roman" w:cs="David" w:eastAsia="David" w:hAnsi="Times New Roman"/>
          <w:b/>
          <w:bCs/>
          <w:i w:val="false"/>
          <w:iCs w:val="false"/>
          <w:sz w:val="26"/>
          <w:szCs w:val="26"/>
          <w:rtl/>
        </w:rPr>
        <w:t xml:space="preserve">פתיחה והסכמה</w:t>
      </w:r>
    </w:p>
    <w:p>
      <w:pPr>
        <w:keepNext w:val="false"/>
        <w:bidi/>
        <w:spacing w:after="80" w:line="360"/>
        <w:jc w:val="both"/>
      </w:pPr>
      <w:r>
        <w:rPr>
          <w:noProof/>
          <w:rFonts w:ascii="Times New Roman" w:cs="David" w:eastAsia="David" w:hAnsi="Times New Roman"/>
          <w:b/>
          <w:bCs/>
          <w:i w:val="false"/>
          <w:iCs w:val="false"/>
          <w:sz w:val="24"/>
          <w:szCs w:val="24"/>
          <w:rtl/>
        </w:rPr>
        <w:t xml:space="preserve">מראיינת: </w:t>
      </w:r>
      <w:r>
        <w:rPr>
          <w:noProof/>
          <w:rFonts w:ascii="Times New Roman" w:cs="David" w:eastAsia="David" w:hAnsi="Times New Roman"/>
          <w:b w:val="false"/>
          <w:bCs w:val="false"/>
          <w:i/>
          <w:iCs/>
          <w:sz w:val="24"/>
          <w:szCs w:val="24"/>
          <w:rtl/>
        </w:rPr>
        <w:t xml:space="preserve">תודה שהסכמת להתראיין. הראיון הוא חלק מעבודה בקורס "מוגבלות בלתי נראית" בקריה האקדמית אונו. המטרה היא להכיר את החוויה שלך, את מה שעובר עליך ואת היחס של הסביבה. אין תשובות נכונות או לא נכונות. מותר לך לא לענות על שאלה, לעצור או להפסיק בכל רגע. הראיון יוקלט, וההקלטה תשותף רק עם המרצה, בקישור סגור. בעבודה לא יופיע השם שלך או פרט מזהה. אתה מסכים שנתחיל ושההקלטה תשותף עם המרצה?</w:t>
      </w:r>
    </w:p>
    <w:p>
      <w:pPr>
        <w:keepNext w:val="false"/>
        <w:bidi/>
        <w:spacing w:after="80" w:line="360"/>
        <w:jc w:val="both"/>
      </w:pPr>
      <w:r>
        <w:rPr>
          <w:noProof/>
          <w:rFonts w:ascii="Times New Roman" w:cs="David" w:eastAsia="David" w:hAnsi="Times New Roman"/>
          <w:b/>
          <w:bCs/>
          <w:i w:val="false"/>
          <w:iCs w:val="false"/>
          <w:sz w:val="24"/>
          <w:szCs w:val="24"/>
          <w:rtl/>
        </w:rPr>
        <w:t xml:space="preserve">סאמי: </w:t>
      </w:r>
      <w:r>
        <w:rPr>
          <w:noProof/>
          <w:rFonts w:ascii="Times New Roman" w:cs="David" w:eastAsia="David" w:hAnsi="Times New Roman"/>
          <w:b w:val="false"/>
          <w:bCs w:val="false"/>
          <w:i/>
          <w:iCs/>
          <w:sz w:val="24"/>
          <w:szCs w:val="24"/>
          <w:rtl/>
        </w:rPr>
        <w:t xml:space="preserve">כן. מסכים. רק... אם באמצע אני מבקש לעצור, תעצרי, בסדר? לא בגלל השאלות. לפעמים אני צריך דקה.</w:t>
      </w:r>
    </w:p>
    <w:p>
      <w:pPr>
        <w:keepNext w:val="false"/>
        <w:bidi/>
        <w:spacing w:after="80" w:line="360"/>
        <w:jc w:val="both"/>
      </w:pPr>
      <w:r>
        <w:rPr>
          <w:noProof/>
          <w:rFonts w:ascii="Times New Roman" w:cs="David" w:eastAsia="David" w:hAnsi="Times New Roman"/>
          <w:b/>
          <w:bCs/>
          <w:i w:val="false"/>
          <w:iCs w:val="false"/>
          <w:sz w:val="24"/>
          <w:szCs w:val="24"/>
          <w:rtl/>
        </w:rPr>
        <w:t xml:space="preserve">מראיינת: </w:t>
      </w:r>
      <w:r>
        <w:rPr>
          <w:noProof/>
          <w:rFonts w:ascii="Times New Roman" w:cs="David" w:eastAsia="David" w:hAnsi="Times New Roman"/>
          <w:b w:val="false"/>
          <w:bCs w:val="false"/>
          <w:i/>
          <w:iCs/>
          <w:sz w:val="24"/>
          <w:szCs w:val="24"/>
          <w:rtl/>
        </w:rPr>
        <w:t xml:space="preserve">ברור. בכל רגע.</w:t>
      </w:r>
    </w:p>
    <w:p>
      <w:pPr>
        <w:keepNext/>
        <w:bidi/>
        <w:spacing w:after="60" w:before="240" w:line="360"/>
        <w:jc w:val="right"/>
      </w:pPr>
      <w:r>
        <w:rPr>
          <w:noProof/>
          <w:rFonts w:ascii="Times New Roman" w:cs="David" w:eastAsia="David" w:hAnsi="Times New Roman"/>
          <w:b/>
          <w:bCs/>
          <w:i w:val="false"/>
          <w:iCs w:val="false"/>
          <w:sz w:val="26"/>
          <w:szCs w:val="26"/>
          <w:rtl/>
        </w:rPr>
        <w:t xml:space="preserve">שאלות הראיון</w:t>
      </w:r>
    </w:p>
    <w:p>
      <w:pPr>
        <w:keepNext/>
        <w:bidi/>
        <w:spacing w:after="60" w:before="200" w:line="360"/>
        <w:jc w:val="both"/>
      </w:pPr>
      <w:r>
        <w:rPr>
          <w:noProof/>
          <w:rFonts w:ascii="Times New Roman" w:cs="David" w:eastAsia="David" w:hAnsi="Times New Roman"/>
          <w:b/>
          <w:bCs/>
          <w:i w:val="false"/>
          <w:iCs w:val="false"/>
          <w:sz w:val="24"/>
          <w:szCs w:val="24"/>
          <w:rtl/>
        </w:rPr>
        <w:t xml:space="preserve">1. ספר לי על עצמך ועל המוגבלות שלך. כיצד היא באה לידי ביטוי?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סאמי, בן עשרים ושבע, גר בכפר בגליל, עובד בחיפה בתמיכה טכנית, מאורס, החתונה בקיץ אם הכול ילך טוב. ויש לי אפילפסיה. אובחנתי בגיל שש עשרה, אחרי שנפלתי בשיעור ספורט מול כל הכיתה. זה היה הפרכוס הראשון, או הראשון שמישהו ראה, כי אחר כך התברר שהיו לי לפני זה כמה רגעים של "ניתוק" שחשבתי שאני סתם מפוזר. אמא שלי חשבה שהתעלפתי מהחום. בבית חולים אמרו אפילפסיה, ומאז זה המילה.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איך זה בא לידי ביטוי. יש לי שני סוגים. יש את הגדולים, שאני נופל, מתכווץ, לא זוכר כלום, מתעורר אחרי כמה דקות עם לשון נשוכה ועם אנשים מעליי. אלה נדירים, עם הכדורים, אולי פעם בשנה, פעם בשנה וחצי. האחרון היה לפני אחד עשר חודשים, אני סופר. ויש את הקטנים, שאף אחד לא רואה. אני פשוט... נעלם לכמה שניות. מסתכל על משהו, לא עונה, ואז חוזר, ואיבדתי עשר, עשרים שניות. מי שלא יודע חושב שלא הקשבתי. אלה קורים יותר, פעם בשבועיים, פעם בחודש, תלוי כמה ישנתי.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ויש דברים שהם לא הפרכוס עצמו אבל הם האפילפסיה. הכדורים, שני סוגים, בוקר וערב, שעושים אותי איטי בבוקר ולפעמים עצבני. השינה, שאני חייב לישון שבע שעות, אחרת אני בסיכון, אז אין לי לילות של חברים עד שלוש. ואין לי רישיון נהיגה. שללו לי אותו אחרי הפרכוס האחרון, צריך שנה נקייה כדי לקבל בחזרה, ואני בחודש אחד עשר. בכפר, בלי רישיון, בגיל עשרים ושבע... זה הדבר שהכי רואים, דווקא. לא את האפילפסיה. את זה שאבא שלי מסיע אותי.</w:t>
      </w:r>
    </w:p>
    <w:p>
      <w:pPr>
        <w:keepNext w:val="false"/>
        <w:bidi/>
        <w:spacing w:after="80" w:line="360"/>
        <w:jc w:val="both"/>
      </w:pPr>
      <w:r>
        <w:rPr>
          <w:noProof/>
          <w:rFonts w:ascii="Times New Roman" w:cs="David" w:eastAsia="David" w:hAnsi="Times New Roman"/>
          <w:b/>
          <w:bCs/>
          <w:i w:val="false"/>
          <w:iCs w:val="false"/>
          <w:sz w:val="24"/>
          <w:szCs w:val="24"/>
          <w:rtl/>
        </w:rPr>
        <w:t xml:space="preserve">מראיינת: </w:t>
      </w:r>
      <w:r>
        <w:rPr>
          <w:noProof/>
          <w:rFonts w:ascii="Times New Roman" w:cs="David" w:eastAsia="David" w:hAnsi="Times New Roman"/>
          <w:b w:val="false"/>
          <w:bCs w:val="false"/>
          <w:i/>
          <w:iCs/>
          <w:sz w:val="24"/>
          <w:szCs w:val="24"/>
          <w:rtl/>
        </w:rPr>
        <w:t xml:space="preserve">אתה יכול לתאר פרכוס קטן כזה, פעם אחת שזה קרה באמצע משהו?</w:t>
      </w:r>
    </w:p>
    <w:p>
      <w:pPr>
        <w:keepNext w:val="false"/>
        <w:bidi/>
        <w:spacing w:after="80" w:line="360"/>
        <w:jc w:val="both"/>
      </w:pPr>
      <w:r>
        <w:rPr>
          <w:noProof/>
          <w:rFonts w:ascii="Times New Roman" w:cs="David" w:eastAsia="David" w:hAnsi="Times New Roman"/>
          <w:b/>
          <w:bCs/>
          <w:i w:val="false"/>
          <w:iCs w:val="false"/>
          <w:sz w:val="24"/>
          <w:szCs w:val="24"/>
          <w:rtl/>
        </w:rPr>
        <w:t xml:space="preserve">סאמי: </w:t>
      </w:r>
      <w:r>
        <w:rPr>
          <w:noProof/>
          <w:rFonts w:ascii="Times New Roman" w:cs="David" w:eastAsia="David" w:hAnsi="Times New Roman"/>
          <w:b w:val="false"/>
          <w:bCs w:val="false"/>
          <w:i/>
          <w:iCs/>
          <w:sz w:val="24"/>
          <w:szCs w:val="24"/>
          <w:rtl/>
        </w:rPr>
        <w:t xml:space="preserve">לפני חודש בערך. ישבתי עם לקוח בטלפון, מסביר לו איך להתחבר מרחוק, ובאמצע משפט... נעלמתי. חזרתי והוא אומר "הלו? הלו? אתה שם?". ואני לא יודע מה אמרתי לפני ומה הוא אמר. אמרתי לו "סליחה, הקו נפל לרגע". זה המשפט שלי. "הקו נפל". יש לי אותו מוכן כבר שנים. [צוחק] אני טכנאי, אז מאמינים לי.</w:t>
      </w:r>
    </w:p>
    <w:p>
      <w:pPr>
        <w:keepNext/>
        <w:bidi/>
        <w:spacing w:after="60" w:before="200" w:line="360"/>
        <w:jc w:val="both"/>
      </w:pPr>
      <w:r>
        <w:rPr>
          <w:noProof/>
          <w:rFonts w:ascii="Times New Roman" w:cs="David" w:eastAsia="David" w:hAnsi="Times New Roman"/>
          <w:b/>
          <w:bCs/>
          <w:i w:val="false"/>
          <w:iCs w:val="false"/>
          <w:sz w:val="24"/>
          <w:szCs w:val="24"/>
          <w:rtl/>
        </w:rPr>
        <w:t xml:space="preserve">2. כיצד המוגבלות משפיעה על חיי היומיום שלך, על המשפחה, הזוגיות, הלימודים או העבודה?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אתחיל מהעבודה כי זה הכי פשוט. אני עובד בחיפה, ארבעים דקות נסיעה מהכפר, ואין לי רישיון. אז יש לי שלוש אפשרויות: אבא שלי, אוטובוס עם החלפה, או חבר מהעבודה שגר בכפר ליד ושאני משלם לו על דלק. רוב הימים זה החבר. וזה אומר שאני לא קובע את השעות שלי. אם הוא נשאר מאוחר, אני נשאר. אם הוא חולה, אני בשני אוטובוסים שעה וחצי. ואני לא יכול לקחת תפקיד שדורש נסיעות ללקוחות, שזה בדיוק התפקיד הבא שהיו נותנים לי. אז אני תקוע בתמיכה טלפונית, ואני טוב יותר מזה, ואני יודע את זה, והם יודעים את זה, ואף אחד לא אומר למה.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בבית, ההשפעה היא על אמא שלי יותר מאשר עליי, או ככה זה נראה. היא לא ישנה כשאני לא בבית. יש לה את המיקום שלי בטלפון. כשהייתי בן עשרים היא באה לבדוק אותי בלילה כמו תינוק. היום פחות, אבל אם אני לא עונה לטלפון שתי פעמים, היא מתקשרת לאחי. אני כועס עליה ואני מבין אותה, ושני הדברים ביחד כל יום.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הזוגיות... זה החלק שאני הכי חושב עליו עכשיו. הארוסה שלי יודעת, סיפרתי לה בפגישה השלישית, כי לא רציתי שתגלה מזה שאני נופל. היא קיבלה את זה, בצורה שלא ציפיתי. אבל ההורים שלה לא ידעו עד לפני חודשיים, ואמא שלי לא רצתה שיידעו, כי... [שתיקה] כי בכפר, בחור עם אפילפסיה זה לא השידוך שמחפשים. היא אמרה "יידעו אחרי החתונה". ואני אמרתי שלא אתחתן עם אנשים שמסתירים מהם משהו כזה. היה ריב. בסוף סיפרנו, ואבא שלה שאל אם זה עובר בתורשה. זו הייתה השאלה הראשונה שלו. לא "איך אתה מסתדר". "האם זה יעבור לנכדים".</w:t>
      </w:r>
    </w:p>
    <w:p>
      <w:pPr>
        <w:keepNext/>
        <w:bidi/>
        <w:spacing w:after="60" w:before="200" w:line="360"/>
        <w:jc w:val="both"/>
      </w:pPr>
      <w:r>
        <w:rPr>
          <w:noProof/>
          <w:rFonts w:ascii="Times New Roman" w:cs="David" w:eastAsia="David" w:hAnsi="Times New Roman"/>
          <w:b/>
          <w:bCs/>
          <w:i w:val="false"/>
          <w:iCs w:val="false"/>
          <w:sz w:val="24"/>
          <w:szCs w:val="24"/>
          <w:rtl/>
        </w:rPr>
        <w:t xml:space="preserve">3. עד כמה אתה מרגיש שיש לך שליטה על המוגבלות ועל השפעתה בחייך?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[שתיקה] שליטה. אני אגיד לך מה זה שליטה בשבילי. זה לדעת שבכל רגע, באמצע משפט, באמצע מדרגות, באמצע מקלחת, הגוף שלי יכול להחליט בלעדיי. אז על זה, אין. אני לוקח את הכדורים בשעה, אני ישן, אני לא שותה כמעט, לא נכנס לבריכה לבד, לא נועל את דלת האמבטיה. ועדיין, לפני אחד עשר חודשים נפלתי במטבח, על רצפה, ושברתי שן. עשיתי הכול נכון. אז מה השליטה.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אבל יש משהו, ולקח לי שנים להגיע אליו. יש שליטה על מה שקורה אחרי. פעם, אחרי פרכוס, הייתי נעלם לשבוע. בושה. לא יוצא מהבית, לא עונה לאנשים. היום אני יודע: יום אחד לישון, יום אחד להיות עצבני על העולם, ואז לחזור. זה הכלל שלי, "יומיים". ויש שליטה על מי יודע מה לעשות. לימדתי את הארוסה, את אחי, את שני חברים בעבודה: להפוך אותי על הצד, לא לשים כלום בפה, למדוד זמן, אם יותר מחמש דקות לקרוא לאמבולנס. זה נותן לי משהו. לא שליטה על הגוף. שליטה על מה שיקרה לגוף כשאני לא שם.</w:t>
      </w:r>
    </w:p>
    <w:p>
      <w:pPr>
        <w:keepNext w:val="false"/>
        <w:bidi/>
        <w:spacing w:after="80" w:line="360"/>
        <w:jc w:val="both"/>
      </w:pPr>
      <w:r>
        <w:rPr>
          <w:noProof/>
          <w:rFonts w:ascii="Times New Roman" w:cs="David" w:eastAsia="David" w:hAnsi="Times New Roman"/>
          <w:b/>
          <w:bCs/>
          <w:i w:val="false"/>
          <w:iCs w:val="false"/>
          <w:sz w:val="24"/>
          <w:szCs w:val="24"/>
          <w:rtl/>
        </w:rPr>
        <w:t xml:space="preserve">מראיינת: </w:t>
      </w:r>
      <w:r>
        <w:rPr>
          <w:noProof/>
          <w:rFonts w:ascii="Times New Roman" w:cs="David" w:eastAsia="David" w:hAnsi="Times New Roman"/>
          <w:b w:val="false"/>
          <w:bCs w:val="false"/>
          <w:i/>
          <w:iCs/>
          <w:sz w:val="24"/>
          <w:szCs w:val="24"/>
          <w:rtl/>
        </w:rPr>
        <w:t xml:space="preserve">והדבר שהכי מרגיש לא בשליטה?</w:t>
      </w:r>
    </w:p>
    <w:p>
      <w:pPr>
        <w:keepNext w:val="false"/>
        <w:bidi/>
        <w:spacing w:after="80" w:line="360"/>
        <w:jc w:val="both"/>
      </w:pPr>
      <w:r>
        <w:rPr>
          <w:noProof/>
          <w:rFonts w:ascii="Times New Roman" w:cs="David" w:eastAsia="David" w:hAnsi="Times New Roman"/>
          <w:b/>
          <w:bCs/>
          <w:i w:val="false"/>
          <w:iCs w:val="false"/>
          <w:sz w:val="24"/>
          <w:szCs w:val="24"/>
          <w:rtl/>
        </w:rPr>
        <w:t xml:space="preserve">סאמי: </w:t>
      </w:r>
      <w:r>
        <w:rPr>
          <w:noProof/>
          <w:rFonts w:ascii="Times New Roman" w:cs="David" w:eastAsia="David" w:hAnsi="Times New Roman"/>
          <w:b w:val="false"/>
          <w:bCs w:val="false"/>
          <w:i/>
          <w:iCs/>
          <w:sz w:val="24"/>
          <w:szCs w:val="24"/>
          <w:rtl/>
        </w:rPr>
        <w:t xml:space="preserve">הרישיון. כי זה לא אני מחליט ולא הגוף. זה רופא במשרד הרישוי שלא פגש אותי, שמסתכל על טופס. ואני צריך לבקש. בן עשרים ושבע, מבקש רשות לנסוע. כל פעם שאבא שלי מחכה לי בחניה בחיפה עם המנוע דולק, אני מרגיש בן שש עשרה שוב. ואני לא יכול להגיד לו "אל תבוא", כי אין אחר.</w:t>
      </w:r>
    </w:p>
    <w:p>
      <w:pPr>
        <w:keepNext/>
        <w:bidi/>
        <w:spacing w:after="60" w:before="200" w:line="360"/>
        <w:jc w:val="both"/>
      </w:pPr>
      <w:r>
        <w:rPr>
          <w:noProof/>
          <w:rFonts w:ascii="Times New Roman" w:cs="David" w:eastAsia="David" w:hAnsi="Times New Roman"/>
          <w:b/>
          <w:bCs/>
          <w:i w:val="false"/>
          <w:iCs w:val="false"/>
          <w:sz w:val="24"/>
          <w:szCs w:val="24"/>
          <w:rtl/>
        </w:rPr>
        <w:t xml:space="preserve">4. כיצד אנשים קרובים ורחוקים מתייחסים למוגבלות שלך? תוכל לתת דוגמאות?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הרחוקים לא יודעים, אז הם מתייחסים אליי כמו אל כל אחד. עד שהם רואים. פעם אחת ראו. בגיל עשרים ושתיים, בחתונה של בן דוד, באולם, נפלתי על רחבת הריקודים. שלוש מאות איש. ומאז, בכפר, אני "זה ש...". לא אומרים את זה בפנים. אבל יש אנשים שמאז מדברים אליי לאט. כאילו זה פגע לי בשכל. דודה של אמא שלי שאלה אותה אם אני "יכול לעבוד במחשבים עם הדבר הזה". אני מתכנת מגיל חמש עשרה. ואת זה אני לא סולח, לא לה, למה שזה אומר על מה שאנשים חושבים שאפילפסיה זה.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הקרובים, זה מסובך יותר. אבא שלי מתייחס לזה כמו שהוא מתייחס לכל דבר: לא מדבר, עושה. הוא מסיע אותי כל יום ולא אמר על זה מילה בשנה. אני לא יודע אם זה כי זה בסדר לו או כי הוא לא יודע מה להגיד. אמא שלי, סיפרתי. היא מתייחסת לזה כאל משהו שצריך להסתיר כדי להגן עליי, וההסתרה שלה היא בעצמה היחס שהכי מכאיב, כי מה שהיא אומרת בלי מילים זה "יש בך משהו שלא מראים".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ואחי הקטן, בן עשרים, הוא היחיד שצוחק איתי על זה. אחרי הפרכוס במטבח, כשהתעוררתי, הוא אמר "אחי, כל הסרטונים שלך של ריקוד, זה היה הכי טוב". ואני צחקתי, עם הלשון הנשוכה. זה היחס הכי טוב שקיבלתי. כי הוא התייחס אליי, לא לאפילפסיה. והארוסה שלי, היא לא מתייחסת. היא פשוט יודעת. כשאני נעלם לשניות, היא מחכה, ואז ממשיכה את המשפט מאיפה שהיא הפסיקה, בלי להגיד כלום. אני לא יודע איך היא למדה את זה. לא לימדתי אותה.</w:t>
      </w:r>
    </w:p>
    <w:p>
      <w:pPr>
        <w:keepNext/>
        <w:bidi/>
        <w:spacing w:after="60" w:before="200" w:line="360"/>
        <w:jc w:val="both"/>
      </w:pPr>
      <w:r>
        <w:rPr>
          <w:noProof/>
          <w:rFonts w:ascii="Times New Roman" w:cs="David" w:eastAsia="David" w:hAnsi="Times New Roman"/>
          <w:b/>
          <w:bCs/>
          <w:i w:val="false"/>
          <w:iCs w:val="false"/>
          <w:sz w:val="24"/>
          <w:szCs w:val="24"/>
          <w:rtl/>
        </w:rPr>
        <w:t xml:space="preserve">5. כיצד אתה מחליט למי ומתי לספר על המוגבלות שלך?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יש כלל שלמדתי בדרך הקשה: אני מספר למי שעלול לראות. זה הכלל. לא למי שאני סומך עליו, לא למי שקרוב, למי שעלול להיות שם כשזה קורה. כי אם הוא יראה בלי שידע, הוא יבהל, ואם הוא יבהל, הוא יעשה שטויות, כמו לשים לי כפית בפה או לקרוא לאמבולנס אחרי עשרים שניות, או... לספר לכולם. אז בעבודה שני אנשים יודעים, אלה שיושבים לידי. בכפר, מי שהיה בחתונה יודע, לא הייתה לי ברירה. הארוסה, אחי, ההורים.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ומתי? מוקדם. למדתי שמוקדם יותר טוב, כי אם אני מחכה, זה הופך לסוד, והסוד הופך לדבר גדול יותר מהאפילפסיה עצמה. עם הארוסה, פגישה שלישית. אמרתי לה "לפני שזה ממשיך, יש משהו שאת צריכה לדעת", והיא חשבה שאני נשוי. [צוחק] כשאמרתי אפילפסיה היא אמרה "זה הכול?". זה הכול. ואני עם הלב בגרון.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אבל יש מקום אחד שאני לא מספר בו, ואני לא גאה בזה: ראיונות עבודה. פעמיים לא אמרתי. יש טופס רפואי, ובטופס כתבתי "אין". כי יודע מה קורה אם אני כותב "אפילפסיה" במקום שמחפש טכנאי שנוסע ללקוחות? הם לא אומרים "לא", הם אומרים "נחזור אליך". אז למי אני מספר זה לא רק החלטה שלי. זה גם מה שאני יכול להרשות לעצמי.</w:t>
      </w:r>
    </w:p>
    <w:p>
      <w:pPr>
        <w:keepNext/>
        <w:bidi/>
        <w:spacing w:after="60" w:before="200" w:line="360"/>
        <w:jc w:val="both"/>
      </w:pPr>
      <w:r>
        <w:rPr>
          <w:noProof/>
          <w:rFonts w:ascii="Times New Roman" w:cs="David" w:eastAsia="David" w:hAnsi="Times New Roman"/>
          <w:b/>
          <w:bCs/>
          <w:i w:val="false"/>
          <w:iCs w:val="false"/>
          <w:sz w:val="24"/>
          <w:szCs w:val="24"/>
          <w:rtl/>
        </w:rPr>
        <w:t xml:space="preserve">6. האם היו מצבים שבהם בחרת להסתיר את המוגבלות? מדוע, וכיצד הרגשת?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אמרתי על ראיונות העבודה. אבל ההסתרה הכי גדולה היא לא שם. היא יום-יומית וקטנה: "הקו נפל". "לא ישנתי טוב". "שכחתי מה רציתי להגיד". יש לי עשרה משפטים כאלה. כל פעם שאני נעלם לעשרים שניות מול מישהו, אני בוחר משפט. זה כל כך אוטומטי שאני כבר לא מרגיש שאני משקר. אבל אם סופרים, אני משקר כמה פעמים בשבוע, לאנשים שאני אוהב לפעמים.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ויש הסתרה שהרגשתי אותה חזק: לא לקחת את הכדור. כשהייתי בן תשע עשרה, בטיול עם חברים לאילת, לא רציתי שיראו אותי בולע כדורים בבוקר, כי יתחילו שאלות. אז לא לקחתי יומיים. ביום השלישי נפלתי בחוף. אז ההסתרה הזאת כמעט הרגה אותי, פשוט. ומאז אני לוקח מול כולם. אם שואלים, אני אומר "ויטמינים". [שתיקה] טוב, אז עדיין מסתיר. רק את הכדור כבר לא.</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איך זה מרגיש. בזמן אמת, כלום, זה רפלקס. אחר כך... עייף. יש משהו שאני לא יודע להסביר, שכל שקר קטן כזה לוקח משהו. לא אשמה. יותר כמו... שאני לא לגמרי נמצא. שאנשים מכירים גרסה שלי שאין בה את הדבר הזה, והדבר הזה הוא לא כל מה שאני, אבל הוא חלק, ואם הוא לא שם, אז גם אני לא לגמרי שם.</w:t>
      </w:r>
    </w:p>
    <w:p>
      <w:pPr>
        <w:keepNext/>
        <w:bidi/>
        <w:spacing w:after="60" w:before="200" w:line="360"/>
        <w:jc w:val="both"/>
      </w:pPr>
      <w:r>
        <w:rPr>
          <w:noProof/>
          <w:rFonts w:ascii="Times New Roman" w:cs="David" w:eastAsia="David" w:hAnsi="Times New Roman"/>
          <w:b/>
          <w:bCs/>
          <w:i w:val="false"/>
          <w:iCs w:val="false"/>
          <w:sz w:val="24"/>
          <w:szCs w:val="24"/>
          <w:rtl/>
        </w:rPr>
        <w:t xml:space="preserve">7. כיצד העובדה שהמוגבלות אינה נראית כלפי חוץ משפיעה על ההתמודדות שלך?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היא נראית, רק לא תמיד. זה ההבדל ממישהו עם משהו שתמיד רואים או אף פעם לא רואים. אצלי זה בלתי נראה תשעים ותשעה אחוז מהזמן, ואז אחוז אחד שבו זה הדבר היחיד שרואים. ושני המצבים האלה רבים אחד עם השני כל הזמן.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כשלא רואים, אני צריך להסביר למה אני לא נוהג, למה אני לא שותה, למה אני הולך לישון בעשר. ואנשים לא מבינים, כי אני נראה בריא, גבוה, בן עשרים ושבע. חבר אמר לי פעם "אתה חי כמו זקן". לא יכולתי להגיד לו שאני חי ככה כדי לא ליפול. אז אני "הזה שלא כיף איתו". ואם אני כן מסביר, אז אני "הזה עם האפילפסיה", ואנשים מתחילים להסתכל עליי כמו שמחכים שמשהו יקרה. אין מצב שבו אני סתם סאמי. או שאני משעמם, או שאני מקרה.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וכשכן רואים, זה גרוע מכל מוגבלות שרואים כל הזמן, כי זה פתאומי, וזה מפחיד אנשים, ואנשים זוכרים פחד. מי שראה אותי נופל, רואה את זה כל פעם שהוא מסתכל עליי, גם שנים אחרי. בחתונה ההיא, אני לא זוכר כלום, אני איבדתי שתי דקות. הם זוכרים את זה חמש שנים. אז האי-נראות הזאת, היא לא מגינה עליי. היא רק דוחה את הרגע שבו זה ייראה, ואז זה נראה בבת אחת, בלי שאני שם לשלוט על זה. הייתי מעדיף, לפעמים, משהו שרואים כל הזמן. לפחות אנשים היו יודעים למה לצפות. ואני גם.</w:t>
      </w:r>
    </w:p>
    <w:p>
      <w:pPr>
        <w:keepNext/>
        <w:bidi/>
        <w:spacing w:after="60" w:before="200" w:line="360"/>
        <w:jc w:val="both"/>
      </w:pPr>
      <w:r>
        <w:rPr>
          <w:noProof/>
          <w:rFonts w:ascii="Times New Roman" w:cs="David" w:eastAsia="David" w:hAnsi="Times New Roman"/>
          <w:b/>
          <w:bCs/>
          <w:i w:val="false"/>
          <w:iCs w:val="false"/>
          <w:sz w:val="24"/>
          <w:szCs w:val="24"/>
          <w:rtl/>
        </w:rPr>
        <w:t xml:space="preserve">8. מה היית רוצה שאנשים אחרים יבינו על החיים עם מוגבלות בלתי נראית?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אה... הדבר הראשון הוא טיפשי אבל הוא הכי חשוב: שאני לא טיפש. אפילפסיה זה לא בשכל. זה חשמל. אחרי פרכוס אני אותו אדם, עם אותם מחשבות. שאנשים יפסיקו לדבר אליי לאט.</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השני: שהדברים שאני לא עושה, אני לא עושה בגלל זה. לא כי אני לא רוצה. לא נוהג, לא שותה, הולך לישון מוקדם, לא נכנס לים לבד. זה לא "לא כיף איתו". זה מחיר. ואני משלם אותו כל יום כדי לא ליפול מולכם, ואני לא מקבל על זה שום קרדיט, כי כשזה עובד, אף אחד לא רואה שזה עבד.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והשלישי, ואת זה אני אומר להורים: אל תסתירו אותנו. אמא שלי הסתירה מאהבה, ומה שלמדתי מזה זה שיש בי משהו שצריך להסתיר. לקח לי עשר שנים להפסיק להאמין לזה. אם ההורים של ילד עם אפילפסיה שומעים את ההקלטה הזאת: תגידו לכולם. תגידו בבית הספר, תגידו לחברים, תגידו למשפחה של הכלה. הסוד כבד יותר מהמחלה. אני יודע, סחבתי את שניהם.</w:t>
      </w:r>
    </w:p>
    <w:p>
      <w:pPr>
        <w:keepNext/>
        <w:bidi/>
        <w:spacing w:after="60" w:before="200" w:line="360"/>
        <w:jc w:val="both"/>
      </w:pPr>
      <w:r>
        <w:rPr>
          <w:noProof/>
          <w:rFonts w:ascii="Times New Roman" w:cs="David" w:eastAsia="David" w:hAnsi="Times New Roman"/>
          <w:b/>
          <w:bCs/>
          <w:i w:val="false"/>
          <w:iCs w:val="false"/>
          <w:sz w:val="24"/>
          <w:szCs w:val="24"/>
          <w:rtl/>
        </w:rPr>
        <w:t xml:space="preserve">שאלת סיום: האם יש משהו נוסף שחשוב לך לספר ולא נשאל במהלך הראיון?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לא שאלת אותי על הפחד. ואני רוצה להגיד עליו משהו, כי זה הדבר שהכי קשה להסביר. לא הפחד ליפול. הפחד מהאחרי. כל פעם שאני מתעורר מפרכוס, בשניות הראשונות אני לא יודע מי אני. באמת. לא יודע את השם שלי, לא יודע איפה אני. זה חוזר אחרי דקה. אבל הדקה הזאת... אני לא יודע איך לקרוא לה. ואני חי עם זה שהדקה הזאת יכולה לבוא בכל רגע, ושאולי פעם אחת היא לא תחזור. הרופאים אומרים שזה נדיר. אני יודע. אבל אני יודע את זה בראש, לא בלילה.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ועוד משהו, קטן. שאלת בהתחלה באיזה מונח אני רוצה שתשתמשי, ואמרתי "פרכוסים" ולא "התקפים". אני רוצה להגיד למה. "התקף" זה כאילו משהו תוקף אותי מבחוץ. זה לא מבחוץ. זה אני. זה המוח שלי. אני לא רוצה להיות במלחמה עם עצמי כל החיים. "פרכוס" זה משהו שהגוף עושה. אפשר לחיות עם גוף שעושה דברים. זהו. זה מה שרציתי להגיד.</w:t>
      </w:r>
    </w:p>
    <w:p>
      <w:pPr>
        <w:keepNext/>
        <w:bidi/>
        <w:spacing w:after="60" w:before="240" w:line="360"/>
        <w:jc w:val="right"/>
      </w:pPr>
      <w:r>
        <w:rPr>
          <w:noProof/>
          <w:rFonts w:ascii="Times New Roman" w:cs="David" w:eastAsia="David" w:hAnsi="Times New Roman"/>
          <w:b/>
          <w:bCs/>
          <w:i w:val="false"/>
          <w:iCs w:val="false"/>
          <w:sz w:val="26"/>
          <w:szCs w:val="26"/>
          <w:rtl/>
        </w:rPr>
        <w:t xml:space="preserve">רגע אחד שעורר מחשבה (נרשם מיד אחרי הראיון, לחיבור האישי בחלק ב')</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הרגע שבו סאמי אמר "הסוד כבד יותר מהמחלה. אני יודע, סחבתי את שניהם", ואז הביט בדלת הסגורה. חשבתי על זה שאני בעצמי ביקשתי חדר סגור "כדי שיהיה לו נוח", ובעצם המשכתי את ההסתרה שהוא דיבר עליה. וגם על ההסבר שלו למילה "פרכוס" לעומת "התקף": שאלה שחשבתי שהיא טכנית, על מונחים, הייתה בשבילו שאלה על מי הוא מול הגוף שלו.</w:t>
      </w:r>
    </w:p>
    <w:p>
      <w:pPr>
        <w:keepNext/>
        <w:pageBreakBefore/>
        <w:bidi/>
        <w:spacing w:after="120" w:before="240" w:line="360"/>
        <w:jc w:val="center"/>
      </w:pPr>
      <w:r>
        <w:rPr>
          <w:noProof/>
          <w:rFonts w:ascii="Times New Roman" w:cs="David" w:eastAsia="David" w:hAnsi="Times New Roman"/>
          <w:b/>
          <w:bCs/>
          <w:i w:val="false"/>
          <w:iCs w:val="false"/>
          <w:sz w:val="28"/>
          <w:szCs w:val="28"/>
          <w:rtl/>
        </w:rPr>
        <w:t xml:space="preserve">ראיון ב': ראיון עם הבינה המלאכותית</w:t>
      </w:r>
    </w:p>
    <w:p>
      <w:pPr>
        <w:keepNext w:val="false"/>
        <w:bidi/>
        <w:spacing w:after="40" w:line="360"/>
        <w:jc w:val="right"/>
      </w:pPr>
      <w:r>
        <w:rPr>
          <w:noProof/>
          <w:rFonts w:ascii="Times New Roman" w:cs="David" w:eastAsia="David" w:hAnsi="Times New Roman"/>
          <w:b/>
          <w:bCs/>
          <w:i w:val="false"/>
          <w:iCs w:val="false"/>
          <w:sz w:val="24"/>
          <w:szCs w:val="24"/>
          <w:rtl/>
        </w:rPr>
        <w:t xml:space="preserve">הכלי: </w:t>
      </w:r>
      <w:r>
        <w:rPr>
          <w:noProof/>
          <w:rFonts w:ascii="Times New Roman" w:cs="David" w:eastAsia="David" w:hAnsi="Times New Roman"/>
          <w:b w:val="false"/>
          <w:bCs w:val="false"/>
          <w:i w:val="false"/>
          <w:iCs w:val="false"/>
          <w:sz w:val="24"/>
          <w:szCs w:val="24"/>
          <w:rtl/>
        </w:rPr>
        <w:t xml:space="preserve">מודל שפה (צ'אט בינה מלאכותית)</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תאריך: </w:t>
      </w:r>
      <w:r>
        <w:rPr>
          <w:noProof/>
          <w:rFonts w:ascii="Times New Roman" w:cs="David" w:eastAsia="David" w:hAnsi="Times New Roman"/>
          <w:b w:val="false"/>
          <w:bCs w:val="false"/>
          <w:i w:val="false"/>
          <w:iCs w:val="false"/>
          <w:sz w:val="24"/>
          <w:szCs w:val="24"/>
          <w:rtl/>
        </w:rPr>
        <w:t xml:space="preserve">21/10/2026</w:t>
      </w:r>
    </w:p>
    <w:p>
      <w:pPr>
        <w:keepNext w:val="false"/>
        <w:bidi/>
        <w:spacing w:after="40" w:line="360"/>
        <w:jc w:val="right"/>
      </w:pPr>
      <w:r>
        <w:rPr>
          <w:noProof/>
          <w:rFonts w:ascii="Times New Roman" w:cs="David" w:eastAsia="David" w:hAnsi="Times New Roman"/>
          <w:b/>
          <w:bCs/>
          <w:i w:val="false"/>
          <w:iCs w:val="false"/>
          <w:sz w:val="24"/>
          <w:szCs w:val="24"/>
          <w:rtl/>
        </w:rPr>
        <w:t xml:space="preserve">ההנחיה שניתנה לכלי: </w:t>
      </w:r>
      <w:r>
        <w:rPr>
          <w:noProof/>
          <w:rFonts w:ascii="Times New Roman" w:cs="David" w:eastAsia="David" w:hAnsi="Times New Roman"/>
          <w:b w:val="false"/>
          <w:bCs w:val="false"/>
          <w:i w:val="false"/>
          <w:iCs w:val="false"/>
          <w:sz w:val="24"/>
          <w:szCs w:val="24"/>
          <w:rtl/>
        </w:rPr>
        <w:t xml:space="preserve">"אני סטודנטית בקורס על מוגבלות בלתי נראית. אשאל אותך שמונה שאלות ושאלת סיום. ענה בגוף ראשון כאדם המתמודד עם אפילפסיה, בלי לדעת דבר על אדם ספציפי." השאלות נשאלו באותו נוסח בדיוק כמו בראיון א'. התשובות מובאות כלשונן, ללא עריכה.</w:t>
      </w:r>
    </w:p>
    <w:p>
      <w:pPr>
        <w:keepNext/>
        <w:bidi/>
        <w:spacing w:after="60" w:before="200" w:line="360"/>
        <w:jc w:val="both"/>
      </w:pPr>
      <w:r>
        <w:rPr>
          <w:noProof/>
          <w:rFonts w:ascii="Times New Roman" w:cs="David" w:eastAsia="David" w:hAnsi="Times New Roman"/>
          <w:b/>
          <w:bCs/>
          <w:i w:val="false"/>
          <w:iCs w:val="false"/>
          <w:sz w:val="24"/>
          <w:szCs w:val="24"/>
          <w:rtl/>
        </w:rPr>
        <w:t xml:space="preserve">1. ספר לי על עצמך ועל המוגבלות שלך. כיצד היא באה לידי ביטוי?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כמובן. אני אדם שחי עם אפילפסיה, הפרעה נוירולוגית כרונית המתבטאת בפרכוסים חוזרים הנובעים מפעילות חשמלית חריגה במוח. האפילפסיה באה לידי ביטוי בצורות שונות: יש פרכוסים טוניים-קלוניים, שבהם מאבדים הכרה ויש התכווצויות של הגוף, ויש פרכוסים חלקיים או "היעדרויות", שבהם מתרחש ניתוק קצר מהסביבה ללא נפילה.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חשוב לציין שאפילפסיה היא מצב מגוון מאוד: אצל חלק מהאנשים הפרכוסים נשלטים היטב באמצעות תרופות, ואצל אחרים הם תכופים יותר. הטיפול כולל לרוב תרופות נוגדות פרכוסים, שמירה על שגרת שינה, הימנעות מגורמים מעוררים כמו אלכוהול וחסך שינה, ומעקב נוירולוגי. בחיי היומיום המצב דורש ממני תכנון, מודעות ושמירה על אורח חיים מאוזן, אך עם טיפול מתאים ניתן לנהל חיים מלאים ופעילים.</w:t>
      </w:r>
    </w:p>
    <w:p>
      <w:pPr>
        <w:keepNext/>
        <w:bidi/>
        <w:spacing w:after="60" w:before="200" w:line="360"/>
        <w:jc w:val="both"/>
      </w:pPr>
      <w:r>
        <w:rPr>
          <w:noProof/>
          <w:rFonts w:ascii="Times New Roman" w:cs="David" w:eastAsia="David" w:hAnsi="Times New Roman"/>
          <w:b/>
          <w:bCs/>
          <w:i w:val="false"/>
          <w:iCs w:val="false"/>
          <w:sz w:val="24"/>
          <w:szCs w:val="24"/>
          <w:rtl/>
        </w:rPr>
        <w:t xml:space="preserve">2. כיצד המוגבלות משפיעה על חיי היומיום שלך, על המשפחה, הזוגיות, הלימודים או העבודה?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ההשפעה של האפילפסיה על חיי היומיום היא רב-ממדית. בתחום העבודה והלימודים, ייתכנו מגבלות על עיסוקים מסוימים, כמו נהיגה או עבודה בגובה, וייתכן צורך בהתאמות, כמו גמישות בשעות או סביבת עבודה בטוחה. בנוסף, תופעות הלוואי של התרופות, כמו עייפות או קשיי ריכוז, עלולות להשפיע על התפקוד.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במשפחה ובזוגיות, האפילפסיה עשויה לעורר דאגה אצל הקרובים, ולעיתים יש צורך באיזון בין תמיכה לבין שמירה על עצמאות. תקשורת פתוחה עם בן או בת הזוג חשובה מאוד, וכך גם הדרכת הסביבה הקרובה כיצד לפעול במקרה של פרכוס. מחקרים מצביעים על כך שתמיכה חברתית ומשפחתית תורמת משמעותית לאיכות החיים של אנשים עם אפילפסיה. בסך הכול, המצב מחייב אותי לתכנן ולתקשר, אך הוא אינו מגדיר אותי.</w:t>
      </w:r>
    </w:p>
    <w:p>
      <w:pPr>
        <w:keepNext/>
        <w:bidi/>
        <w:spacing w:after="60" w:before="200" w:line="360"/>
        <w:jc w:val="both"/>
      </w:pPr>
      <w:r>
        <w:rPr>
          <w:noProof/>
          <w:rFonts w:ascii="Times New Roman" w:cs="David" w:eastAsia="David" w:hAnsi="Times New Roman"/>
          <w:b/>
          <w:bCs/>
          <w:i w:val="false"/>
          <w:iCs w:val="false"/>
          <w:sz w:val="24"/>
          <w:szCs w:val="24"/>
          <w:rtl/>
        </w:rPr>
        <w:t xml:space="preserve">3. עד כמה אתה מרגיש שיש לך שליטה על המוגבלות ועל השפעתה בחייך?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תחושת השליטה שלי משתנה. מצד אחד, אינני שולט בהופעת הפרכוסים עצמם, שעלולים להתרחש גם כאשר אני מקפיד על הטיפול. מצד שני, יש לי שליטה על גורמים רבים: נטילת תרופות בזמן, שמירה על שינה מספקת, הימנעות מגורמים מעוררים, ומעקב רפואי סדיר. כל אלה מפחיתים את הסיכון לפרכוסים ומגבירים את תחושת הביטחון.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משתדל להתמקד במה שבשליטתי ולקבל את מה שאינו. גישה זו, המוכרת מהפסיכולוגיה של ההתמודדות עם מצבים כרוניים, מסייעת לי לשמור על תחושת מסוגלות. בנוסף, ידע על המצב, תכנון מראש והדרכת הסביבה כיצד להגיב מעניקים לי תחושת שליטה גם ברגעים שבהם איני יכול לשלוט בגופי.</w:t>
      </w:r>
    </w:p>
    <w:p>
      <w:pPr>
        <w:keepNext/>
        <w:bidi/>
        <w:spacing w:after="60" w:before="200" w:line="360"/>
        <w:jc w:val="both"/>
      </w:pPr>
      <w:r>
        <w:rPr>
          <w:noProof/>
          <w:rFonts w:ascii="Times New Roman" w:cs="David" w:eastAsia="David" w:hAnsi="Times New Roman"/>
          <w:b/>
          <w:bCs/>
          <w:i w:val="false"/>
          <w:iCs w:val="false"/>
          <w:sz w:val="24"/>
          <w:szCs w:val="24"/>
          <w:rtl/>
        </w:rPr>
        <w:t xml:space="preserve">4. כיצד אנשים קרובים ורחוקים מתייחסים למוגבלות שלך? תוכל לתת דוגמאות?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היחס משתנה בהתאם למידת הקרבה ולמידת הידע על אפילפסיה. אנשים קרובים, כמו בני משפחה וחברים טובים, נוטים להיות תומכים, אם כי לעיתים דאגתם עלולה להרגיש כעודף הגנה. לדוגמה, בן משפחה עשוי להתקשר שוב ושוב כדי לוודא שאני בסדר.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אנשים רחוקים יותר לרוב אינם מודעים למצבי, ולכן מתייחסים אליי כאל אדם ללא מגבלה. עם זאת, כאשר מתרחש פרכוס בפומבי, התגובות עשויות לנוע בין בהלה לבין רצון לעזור, ולעיתים נלווית לכך סטיגמה, שכן עדיין קיימות תפיסות שגויות לגבי אפילפסיה. חשוב לי להסביר בסבלנות ולהעלות את המודעות, אך אני גם מכיר בכך שלא כל אחד יבין.</w:t>
      </w:r>
    </w:p>
    <w:p>
      <w:pPr>
        <w:keepNext/>
        <w:bidi/>
        <w:spacing w:after="60" w:before="200" w:line="360"/>
        <w:jc w:val="both"/>
      </w:pPr>
      <w:r>
        <w:rPr>
          <w:noProof/>
          <w:rFonts w:ascii="Times New Roman" w:cs="David" w:eastAsia="David" w:hAnsi="Times New Roman"/>
          <w:b/>
          <w:bCs/>
          <w:i w:val="false"/>
          <w:iCs w:val="false"/>
          <w:sz w:val="24"/>
          <w:szCs w:val="24"/>
          <w:rtl/>
        </w:rPr>
        <w:t xml:space="preserve">5. כיצד אתה מחליט למי ומתי לספר על המוגבלות שלך?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ההחלטה למי ומתי לספר היא אישית ותלוית הקשר. אני שוקל כמה גורמים: עד כמה האדם קרוב אליי, האם הוא עשוי להיות נוכח במקרה של פרכוס ולכן חשוב שיידע כיצד לפעול, ומה ההשלכות האפשריות של החשיפה, למשל במקום העבודה. במשפחה ובקרב חברים קרובים אני נוטה לשתף באופן פתוח. במקום העבודה אני שוקל לספר למנהל הישיר ולעמיתים קרובים, בעיקר משיקולי בטיחות, ומסתמך על זכויותיי החוקיות למניעת אפליה.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אני משתדל לספר בזמן ובמקום שמאפשרים שיחה רגועה, ולהציג את המצב באופן ענייני ומעשי, כולל הנחיות פשוטות כיצד להגיב במקרה של פרכוס. חשיפה מבוקרת כזו עוזרת לי לשמור על פרטיות ועל ביטחון כאחד.</w:t>
      </w:r>
    </w:p>
    <w:p>
      <w:pPr>
        <w:keepNext/>
        <w:bidi/>
        <w:spacing w:after="60" w:before="200" w:line="360"/>
        <w:jc w:val="both"/>
      </w:pPr>
      <w:r>
        <w:rPr>
          <w:noProof/>
          <w:rFonts w:ascii="Times New Roman" w:cs="David" w:eastAsia="David" w:hAnsi="Times New Roman"/>
          <w:b/>
          <w:bCs/>
          <w:i w:val="false"/>
          <w:iCs w:val="false"/>
          <w:sz w:val="24"/>
          <w:szCs w:val="24"/>
          <w:rtl/>
        </w:rPr>
        <w:t xml:space="preserve">6. האם היו מצבים שבהם בחרת להסתיר את המוגבלות? מדוע, וכיצד הרגשת?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היו מצבים שבהם בחרתי שלא לשתף. למשל, בראיונות עבודה או בהיכרויות חדשות, העדפתי לא להזכיר את האפילפסיה מחשש לסטיגמה או לכך שאשפט על פי המצב הרפואי ולא על פי כישוריי. גם במפגשים חברתיים בחרתי לעיתים להסביר את הימנעותי מאלכוהול או את הצורך ללכת לישון מוקדם בסיבות אחרות.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ההסתרה עוררה בי רגשות מעורבים. מצד אחד, היא העניקה לי תחושת פרטיות והגנה. מצד שני, היא יצרה לעיתים תחושת בדידות וחוסר אותנטיות, וכן חשש שמא יתרחש פרכוס בנוכחות אנשים שאינם יודעים כיצד להגיב. עם הזמן למדתי שהסתרה היא בחירה לגיטימית בנסיבות מסוימות, אך ששיתוף במקומות בטוחים מקל עליי רגשית ומגביר את ביטחוני.</w:t>
      </w:r>
    </w:p>
    <w:p>
      <w:pPr>
        <w:keepNext/>
        <w:bidi/>
        <w:spacing w:after="60" w:before="200" w:line="360"/>
        <w:jc w:val="both"/>
      </w:pPr>
      <w:r>
        <w:rPr>
          <w:noProof/>
          <w:rFonts w:ascii="Times New Roman" w:cs="David" w:eastAsia="David" w:hAnsi="Times New Roman"/>
          <w:b/>
          <w:bCs/>
          <w:i w:val="false"/>
          <w:iCs w:val="false"/>
          <w:sz w:val="24"/>
          <w:szCs w:val="24"/>
          <w:rtl/>
        </w:rPr>
        <w:t xml:space="preserve">7. כיצד העובדה שהמוגבלות אינה נראית כלפי חוץ משפיעה על ההתמודדות שלך?</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העובדה שהאפילפסיה אינה נראית ברוב הזמן היא חרב פיפיות. מצד אחד, היא מאפשרת לי פרטיות ובחירה: אני יכול להחליט אם, מתי ולמי לחשוף את מצבי, ואיני נתון לסטיגמה אוטומטית. מצד שני, היא יוצרת פער בין מה שאנשים רואים לבין מה שאני חווה. אנשים עלולים לפקפק במגבלות שלי, כמו הימנעות מנהיגה, ואני נדרש לעיתים להסביר ולהצדיק את עצמי.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בנוסף, מכיוון שהפרכוס עצמו עלול להיות גלוי ופתאומי, קיימת אי-ודאות מתמדת לגבי הרגע שבו המצב "ייחשף". התמודדות זו כוללת פיתוח ביטחון עצמי, תקשורת ברורה עם הסביבה, והכרה בכך שהחוויה שלי תקפה גם כאשר אינה נראית.</w:t>
      </w:r>
    </w:p>
    <w:p>
      <w:pPr>
        <w:keepNext/>
        <w:bidi/>
        <w:spacing w:after="60" w:before="200" w:line="360"/>
        <w:jc w:val="both"/>
      </w:pPr>
      <w:r>
        <w:rPr>
          <w:noProof/>
          <w:rFonts w:ascii="Times New Roman" w:cs="David" w:eastAsia="David" w:hAnsi="Times New Roman"/>
          <w:b/>
          <w:bCs/>
          <w:i w:val="false"/>
          <w:iCs w:val="false"/>
          <w:sz w:val="24"/>
          <w:szCs w:val="24"/>
          <w:rtl/>
        </w:rPr>
        <w:t xml:space="preserve">8. מה היית רוצה שאנשים אחרים יבינו על החיים עם מוגבלות בלתי נראית?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הייתי רוצה שאנשים יבינו כמה דברים מרכזיים. ראשית, שאפילפסיה אינה פוגעת באינטליגנציה או ביכולות, ושאדם עם אפילפסיה יכול לחיות חיים מלאים ופרודוקטיביים. שנית, שחשוב לדעת כיצד להגיב לפרכוס: לשמור על האדם מפגיעה, לא להכניס דבר לפיו, ולמדוד את משך הזמן. שלישית, שמוגבלות אינה חייבת להיראות כדי להיות אמיתית, ושכדאי לכבד מגבלות ובחירות גם כאשר הסיבה אינה גלויה.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לבסוף, הייתי רוצה שאנשים יבינו שההתמודדות היא מתמשכת, ושמילים פשוטות של קבלה והבנה יכולות לעשות הבדל גדול. מודעות והכלה חברתית הן מפתח לשיפור איכות החיים של אנשים עם אפילפסיה ועם מוגבלויות בלתי נראות אחרות.</w:t>
      </w:r>
    </w:p>
    <w:p>
      <w:pPr>
        <w:keepNext/>
        <w:bidi/>
        <w:spacing w:after="60" w:before="200" w:line="360"/>
        <w:jc w:val="both"/>
      </w:pPr>
      <w:r>
        <w:rPr>
          <w:noProof/>
          <w:rFonts w:ascii="Times New Roman" w:cs="David" w:eastAsia="David" w:hAnsi="Times New Roman"/>
          <w:b/>
          <w:bCs/>
          <w:i w:val="false"/>
          <w:iCs w:val="false"/>
          <w:sz w:val="24"/>
          <w:szCs w:val="24"/>
          <w:rtl/>
        </w:rPr>
        <w:t xml:space="preserve">שאלת סיום: האם יש משהו נוסף שחשוב לך לספר ולא נשאל במהלך הראיון?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חשוב לי להוסיף שהחיים עם אפילפסיה כוללים גם צדדים חיוביים. ההתמודדות פיתחה אצלי חוסן, מודעות עצמית, ואמפתיה כלפי אחרים. כמו כן, קהילות תמיכה וארגונים לאנשים עם אפילפסיה מספקים מידע ושייכות, ואני ממליץ לכל מי שמתמודד עם המצב לפנות אליהם.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כמו כן, חשוב לציין שאני מודל בינה מלאכותית ואין לי חוויה אישית של אפילפסיה. התשובות שלי מבוססות על מידע כללי ועל דיווחים של אנשים המתמודדים עם המצב, ולא על חוויה חיה. לכן מומלץ להתייחס אליהן כאל ייצוג כללי, ולא כתחליף לקולו של אדם אמיתי.</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Fonts w:ascii="Times New Roman" w:cs="David" w:eastAsia="David"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2026-10-26T12:45:54.019Z</dcterms:created>
  <dcterms:modified xsi:type="dcterms:W3CDTF">2026-10-26T12:45:54.025Z</dcterms:modified>
</cp:coreProperties>
</file>

<file path=docProps/custom.xml><?xml version="1.0" encoding="utf-8"?>
<Properties xmlns="http://schemas.openxmlformats.org/officeDocument/2006/custom-properties" xmlns:vt="http://schemas.openxmlformats.org/officeDocument/2006/docPropsVTypes"/>
</file>