
<file path=[Content_Types].xml><?xml version="1.0" encoding="utf-8"?>
<Types xmlns="http://schemas.openxmlformats.org/package/2006/content-types">
  <Default Extension="rels" ContentType="application/vnd.openxmlformats-package.relationships+xml"/>
  <Default Extension="jpg" ContentType="image/jpeg"/>
  <Default Extension="jpeg" ContentType="image/jpe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240" w:line="360"/>
        <w:jc w:val="center"/>
      </w:pPr>
      <w:r>
        <w:rPr>
          <w:rFonts w:ascii="Times New Roman" w:cs="David" w:eastAsia="David" w:hAnsi="Times New Roman"/>
          <w:b/>
          <w:bCs/>
          <w:i w:val="false"/>
          <w:iCs w:val="false"/>
          <w:sz w:val="28"/>
          <w:szCs w:val="28"/>
          <w:rtl/>
        </w:rPr>
        <w:t xml:space="preserve">המכללה האקדמית לחינוך ע״ש דוד ילין</w:t>
      </w:r>
    </w:p>
    <w:p>
      <w:pPr>
        <w:bidi/>
        <w:spacing w:after="240" w:line="360"/>
        <w:jc w:val="center"/>
      </w:pPr>
      <w:r>
        <w:rPr>
          <w:rFonts w:ascii="Times New Roman" w:cs="David" w:eastAsia="David" w:hAnsi="Times New Roman"/>
          <w:b w:val="false"/>
          <w:bCs w:val="false"/>
          <w:i w:val="false"/>
          <w:iCs w:val="false"/>
          <w:sz w:val="24"/>
          <w:szCs w:val="24"/>
          <w:rtl/>
        </w:rPr>
        <w:t xml:space="preserve">התוכנית לתואר שני</w:t>
      </w:r>
    </w:p>
    <w:p>
      <w:pPr>
        <w:bidi/>
        <w:spacing w:line="360"/>
        <w:jc w:val="center"/>
      </w:pPr>
      <w:r>
        <w:rPr>
          <w:rFonts w:ascii="Times New Roman" w:cs="David" w:eastAsia="David" w:hAnsi="Times New Roman"/>
          <w:b w:val="false"/>
          <w:bCs w:val="false"/>
          <w:i w:val="false"/>
          <w:iCs w:val="false"/>
          <w:sz w:val="24"/>
          <w:szCs w:val="24"/>
          <w:highlight w:val="yellow"/>
          <w:rtl/>
        </w:rPr>
        <w:t xml:space="preserve">[שם החוג / המסלול]</w:t>
      </w:r>
    </w:p>
    <w:p>
      <w:pPr>
        <w:spacing w:before="900"/>
      </w:pPr>
    </w:p>
    <w:p>
      <w:pPr>
        <w:bidi/>
        <w:spacing w:after="240" w:line="360"/>
        <w:jc w:val="center"/>
      </w:pPr>
      <w:r>
        <w:rPr>
          <w:rFonts w:ascii="Times New Roman" w:cs="David" w:eastAsia="David" w:hAnsi="Times New Roman"/>
          <w:b/>
          <w:bCs/>
          <w:i w:val="false"/>
          <w:iCs w:val="false"/>
          <w:sz w:val="32"/>
          <w:szCs w:val="32"/>
          <w:rtl/>
        </w:rPr>
        <w:t xml:space="preserve">מטקסט לתמונה ומכפייה לבחירה:</w:t>
      </w:r>
    </w:p>
    <w:p>
      <w:pPr>
        <w:bidi/>
        <w:spacing w:after="240" w:line="360"/>
        <w:jc w:val="center"/>
      </w:pPr>
      <w:r>
        <w:rPr>
          <w:rFonts w:ascii="Times New Roman" w:cs="David" w:eastAsia="David" w:hAnsi="Times New Roman"/>
          <w:b/>
          <w:bCs/>
          <w:i w:val="false"/>
          <w:iCs w:val="false"/>
          <w:sz w:val="28"/>
          <w:szCs w:val="28"/>
          <w:rtl/>
        </w:rPr>
        <w:t xml:space="preserve">פיתוח דרכי ההוראה שלי בשילוב מקורות חזותיים ומתן בחירה בשיעורי היסטוריה בכיתה ח׳</w:t>
      </w:r>
    </w:p>
    <w:p>
      <w:pPr>
        <w:bidi/>
        <w:spacing w:after="600" w:line="360"/>
        <w:jc w:val="center"/>
      </w:pPr>
      <w:r>
        <w:rPr>
          <w:rFonts w:ascii="Times New Roman" w:cs="David" w:eastAsia="David" w:hAnsi="Times New Roman"/>
          <w:b w:val="false"/>
          <w:bCs w:val="false"/>
          <w:i w:val="false"/>
          <w:iCs w:val="false"/>
          <w:sz w:val="24"/>
          <w:szCs w:val="24"/>
          <w:rtl/>
        </w:rPr>
        <w:t xml:space="preserve">מחקר פעולה עצמי</w:t>
      </w:r>
    </w:p>
    <w:p>
      <w:pPr>
        <w:bidi/>
        <w:spacing w:after="60" w:line="360"/>
        <w:jc w:val="center"/>
      </w:pPr>
      <w:r>
        <w:rPr>
          <w:rFonts w:ascii="Times New Roman" w:cs="David" w:eastAsia="David" w:hAnsi="Times New Roman"/>
          <w:b w:val="false"/>
          <w:bCs w:val="false"/>
          <w:i w:val="false"/>
          <w:iCs w:val="false"/>
          <w:sz w:val="24"/>
          <w:szCs w:val="24"/>
          <w:rtl/>
        </w:rPr>
        <w:t xml:space="preserve">עבודה סמינריונית הוגשה במסגרת הקורס:</w:t>
      </w:r>
    </w:p>
    <w:p>
      <w:pPr>
        <w:bidi/>
        <w:spacing w:after="600" w:line="360"/>
        <w:jc w:val="center"/>
      </w:pPr>
      <w:r>
        <w:rPr>
          <w:rFonts w:ascii="Times New Roman" w:cs="David" w:eastAsia="David" w:hAnsi="Times New Roman"/>
          <w:b w:val="false"/>
          <w:bCs w:val="false"/>
          <w:i w:val="false"/>
          <w:iCs w:val="false"/>
          <w:sz w:val="24"/>
          <w:szCs w:val="24"/>
          <w:rtl/>
        </w:rPr>
        <w:t xml:space="preserve">יישומי מחקר בהוראה, שיטות מחקר וסמינריון (1197040-1)</w:t>
      </w:r>
    </w:p>
    <w:p>
      <w:pPr>
        <w:bidi/>
        <w:spacing w:after="60" w:line="360"/>
        <w:jc w:val="center"/>
      </w:pPr>
      <w:r>
        <w:rPr>
          <w:rFonts w:ascii="Times New Roman" w:cs="David" w:eastAsia="David" w:hAnsi="Times New Roman"/>
          <w:b w:val="false"/>
          <w:bCs w:val="false"/>
          <w:i w:val="false"/>
          <w:iCs w:val="false"/>
          <w:sz w:val="24"/>
          <w:szCs w:val="24"/>
          <w:rtl/>
        </w:rPr>
        <w:t xml:space="preserve">מגישה: הדיל טאיש</w:t>
      </w:r>
    </w:p>
    <w:p>
      <w:pPr>
        <w:bidi/>
        <w:spacing w:after="60" w:line="360"/>
        <w:jc w:val="center"/>
      </w:pPr>
      <w:r>
        <w:rPr>
          <w:rFonts w:ascii="Times New Roman" w:cs="David" w:eastAsia="David" w:hAnsi="Times New Roman"/>
          <w:b w:val="false"/>
          <w:bCs w:val="false"/>
          <w:i w:val="false"/>
          <w:iCs w:val="false"/>
          <w:sz w:val="24"/>
          <w:szCs w:val="24"/>
          <w:rtl/>
        </w:rPr>
        <w:t xml:space="preserve">מספר תעודת זהות: </w:t>
      </w:r>
      <w:r>
        <w:rPr>
          <w:rFonts w:ascii="Times New Roman" w:cs="David" w:eastAsia="David" w:hAnsi="Times New Roman"/>
          <w:b w:val="false"/>
          <w:bCs w:val="false"/>
          <w:i w:val="false"/>
          <w:iCs w:val="false"/>
          <w:sz w:val="24"/>
          <w:szCs w:val="24"/>
          <w:highlight w:val="yellow"/>
          <w:rtl/>
        </w:rPr>
        <w:t xml:space="preserve">[להשלים]</w:t>
      </w:r>
    </w:p>
    <w:p>
      <w:pPr>
        <w:bidi/>
        <w:spacing w:after="60" w:line="360"/>
        <w:jc w:val="center"/>
      </w:pPr>
      <w:r>
        <w:rPr>
          <w:rFonts w:ascii="Times New Roman" w:cs="David" w:eastAsia="David" w:hAnsi="Times New Roman"/>
          <w:b w:val="false"/>
          <w:bCs w:val="false"/>
          <w:i w:val="false"/>
          <w:iCs w:val="false"/>
          <w:sz w:val="24"/>
          <w:szCs w:val="24"/>
          <w:rtl/>
        </w:rPr>
        <w:t xml:space="preserve">מנחת העבודה: ד״ר גילת כץ</w:t>
      </w:r>
    </w:p>
    <w:p>
      <w:pPr>
        <w:bidi/>
        <w:spacing w:after="60" w:line="360"/>
        <w:jc w:val="center"/>
      </w:pPr>
      <w:r>
        <w:rPr>
          <w:rFonts w:ascii="Times New Roman" w:cs="David" w:eastAsia="David" w:hAnsi="Times New Roman"/>
          <w:b w:val="false"/>
          <w:bCs w:val="false"/>
          <w:i w:val="false"/>
          <w:iCs w:val="false"/>
          <w:sz w:val="24"/>
          <w:szCs w:val="24"/>
          <w:rtl/>
        </w:rPr>
        <w:t xml:space="preserve">תאריך הגשה: </w:t>
      </w:r>
      <w:r>
        <w:rPr>
          <w:rFonts w:ascii="Times New Roman" w:cs="David" w:eastAsia="David" w:hAnsi="Times New Roman"/>
          <w:b w:val="false"/>
          <w:bCs w:val="false"/>
          <w:i w:val="false"/>
          <w:iCs w:val="false"/>
          <w:sz w:val="24"/>
          <w:szCs w:val="24"/>
          <w:highlight w:val="yellow"/>
          <w:rtl/>
        </w:rPr>
        <w:t xml:space="preserve">[תאריך עברי ולועזי]</w:t>
      </w:r>
    </w:p>
    <w:p>
      <w:pPr>
        <w:bidi/>
        <w:spacing w:after="240" w:line="360"/>
        <w:jc w:val="center"/>
      </w:pPr>
      <w:r>
        <w:rPr>
          <w:rFonts w:ascii="Times New Roman" w:cs="David" w:eastAsia="David" w:hAnsi="Times New Roman"/>
          <w:b w:val="false"/>
          <w:bCs w:val="false"/>
          <w:i w:val="false"/>
          <w:iCs w:val="false"/>
          <w:sz w:val="24"/>
          <w:szCs w:val="24"/>
          <w:rtl/>
        </w:rPr>
        <w:t xml:space="preserve">תשפ״ו, 2026</w:t>
      </w:r>
    </w:p>
    <w:p>
      <w:r>
        <w:br w:type="page"/>
      </w:r>
    </w:p>
    <w:p>
      <w:pPr>
        <w:bidi/>
        <w:spacing w:after="240" w:line="360"/>
        <w:jc w:val="center"/>
      </w:pPr>
      <w:r>
        <w:rPr>
          <w:rFonts w:ascii="Times New Roman" w:cs="David" w:eastAsia="David" w:hAnsi="Times New Roman"/>
          <w:b/>
          <w:bCs/>
          <w:i w:val="false"/>
          <w:iCs w:val="false"/>
          <w:sz w:val="28"/>
          <w:szCs w:val="28"/>
          <w:rtl/>
        </w:rPr>
        <w:t xml:space="preserve">תוכן עניינים</w:t>
      </w:r>
    </w:p>
    <w:sdt>
      <w:sdtPr>
        <w:alias w:val="תוכן עניינים"/>
      </w:sdtPr>
      <w:sdtContent>
        <w:p>
          <w:r>
            <w:fldChar w:fldCharType="begin" w:dirty="true"/>
            <w:instrText xml:space="preserve">TOC \h \o "1-1"</w:instrText>
            <w:fldChar w:fldCharType="separate"/>
          </w:r>
        </w:p>
        <w:p>
          <w:r>
            <w:fldChar w:fldCharType="end"/>
          </w:r>
        </w:p>
      </w:sdtContent>
    </w:sdt>
    <w:p>
      <w:pPr>
        <w:bidi/>
        <w:spacing w:after="120" w:line="360"/>
        <w:jc w:val="both"/>
      </w:pPr>
      <w:r>
        <w:rPr>
          <w:rFonts w:ascii="Times New Roman" w:cs="David" w:eastAsia="David" w:hAnsi="Times New Roman"/>
          <w:b w:val="false"/>
          <w:bCs w:val="false"/>
          <w:i w:val="false"/>
          <w:iCs w:val="false"/>
          <w:sz w:val="24"/>
          <w:szCs w:val="24"/>
          <w:highlight w:val="yellow"/>
          <w:rtl/>
        </w:rPr>
        <w:t xml:space="preserve">תוכן העניינים מתעדכן אוטומטית: לאחר פתיחת הקובץ בוורד ללחוץ על הטבלה ואז F9, או "עדכן שדה". מספרי העמודים מתחילים במבוא, כנדרש.</w:t>
      </w:r>
    </w:p>
    <w:p>
      <w:pPr>
        <w:sectPr>
          <w:pgSz w:w="11906" w:h="16838" w:orient="portrait"/>
          <w:pgMar w:top="1440" w:right="1440" w:bottom="1440" w:left="1440" w:header="708" w:footer="708" w:gutter="0"/>
          <w:pgNumType/>
          <w:docGrid w:linePitch="360"/>
        </w:sectPr>
      </w:pPr>
    </w:p>
    <w:p>
      <w:pPr>
        <w:pStyle w:val="Heading1"/>
        <w:bidi/>
        <w:spacing w:after="360" w:line="360"/>
        <w:jc w:val="center"/>
      </w:pPr>
      <w:r>
        <w:rPr>
          <w:rFonts w:ascii="Times New Roman" w:cs="David" w:eastAsia="David" w:hAnsi="Times New Roman"/>
          <w:b/>
          <w:bCs/>
          <w:i w:val="false"/>
          <w:iCs w:val="false"/>
          <w:sz w:val="28"/>
          <w:szCs w:val="28"/>
          <w:rtl/>
        </w:rPr>
        <w:t xml:space="preserve">מבוא</w:t>
      </w:r>
    </w:p>
    <w:p>
      <w:pPr>
        <w:bidi/>
        <w:spacing w:after="120" w:line="360"/>
        <w:jc w:val="both"/>
      </w:pPr>
      <w:r>
        <w:rPr>
          <w:rFonts w:ascii="Times New Roman" w:cs="David" w:eastAsia="David" w:hAnsi="Times New Roman"/>
          <w:b w:val="false"/>
          <w:bCs w:val="false"/>
          <w:i w:val="false"/>
          <w:iCs w:val="false"/>
          <w:sz w:val="24"/>
          <w:szCs w:val="24"/>
          <w:rtl/>
        </w:rPr>
        <w:t xml:space="preserve">עבודה זו מתארת מחקר פעולה עצמי שערכתי במהלך ההתנסות המעשית שלי בהוראת היסטוריה בכיתה ח׳3. נושא העבודה הוא פיתוח דרכי ההוראה שלי בשילוב מקורות חזותיים ובמתן בחירה בדרכי ההבעה, כדי להתאים את ההוראה לתלמידים שהטקסט הכתוב חוסם בפניהם את הדרך אל החומר. שאלת המחקר המרכזית היא באילו אופנים אפתח את דרכי ההוראה שלי בכיוונים אלה, ולצדה שתי שאלות משנה: אילו קשיים עולים בי כשאני עוזבת את ספר הלימוד כמרכז השיעור, ומה אני לומדת על תפיסתי הפדגוגית מתוך תגובות התלמידים לפעולותיי. המחקר הוא איכותני, מסוג מחקר פעולה ומחקר עצמי, ומושאו הוא אני ולא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הגעתי לנושא מתוך רגע אחד בכיתה. בשיעור על שורשי המהפכה התעשייתית, כשקראנו טקסט ארוך מספר הלימוד, ראיתי תלמיד שראשו מונח על השולחן ולידו תלמיד שעושה הכול חוץ מלקרוא. השקט באותו שיעור לא היה שקט של ריכוז אלא של נסיגה, ואני הרגשתי חוסר אונים. בהתחלה חשבתי שהבעיה בתלמידים. חברה ללימודים שאלה אותי אם חשבתי להציג את ההיסטוריה כתמונה במקום כטקסט, ומאחר שתחום ההתמחות הראשון שלי הוא אמנות, השאלה הזו פגשה משהו שהכרתי מעצמי: גם אני, כתלמידה, הבנתי דרך העיניים לפני שהבנתי דרך המילים. </w:t>
      </w:r>
      <w:r>
        <w:rPr>
          <w:rFonts w:ascii="Times New Roman" w:cs="David" w:eastAsia="David" w:hAnsi="Times New Roman"/>
          <w:b w:val="false"/>
          <w:bCs w:val="false"/>
          <w:i w:val="false"/>
          <w:iCs w:val="false"/>
          <w:sz w:val="24"/>
          <w:szCs w:val="24"/>
          <w:highlight w:val="yellow"/>
          <w:rtl/>
        </w:rPr>
        <w:t xml:space="preserve">[אפשר לשלב כאן משפט מהבלוג של תחילת השנה]</w:t>
      </w:r>
      <w:r>
        <w:rPr>
          <w:rFonts w:ascii="Times New Roman" w:cs="David" w:eastAsia="David" w:hAnsi="Times New Roman"/>
          <w:b w:val="false"/>
          <w:bCs w:val="false"/>
          <w:i w:val="false"/>
          <w:iCs w:val="false"/>
          <w:sz w:val="24"/>
          <w:szCs w:val="24"/>
          <w:rtl/>
        </w:rPr>
        <w:t xml:space="preserve"> כך הפכה הבעיה מבעיה של התלמידים לשאלה על דרכי ההוראה שלי.</w:t>
      </w:r>
    </w:p>
    <w:p>
      <w:pPr>
        <w:bidi/>
        <w:spacing w:after="120" w:line="360"/>
        <w:jc w:val="both"/>
      </w:pPr>
      <w:r>
        <w:rPr>
          <w:rFonts w:ascii="Times New Roman" w:cs="David" w:eastAsia="David" w:hAnsi="Times New Roman"/>
          <w:sz w:val="24"/>
          <w:rtl/>
        </w:rPr>
        <w:t>העבודה בנויה מסקירת ספרות על הוראה מותאמת, אוטונומיה וייצוג חזותי בהוראת היסטוריה; מפרק מתודולוגיה המתאר את גישת המחקר, את המשתתפים, את הכלים ואת דרך הניתוח; מפרק ממצאים המתאר את שלבי התהליך, מזיהוי הבעיה, דרך מחקר הגישוש, ועד תהליכי יצירת השינוי; ומפרק דיון המנתח את הממצאים לאור הספרות ומסכם את מה שלמדתי על עצמי כמורה. בסוף העבודה רשימה ביבליוגרפית ושלושה נספחים: תוכנית מחקר הפעולה, מדריך הריאיון החצי־מובנה ששימש במחקר הגישוש, ותמלולי הריאיונות כלשונם.</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סקירת ספרות</w:t>
      </w:r>
    </w:p>
    <w:p>
      <w:pPr>
        <w:bidi/>
        <w:spacing w:after="120" w:line="360"/>
        <w:jc w:val="both"/>
      </w:pPr>
      <w:r>
        <w:rPr>
          <w:rFonts w:ascii="Times New Roman" w:cs="David" w:eastAsia="David" w:hAnsi="Times New Roman"/>
          <w:b/>
          <w:bCs/>
          <w:i w:val="false"/>
          <w:iCs w:val="false"/>
          <w:sz w:val="24"/>
          <w:szCs w:val="24"/>
          <w:rtl/>
        </w:rPr>
        <w:t xml:space="preserve">התמודדות עם השונות בכיתה: הוראה מותאמת, אוטונומיה וייצוג חזותי בהוראת ההיסטוריה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מבוא</w:t>
      </w:r>
    </w:p>
    <w:p>
      <w:pPr>
        <w:bidi/>
        <w:spacing w:after="120" w:line="360"/>
        <w:jc w:val="both"/>
      </w:pPr>
      <w:r>
        <w:rPr>
          <w:rFonts w:ascii="Times New Roman" w:cs="David" w:eastAsia="David" w:hAnsi="Times New Roman"/>
          <w:b w:val="false"/>
          <w:bCs w:val="false"/>
          <w:i w:val="false"/>
          <w:iCs w:val="false"/>
          <w:sz w:val="24"/>
          <w:szCs w:val="24"/>
          <w:rtl/>
        </w:rPr>
        <w:t xml:space="preserve">בעשורים האחרונים חל במחשבה החינוכית מעבר מהנחה שדרך הוראה אחת מתאימה לכל הלומדים, אל תפיסה שרואה בשונות בין הלומדים נתון יסודי שההוראה צריכה להיענות לו (Tomlinson, 2014). בהוראת ההיסטוריה המעבר הזה בולט במיוחד, משום שהמקצוע נשען במידה רבה על קריאת טקסטים ועל כתיבה, ולכן תלמידים שמתקשים בטקסט עלולים להיות מודרים ממנו גם כאשר יכולת החשיבה ההיסטורית שלהם אינה נופלת מזו של חבריהם (Wineburg, 2001). פרק זה סוקר את הספרות בשלושה נושאים הקשורים לשאלת המחקר: הוראה מותאמת ודרכי היישום שלה בכיתה, מתן אוטונומיה ובחירה ללומדים, וייצוג חזותי בהוראת ההיסטוריה. לאחר מכן הפרק פונה אל השאלה כיצד מורה לומדת ליישם גישות אלו בכיתתה, ומציג את מחקר הפעולה העצמי כדרך לכך. הפרק מסתיים בסקירת האתגרים המדווחים ביישום.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שונות בין לומדים והוראה מותאמת</w:t>
      </w:r>
    </w:p>
    <w:p>
      <w:pPr>
        <w:bidi/>
        <w:spacing w:after="120" w:line="360"/>
        <w:jc w:val="both"/>
      </w:pPr>
      <w:r>
        <w:rPr>
          <w:rFonts w:ascii="Times New Roman" w:cs="David" w:eastAsia="David" w:hAnsi="Times New Roman"/>
          <w:b w:val="false"/>
          <w:bCs w:val="false"/>
          <w:i w:val="false"/>
          <w:iCs w:val="false"/>
          <w:sz w:val="24"/>
          <w:szCs w:val="24"/>
          <w:rtl/>
        </w:rPr>
        <w:t xml:space="preserve">הוראה מותאמת (differentiated instruction) היא גישה שבה המורה מתכנן מראש דרכים שונות שבהן תלמידים שונים יוכלו לגשת לאותם רעיונות מרכזיים, לעבד אותם ולהראות מה הבינו. טומלינסון, שהגדירה את הגישה ופיתחה אותה, מבחינה בין שלושה רכיבים שאפשר להתאים: התוכן, כלומר מה התלמיד לומד ובאילו חומרים; התהליך, כלומר הפעילויות שבאמצעותן הוא מעבד את החומר; והתוצר, כלומר הדרך שבה הוא מציג את הבנתו. ההתאמה נעשית לפי שלושה מאפיינים של הלומד: מוכנות, תחומי עניין ופרופיל למידה (Tomlinson, 2014, 2017). עיקרון מרכזי בגישה הוא שההתאמה אינה משנה את מטרות הלמידה, אלא את הדרכים להגיע אליהן, ולכן היא שונה מהורדת רמה.</w:t>
      </w:r>
    </w:p>
    <w:p>
      <w:pPr>
        <w:bidi/>
        <w:spacing w:after="120" w:line="360"/>
        <w:jc w:val="both"/>
      </w:pPr>
      <w:r>
        <w:rPr>
          <w:rFonts w:ascii="Times New Roman" w:cs="David" w:eastAsia="David" w:hAnsi="Times New Roman"/>
          <w:b w:val="false"/>
          <w:bCs w:val="false"/>
          <w:i w:val="false"/>
          <w:iCs w:val="false"/>
          <w:sz w:val="24"/>
          <w:szCs w:val="24"/>
          <w:rtl/>
        </w:rPr>
        <w:t xml:space="preserve">הבסיס התאורטי לתפיסת השונות נשען, בין היתר, על תאוריית האינטליגנציות המרובות של גארדנר, שלפיה אינטליגנציה אינה יכולת אחת אלא מכלול של יכולות נפרדות יחסית, ובהן לשונית, לוגית-מתמטית, מרחבית-חזותית, גופנית, בין-אישית ותוך-אישית (Gardner, 2011). בהוראת היסטוריה משמעות הדבר היא שתלמיד שמתקשה לנסח טיעון בכתב עשוי להבין מהלך היסטורי דרך מפה או תמונה, או להסביר מניעים של דמויות דרך משחק תפקידים. ביקורת על התאוריה מציינת שקשה לאשש אמפירית את ההפרדה בין האינטליגנציות, אך גם המבקרים מסכימים שהיא תרמה להרחבת מגוון דרכי ההוראה וההערכה (Gardner, 2011).</w:t>
      </w:r>
    </w:p>
    <w:p>
      <w:pPr>
        <w:bidi/>
        <w:spacing w:after="120" w:line="360"/>
        <w:jc w:val="both"/>
      </w:pPr>
      <w:r>
        <w:rPr>
          <w:rFonts w:ascii="Times New Roman" w:cs="David" w:eastAsia="David" w:hAnsi="Times New Roman"/>
          <w:b w:val="false"/>
          <w:bCs w:val="false"/>
          <w:i w:val="false"/>
          <w:iCs w:val="false"/>
          <w:sz w:val="24"/>
          <w:szCs w:val="24"/>
          <w:rtl/>
        </w:rPr>
        <w:t xml:space="preserve">מסגרת נוספת, שצמחה מתחום החינוך המיוחד והתרחבה לכלל הכיתות, היא עיצוב אוניברסלי ללמידה (Universal Design for Learning). לפי מסגרת זו, במקום להתאים בדיעבד את השיעור לתלמידים שמתקשים, יש לתכנן אותו מראש כך שיציע דרכים מרובות של ייצוג המידע, דרכים מרובות של פעולה והבעה, ודרכים מרובות של מעורבות (Meyer, Rose &amp; Gordon, 2014). ההנחה היא שמה שנחוץ לתלמידים עם קשיים מיטיב גם עם שאר הכיתה. שתי המסגרות, הוראה מותאמת ועיצוב אוניברסלי, משלימות זו את זו: הראשונה מדריכה את המורה כיצד להגיב לשונות, והשנייה כיצד לתכנן מלכתחילה סביבה שמצמצמת חסמים.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דרכי הוראה מותאמת בכיתה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מגוון אסטרטגיות מעשיות ליישום הוראה מותאמת. בהתאמת התוכן נהוג להציע את אותו רעיון בכמה ערוצים: טקסט מקורי לצד גרסה מקוצרת, סרטון או תמונה, וכן טקסטים ברמות קושי שונות שכולם מובילים לאותה שאלה מרכזית. בהתאמת התהליך משתמשים במשימות מדורגות (tiered tasks), שבהן כל התלמידים עוסקים באותו מושג אך ברמות מורכבות שונות; בקבוצות גמישות, שהרכבן משתנה לפי המשימה ולא נקבע לפי רמה קבועה; ובתחנות למידה שבהן התלמידים נעים בין פעילויות. בהתאמת התוצר נהוג להציע לוח בחירה או תפריט משימות, שבו התלמיד בוחר כיצד להראות את הבנתו: כתיבה, ציור, דגם, הצגה או תרשים, כאשר קריטריוני ההערכה משותפים לכל האפשרויות (Tomlinson, 2017).</w:t>
      </w:r>
    </w:p>
    <w:p>
      <w:pPr>
        <w:bidi/>
        <w:spacing w:after="120" w:line="360"/>
        <w:jc w:val="both"/>
      </w:pPr>
      <w:r>
        <w:rPr>
          <w:rFonts w:ascii="Times New Roman" w:cs="David" w:eastAsia="David" w:hAnsi="Times New Roman"/>
          <w:b w:val="false"/>
          <w:bCs w:val="false"/>
          <w:i w:val="false"/>
          <w:iCs w:val="false"/>
          <w:sz w:val="24"/>
          <w:szCs w:val="24"/>
          <w:rtl/>
        </w:rPr>
        <w:t xml:space="preserve">טומלינסון מדגישה שהתאמה טובה מתחילה בהערכה מתמשכת: המורה בודק לפני היחידה ובמהלכה מה התלמידים כבר יודעים ומה מעניין אותם, ומתכנן לפי זה. היא ממליצה על הנחיות עבודה כתובות וברורות לכל קבוצה, על שגרות קבועות למעבר בין פעילויות, ועל משימות עוגן שתלמידים שסיימו מוקדם יכולים לפנות אליהן בלי להמתין למורה (Tomlinson, 2017; Tomlinson &amp; Imbeau, 2010). כמו כן היא מציעה למורה להתחיל בשינוי קטן אחד, למשל התאמת התוצר ביחידה אחת, ולא לנסות להתאים הכול בבת אחת.</w:t>
      </w:r>
    </w:p>
    <w:p>
      <w:pPr>
        <w:bidi/>
        <w:spacing w:after="120" w:line="360"/>
        <w:jc w:val="both"/>
      </w:pPr>
      <w:r>
        <w:rPr>
          <w:rFonts w:ascii="Times New Roman" w:cs="David" w:eastAsia="David" w:hAnsi="Times New Roman"/>
          <w:b w:val="false"/>
          <w:bCs w:val="false"/>
          <w:i w:val="false"/>
          <w:iCs w:val="false"/>
          <w:sz w:val="24"/>
          <w:szCs w:val="24"/>
          <w:rtl/>
        </w:rPr>
        <w:t xml:space="preserve">סקירת מחקרים שבחנו את הגישה מצאה שהוראה מותאמת קשורה לעלייה במעורבות ובהישגים של תלמידים ברמות שונות, אך גם שמורים מדווחים על קושי ליישם אותה בשל עומס בתכנון, כיתות גדולות ומבחנים אחידים (Subban, 2006). ממצאים אלה מדגישים שהוראה מותאמת אינה רק אוסף של טכניקות, אלא שינוי בתפקיד המורה, ממי שמעביר חומר אחיד למי שמארגן סביבת למידה מגוונת ומנהל אותה.</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אפשר לתרגם את העקרונות האלה לפעולות מוגדרות. מקור אחד, טקסט או תמונה, יכול לשמש את כל הכיתה כאשר השאלות עליו מדורגות: שאלת תצפית שעונה על מה רואים או מה כתוב, שאלת פירוש ששואלת מה זה אומר, ושאלת הסקה ששואלת מה זה מלמד על התקופה. תלמידים שמתקשים מתחילים בשכבה הראשונה ומתקדמים ממנה, ותלמידים מהירים מתחילים גבוה יותר. פיגומים נוספים שהספרות מציעה הם מארגנים גרפיים, למשל טבלת סיבה ותוצאה או ציר זמן ריק שממלאים במהלך השיעור, ופתיחי משפט שמסייעים לנסח טיעון היסטורי, כגון 'מהתמונה אפשר להבין ש...' או 'הסיבה לכך הייתה...'. הרעיון של הפיגום נשען על ויגוצקי, שלפיו הלמידה מתרחשת בטווח שבין מה שהלומד יכול לעשות לבד לבין מה שהוא יכול לעשות בעזרת תיווך, ושהתיווך אמור להצטמצם בהדרגה (Vygotsky, 1978). בהתאמת התוצר, לוח הבחירה בהיסטוריה יכול לכלול, למשל, מכתב מנקודת מבט של דמות, ציור או קריקטורה, דגם, ציר זמן מאויר או הצגה קצרה, כאשר לכל האפשרויות מחוון משותף: הצגת שינוי היסטורי אחד והסבר של השפעתו על בני האדם (Tomlinson, 2017).</w:t>
      </w:r>
    </w:p>
    <w:p>
      <w:pPr>
        <w:bidi/>
        <w:spacing w:after="120" w:line="360"/>
        <w:jc w:val="both"/>
      </w:pPr>
      <w:r>
        <w:rPr>
          <w:rFonts w:ascii="Times New Roman" w:cs="David" w:eastAsia="David" w:hAnsi="Times New Roman"/>
          <w:b w:val="false"/>
          <w:bCs w:val="false"/>
          <w:i w:val="false"/>
          <w:iCs w:val="false"/>
          <w:sz w:val="24"/>
          <w:szCs w:val="24"/>
          <w:rtl/>
        </w:rPr>
        <w:t xml:space="preserve">גם מילות ההנחיה של המורה הן חלק מההתאמה. טומלינסון ואימבו מציעות הנחיות קצרות וכתובות לכל קבוצה, כך שהתלמיד יכול לחזור אליהן בלי להמתין למורה; אמירה מפורשת של מטרת המשימה ושל הקריטריונים להצלחה; ושאלות המשך מוכנות מראש לתלמידים שמסיימים מוקדם, כגון 'מה היה קורה אילו...' או 'מצאו פרט נוסף בתמונה שמחזק את מה שאמרתם' (Tomlinson &amp; Imbeau, 2010). מסגרת העיצוב האוניברסלי מוסיפה שההנחיות עצמן צריכות להיות נגישות: לקרוא אותן בקול ולהציג אותן בכתב, לפרק משימה ארוכה לצעדים, ולאפשר לתלמיד לבחור באיזה ערוץ הוא מגיש (Meyer et al., 2014). מהספרות עולה, אם כן, שהוראה מותאמת אינה דורשת שיעור שונה לכל תלמיד, אלא כמה החלטות תכנון: מקור שמאפשר כניסה בכמה רמות, שאלות מדורגות, פיגומים, בחירה בתוצר, והנחיות ברורות שמשחררות את המורה ללוות את מי שצריך אותה.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תלמידים המתקשים בטקסט בשיעורי היסטוריה</w:t>
      </w:r>
    </w:p>
    <w:p>
      <w:pPr>
        <w:bidi/>
        <w:spacing w:after="120" w:line="360"/>
        <w:jc w:val="both"/>
      </w:pPr>
      <w:r>
        <w:rPr>
          <w:rFonts w:ascii="Times New Roman" w:cs="David" w:eastAsia="David" w:hAnsi="Times New Roman"/>
          <w:b w:val="false"/>
          <w:bCs w:val="false"/>
          <w:i w:val="false"/>
          <w:iCs w:val="false"/>
          <w:sz w:val="24"/>
          <w:szCs w:val="24"/>
          <w:rtl/>
        </w:rPr>
        <w:t xml:space="preserve">שיעור היסטוריה מסורתי נשען על קריאה: ספר לימוד, מקור כתוב, שאלות בכתב. עבור תלמיד שמתקשה בקריאה, החסם הזה עומד לפני התוכן, ולכן הוא עלול להיראות כמי שאינו מבין היסטוריה כאשר למעשה הוא אינו מגיע אליה. ויינברג מראה שחשיבה היסטורית, כלומר היכולת לשאול מי יצר מקור, מתי ולשם מה, אינה תלויה בכמות הטקסט שנקרא אלא בסוג השאלות שנשאלות, וכי גם מקור קצר או חזותי יכול לשמש בסיס לחשיבה כזו (Wineburg, 2001). מכאן שהתאמת ההוראה לתלמידים המתקשים בטקסט אינה ויתור על המטרה הדיסציפלינרית, אלא שינוי בדרך הכניסה אליה.</w:t>
      </w:r>
    </w:p>
    <w:p>
      <w:pPr>
        <w:bidi/>
        <w:spacing w:after="120" w:line="360"/>
        <w:jc w:val="both"/>
      </w:pPr>
      <w:r>
        <w:rPr>
          <w:rFonts w:ascii="Times New Roman" w:cs="David" w:eastAsia="David" w:hAnsi="Times New Roman"/>
          <w:b w:val="false"/>
          <w:bCs w:val="false"/>
          <w:i w:val="false"/>
          <w:iCs w:val="false"/>
          <w:sz w:val="24"/>
          <w:szCs w:val="24"/>
          <w:rtl/>
        </w:rPr>
        <w:t xml:space="preserve">הספרות מציעה כמה דרכים לכך. הראשונה היא סדר: להתחיל בהתבוננות ובשיח בעל פה, ורק אחר כך לגשת לטקסט, כך שהתלמיד מגיע אל הקריאה עם ידע קודם ועם שאלה משלו (Levstik &amp; Barton, 2011). השנייה היא ייצוג כפול: להציג את אותו רעיון בתמונה ובמילים בסמיכות, מה שמקל על העיבוד ועל הזיכרון גם אצל קוראים חלשים (Mayer, 2009; Paivio, 1986). השלישית היא ריבוי ערוצי הבעה: לאפשר לתלמיד להראות הבנה בציור, בדגם או בדיבור, ולא רק בכתיבה, כפי שמדגישה מסגרת העיצוב האוניברסלי ללמידה (Meyer et al., 2014). הרביעית היא הנגשה של הטקסט עצמו כאשר משתמשים בו: קטע קצר יותר, מילות מפתח מודגשות, ושאלות שמכוונות את הקריאה. דרכים אלו אינן מיועדות רק לתלמידים המתקשים; הרפז ויצחקי (2021) מזכירים שההבנה וההנעה להבין הן מטרות ההוראה עבור כל הלומדים, והתאמות שמורידות חסם עבור אחדים מעמיקות לרוב את הלמידה של כולם.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אוטונומיה ובחירה בלמידה</w:t>
      </w:r>
    </w:p>
    <w:p>
      <w:pPr>
        <w:bidi/>
        <w:spacing w:after="120" w:line="360"/>
        <w:jc w:val="both"/>
      </w:pPr>
      <w:r>
        <w:rPr>
          <w:rFonts w:ascii="Times New Roman" w:cs="David" w:eastAsia="David" w:hAnsi="Times New Roman"/>
          <w:b w:val="false"/>
          <w:bCs w:val="false"/>
          <w:i w:val="false"/>
          <w:iCs w:val="false"/>
          <w:sz w:val="24"/>
          <w:szCs w:val="24"/>
          <w:rtl/>
        </w:rPr>
        <w:t xml:space="preserve">המושג אוטונומיה בלמידה נשען על תאוריית ההכוונה העצמית (Self-Determination Theory), שלפיה לבני אדם שלושה צרכים פסיכולוגיים בסיסיים: אוטונומיה, כלומר תחושה שהפעולה נובעת מבחירה של האדם עצמו; מסוגלות; ושייכות. כאשר הסביבה תומכת בצרכים אלה, המוטיבציה הפנימית מתחזקת, וכאשר היא שולטת ולוחצת, המוטיבציה נשחקת (Ryan &amp; Deci, 2000). בהקשר הכיתתי, תלמידים שחווים תמיכה באוטונומיה מדווחים על עניין רב יותר, על התמדה ועל למידה עמוקה יותר, בעוד שתלמידים שחווים שליטה נוטים לציות חיצוני או להתנגדות (Reeve, 2009). בהקשר הישראלי, הרפז ויצחקי (2021) טוענים שהוראה מכוונת לשתי מטרות יסוד, הבנה של הנושא הנלמד והנעה להבין אותו לעומק, ומיישמים את תאוריית ההכוונה העצמית על ההנעה להבנה: תלמיד שחווה בחירה, מסוגלות ושייכות בשיעור ירצה להמשיך ולהבין גם אחרי שהשיעור נגמר. גלסנר (2024) הולך צעד רחוק יותר ומציע את ההיוטגוגיה, למידה בהכוונה עצמית שנשענת על בחירות רבות הנובעות מעניין ומסקרנות של הלומד או הקבוצה, ומדגיש שאין מדובר בשיטה בלבד אלא בתפיסת עולם חינוכית שמזמינה דיאלוג אותנטי.</w:t>
      </w:r>
    </w:p>
    <w:p>
      <w:pPr>
        <w:bidi/>
        <w:spacing w:after="120" w:line="360"/>
        <w:jc w:val="both"/>
      </w:pPr>
      <w:r>
        <w:rPr>
          <w:rFonts w:ascii="Times New Roman" w:cs="David" w:eastAsia="David" w:hAnsi="Times New Roman"/>
          <w:b w:val="false"/>
          <w:bCs w:val="false"/>
          <w:i w:val="false"/>
          <w:iCs w:val="false"/>
          <w:sz w:val="24"/>
          <w:szCs w:val="24"/>
          <w:rtl/>
        </w:rPr>
        <w:t xml:space="preserve">הספרות מבחינה בין מתן בחירה לבין תמיכה באוטונומיה במובן הרחב. מחקר ישראלי שבחן התנהגויות מורים מצא שמתן בחירה תורם למעורבות, אך שהתנהגויות אחרות תורמות אף יותר: הסבר של הרלוונטיות של המשימה לחיי התלמיד, הקשבה לביקורת שלו, ומתן אפשרות לעבוד בדרכו. לעומת זאת, דיכוי ביטוי של דעות והתערבות בקצב העבודה נמצאו פוגעים במעורבות (Assor, Kaplan &amp; Roth, 2002). ריב מוסיף שמורה תומך אוטונומיה מקשיב, מציג שיקולים במקום פקודות, מכיר ברגשות שליליים של תלמידים כלפי משימה, ומשתמש בשפה מזמינה ולא כופה (Reeve, 2009).</w:t>
      </w:r>
    </w:p>
    <w:p>
      <w:pPr>
        <w:bidi/>
        <w:spacing w:after="120" w:line="360"/>
        <w:jc w:val="both"/>
      </w:pPr>
      <w:r>
        <w:rPr>
          <w:rFonts w:ascii="Times New Roman" w:cs="David" w:eastAsia="David" w:hAnsi="Times New Roman"/>
          <w:b w:val="false"/>
          <w:bCs w:val="false"/>
          <w:i w:val="false"/>
          <w:iCs w:val="false"/>
          <w:sz w:val="24"/>
          <w:szCs w:val="24"/>
          <w:rtl/>
        </w:rPr>
        <w:t xml:space="preserve">מטה-אנליזה של מחקרים על בחירה מצאה שמתן בחירה משפיע לטובה על מוטיבציה פנימית, על מאמץ, על ביצוע ועל תחושת מסוגלות, אך שהאפקט תלוי בתנאים: בחירה בין מספר מצומצם של אפשרויות, שתיים עד ארבע, יעילה יותר מבחירה בין רבות; בחירה שנוגעת לעניין משמעותי, כמו דרך הביצוע של משימה, יעילה יותר מבחירה טכנית; ובחירות שאינן מלוות בלחץ חיצוני יעילות יותר (Patall, Cooper &amp; Robinson, 2008). מכאן שמתן בחירה בדרך ההבעה, כפי שמציעה טומלינסון בהתאמת התוצר, הוא דוגמה לצומת שבו הוראה מותאמת ותמיכה באוטונומיה נפגשות: התלמיד בוחר כיצד להראות את הבנתו, ובכך גם מתאים את המשימה לחוזקותיו וגם חווה בעלות עליה.</w:t>
      </w:r>
    </w:p>
    <w:p>
      <w:pPr>
        <w:bidi/>
        <w:spacing w:after="120" w:line="360"/>
        <w:jc w:val="both"/>
      </w:pPr>
      <w:r>
        <w:rPr>
          <w:rFonts w:ascii="Times New Roman" w:cs="David" w:eastAsia="David" w:hAnsi="Times New Roman"/>
          <w:b w:val="false"/>
          <w:bCs w:val="false"/>
          <w:i w:val="false"/>
          <w:iCs w:val="false"/>
          <w:sz w:val="24"/>
          <w:szCs w:val="24"/>
          <w:rtl/>
        </w:rPr>
        <w:t xml:space="preserve">כיצד נותנים אוטונומיה בשיעור בפועל? ריב מפרט התנהגויות מורה שנמצאו תומכות באוטונומיה: להסביר מדוע המשימה חשובה ומה הקשר שלה לחיי התלמיד; להשתמש בשפה מזמינה, כגון 'אפשר', 'אם תרצו' ו'מה דעתכם', במקום בשפה כופה, כגון 'חייבים' ו'אסור'; להכיר ברגשות שליליים של תלמידים כלפי משימה במקום לבטל אותם; להקשיב לפני שמגיבים; ולתת זמן לעבודה עצמאית בלי להתערב בקצב (Reeve, 2009). אסור, קפלן ורוט מוסיפים שההתנהגות שנמצאה מזיקה ביותר היא דיכוי של ביקורת ושל ביטוי דעה (Assor et al., 2002). מנקודת המבט של ההיוטגוגיה, גלסנר (2024) מציע שהבחירה תנבע מעניין ומסקרנות של הלומדים ולא רק מתפריט שהמורה קבע, כלומר שהמורה תשאיר מקום גם להצעות שהתלמידים מביאים בעצמם. אלה פעולות קטנות בניסוח ובזמן, אך הספרות מייחסת להן השפעה על המוטיבציה שאינה נופלת מזו של מתן הבחירה עצמו.</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ייצוג חזותי בהוראת ההיסטוריה</w:t>
      </w:r>
    </w:p>
    <w:p>
      <w:pPr>
        <w:bidi/>
        <w:spacing w:after="120" w:line="360"/>
        <w:jc w:val="both"/>
      </w:pPr>
      <w:r>
        <w:rPr>
          <w:rFonts w:ascii="Times New Roman" w:cs="David" w:eastAsia="David" w:hAnsi="Times New Roman"/>
          <w:b w:val="false"/>
          <w:bCs w:val="false"/>
          <w:i w:val="false"/>
          <w:iCs w:val="false"/>
          <w:sz w:val="24"/>
          <w:szCs w:val="24"/>
          <w:rtl/>
        </w:rPr>
        <w:t xml:space="preserve">הבסיס הקוגניטיבי לשימוש בייצוג חזותי הוא תאוריית הקידוד הכפול, שלפיה מידע מילולי ומידע חזותי מעובדים בשני ערוצים נפרדים, וכאשר הם משולבים הזיכרון וההבנה משתפרים (Paivio, 1986). מאייר פיתח מכך עקרונות ללמידה ממולטימדיה, ובהם העיקרון שלומדים מבינים טוב יותר ממילים ותמונות יחד מאשר ממילים בלבד, ושהתמונה יעילה במיוחד כאשר היא מוצגת בסמוך להסבר ולא מנותקת ממנו (Mayer, 2009). לתלמידים שמתקשים בקריאה, הערוץ החזותי מאפשר גישה לרעיון בלי לעבור תחילה דרך מחסום הטקסט, ובכך הוא מממש את עקרון הייצוג המרובה של העיצוב האוניברסלי ללמידה (Meyer et al., 2014).</w:t>
      </w:r>
    </w:p>
    <w:p>
      <w:pPr>
        <w:bidi/>
        <w:spacing w:after="120" w:line="360"/>
        <w:jc w:val="both"/>
      </w:pPr>
      <w:r>
        <w:rPr>
          <w:rFonts w:ascii="Times New Roman" w:cs="David" w:eastAsia="David" w:hAnsi="Times New Roman"/>
          <w:b w:val="false"/>
          <w:bCs w:val="false"/>
          <w:i w:val="false"/>
          <w:iCs w:val="false"/>
          <w:sz w:val="24"/>
          <w:szCs w:val="24"/>
          <w:rtl/>
        </w:rPr>
        <w:t xml:space="preserve">בהוראת ההיסטוריה התמונה אינה רק אמצעי המחשה, אלא מקור היסטורי בפני עצמו. ויינברג מראה שחשיבה היסטורית היא מיומנות של קריאת מקורות: לשאול מי יצר את המקור, מתי, לאיזו מטרה ומה הוא מגלה על תקופתו. קריאה כזו אפשרית גם בתמונה, בכרזה או בצילום, ולעיתים קל יותר להתחיל אותה דווקא במקור חזותי, שאינו דורש שליטה בשפה כתובה של תקופה אחרת (Wineburg, 2001). לבסטיק וברטון מתארים כיצד תלמידים בגילאי חטיבת הביניים מפתחים הבנה היסטורית דרך חקירה של צילומים וחפצים, במעבר מתצפית על פרטים אל הסקת מסקנות ואל העלאת שאלות (Levstik &amp; Barton, 2011).</w:t>
      </w:r>
    </w:p>
    <w:p>
      <w:pPr>
        <w:bidi/>
        <w:spacing w:after="120" w:line="360"/>
        <w:jc w:val="both"/>
      </w:pPr>
      <w:r>
        <w:rPr>
          <w:rFonts w:ascii="Times New Roman" w:cs="David" w:eastAsia="David" w:hAnsi="Times New Roman"/>
          <w:b w:val="false"/>
          <w:bCs w:val="false"/>
          <w:i w:val="false"/>
          <w:iCs w:val="false"/>
          <w:sz w:val="24"/>
          <w:szCs w:val="24"/>
          <w:rtl/>
        </w:rPr>
        <w:t xml:space="preserve">ורנר מציע מסגרת לקריאת טקסטים חזותיים בכיתת מדעי החברה, ומבחין בין קריאה תיאורית, ששואלת מה רואים, לבין קריאה פרשנית וביקורתית, ששואלת מה התמונה מבקשת לומר ומה היא מסתירה. הוא ממליץ על שאלות מנחות מדורגות, שמתחילות בפרטים ומתקדמות למשמעות, ומזהיר מפני הנחה שתלמידים יודעים לקרוא תמונה ללא הדרכה (Werner, 2002). דוגמה ישראלית לעבודה עם תצלומים בהוראת היסטוריה מביאה מרנין-דיסטלפלד (2021), שפיתחה משחק קלפים המבוסס על תצלומים היסטוריים של יישוב אחד: התלמידים משחקים בקבוצות קטנות, התצלומים נבחרו לפי עקרונות של ייצוג, רב-תרבותיות ורצף בין עבר להווה, והמשחק נועד לעורר סקרנות ללמוד עוד. מוגדם (2021) מוסיפה את נקודת המבט של המרחב המוזאוני, ושואלת כיצד למידה מתוך התבוננות בחפצים וביצירות שונה מלמידה במוסדות חינוך אחרים וכיצד אפשר לחבר בין השניים. מכאן שהשימוש בייצוג חזותי דורש מהמורה תכנון: בחירת תמונה עשירה בפרטים, ניסוח שאלות תצפית והסקה, ומתן זמן להתבוננות לפני ההסבר. שילוב של תמונה עם בחירה בדרך ההבעה מאפשר לתלמיד להיכנס לתוכן דרך ערוץ אחד ולצאת ממנו דרך ערוץ אחר, לפי חוזקותיו.</w:t>
      </w:r>
    </w:p>
    <w:p>
      <w:pPr>
        <w:bidi/>
        <w:spacing w:after="120" w:line="360"/>
        <w:jc w:val="both"/>
      </w:pPr>
      <w:r>
        <w:rPr>
          <w:rFonts w:ascii="Times New Roman" w:cs="David" w:eastAsia="David" w:hAnsi="Times New Roman"/>
          <w:b w:val="false"/>
          <w:bCs w:val="false"/>
          <w:i w:val="false"/>
          <w:iCs w:val="false"/>
          <w:sz w:val="24"/>
          <w:szCs w:val="24"/>
          <w:rtl/>
        </w:rPr>
        <w:t xml:space="preserve">כלי מעשי להנחיית ההתבוננות הן שגרות חשיבה, רצפים קבועים של שאלות שהתלמידים לומדים להפעיל בעצמם. ריצ׳הארט, צ׳רץ׳ ומוריסון מתארים שגרה בת שלושה צעדים לעבודה עם תמונה: מה אתם רואים, מה אתם חושבים על מה שאתם רואים, ומה זה מעורר בכם לשאול. הצעד הראשון דורש להישאר בתיאור בלי לפרש, ולכן הוא נגיש לכל תלמיד; הצעד השני מבקש פירוש מנומק; והשלישי מוליד שאלות חקר (Ritchhart, Church &amp; Morrison, 2011). המחברים ממליצים לתת דקת התבוננות שקטה לפני שמדברים, לאסוף את התשובות על הלוח כך שהכיתה רואה שיש ריבוי של תצפיות לגיטימיות, ולהשתמש בשאלה 'מה גורם לך לומר זאת?' כדי לחבר כל פירוש לפרט בתמונה. בהוראת היסטוריה שגרה כזו מובילה בטבעיות אל השאלות הדיסציפלינריות: מי צילם, מתי, ומה נשאר מחוץ לפריים (Wineburg,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המורה כחוקרת את ההוראה שלה</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עד כאן עוסקת במה כדאי למורה לעשות. שאלה אחרת היא כיצד מורה לומדת לעשות זאת בכיתה שלה. מחקר הפעולה מציע תשובה: המורה מזהה בעיה שמטרידה אותה, מתכננת פעולה, מבצעת אותה, מתעדת ומבצעת רפלקציה, ומתכננת מחדש (לוין, 1946/1989; צלרמאיר, 2001). שלסקי (2006) מדגיש שמחקר פעולה הוא מחקר רפלקסיבי, שבו החוקרת בוחנת לא רק את השדה אלא את עצמה כפועלת בו, ועזר (2010) מראה כיצד השיח הרפלקטיבי, בכתב ובעל פה, משמש כלי לזיהוי הנחות סמויות של המורה על הוראה ועל לומדים. במחקר עצמי מסוג זה השאלה אינה מה קרה לתלמידים אלא מה אני עושה וכיצד אפשר לשנות זאת (Zeichner, 2007).</w:t>
      </w:r>
    </w:p>
    <w:p>
      <w:pPr>
        <w:bidi/>
        <w:spacing w:after="120" w:line="360"/>
        <w:jc w:val="both"/>
      </w:pPr>
      <w:r>
        <w:rPr>
          <w:rFonts w:ascii="Times New Roman" w:cs="David" w:eastAsia="David" w:hAnsi="Times New Roman"/>
          <w:b w:val="false"/>
          <w:bCs w:val="false"/>
          <w:i w:val="false"/>
          <w:iCs w:val="false"/>
          <w:sz w:val="24"/>
          <w:szCs w:val="24"/>
          <w:rtl/>
        </w:rPr>
        <w:t xml:space="preserve">מחקרים ישראליים מתארים מה מורות לומדות בדרך זו. רונן (2019) מתעדת את התפתחותה כמובילת תהליך חינוכי ומראה כיצד תיעוד מתמשך ובחינה חוזרת של הפעולות הובילו אותה לזהות פערים בין הראוי למצוי, להשהות תגובות אוטומטיות ולסבול אי-ודאות. מנדלר, עמיר, האופטמן וגורב (2020) עוקבים אחר סטודנטים להוראה שניסחו שאלת מחקר פעולה, ומתארים מעבר מתחושת אי-נחת כללית לשאלה ממוקדת על פעולותיהם שלהם, מעבר שהם מכנים כניסה למרחב בטוח. מחקר על מורים ותיקים שהתנסו בלמידה קשובה מתאר שינוי תפיסתי מעיסוק בהוראה לעיסוק בלמידה, ומצביע על הציור כביטוי אישי של הלמידה (שור, גוברמן ואובסיאניקוב, 2023 </w:t>
      </w:r>
      <w:r>
        <w:rPr>
          <w:rFonts w:ascii="Times New Roman" w:cs="David" w:eastAsia="David" w:hAnsi="Times New Roman"/>
          <w:b w:val="false"/>
          <w:bCs w:val="false"/>
          <w:i w:val="false"/>
          <w:iCs w:val="false"/>
          <w:sz w:val="24"/>
          <w:szCs w:val="24"/>
          <w:highlight w:val="yellow"/>
          <w:rtl/>
        </w:rPr>
        <w:t xml:space="preserve">[לאמת]</w:t>
      </w:r>
      <w:r>
        <w:rPr>
          <w:rFonts w:ascii="Times New Roman" w:cs="David" w:eastAsia="David" w:hAnsi="Times New Roman"/>
          <w:b w:val="false"/>
          <w:bCs w:val="false"/>
          <w:i w:val="false"/>
          <w:iCs w:val="false"/>
          <w:sz w:val="24"/>
          <w:szCs w:val="24"/>
          <w:rtl/>
        </w:rPr>
        <w:t xml:space="preserve">). ממחקרים אלה עולה שהוראה מותאמת אינה נרכשת רק מקריאה על אסטרטגיות, אלא מניסיון מתועד בכיתה, שבו המורה בודקת מה קורה כאשר היא משנה פעולה אחת, ולומדת מכך על ההנחות שלה עצמה.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אתגרים ביישום</w:t>
      </w:r>
    </w:p>
    <w:p>
      <w:pPr>
        <w:bidi/>
        <w:spacing w:after="120" w:line="360"/>
        <w:jc w:val="both"/>
      </w:pPr>
      <w:r>
        <w:rPr>
          <w:rFonts w:ascii="Times New Roman" w:cs="David" w:eastAsia="David" w:hAnsi="Times New Roman"/>
          <w:b w:val="false"/>
          <w:bCs w:val="false"/>
          <w:i w:val="false"/>
          <w:iCs w:val="false"/>
          <w:sz w:val="24"/>
          <w:szCs w:val="24"/>
          <w:rtl/>
        </w:rPr>
        <w:t xml:space="preserve">לצד היתרונות המדווחים, הספרות מתארת חסמים עקביים. מורים מדווחים על מחסור בזמן להכנת חומרים מגוונים, על קושי לנהל כמה קבוצות שעובדות בקצב שונה, ועל מתח בין הוראה מותאמת לבין תוכנית לימודים עמוסה ומבחנים אחידים (Subban, 2006). טומלינסון ואימבו מציינות שהחסם המרכזי הוא לרוב לא היעדר טכניקות אלא ניהול הכיתה: מעברים בין פעילויות, הנחיות לא ברורות ותלמידים שמסיימים בזמנים שונים. הן ממליצות לבנות שגרות, להכין משימות עוגן ולשתף את התלמידים בכללי העבודה (Tomlinson &amp; Imbeau, 2010). מחקרים על אוטונומיה מוסיפים שמורים נוטים לסגנון שולט גם כאשר הם מאמינים בתמיכה באוטונומיה, בשל לחץ מלמעלה, לחץ זמן ותפיסה ששליטה יעילה יותר (Reeve, 2009). אתגר נוסף, שהתחדד בישראל בשנים האחרונות, הוא ההוראה מרחוק. רייכל ואלט (2023) ראיינו מורות ומורים מבתי ספר יסודיים ומחטיבות ביניים על תפקודם בתקופת הקורונה, ומצאו כשלים במוכנות המערכת לצד גורמים שסייעו: מוכנות טכנו-פדגוגית, תמיכת ההנהלה, פיתוח מקצועי ויכולת הסתגלות מהירה של המורה. ממצאים אלה רלוונטיים גם להוראה בזום בתקופת מלחמה, שבה נערך חלק מהמחקר הנוכחי. לבסוף, גם כאשר מורים מאמצים גישה דיאלוגית, קיים פער בין ההלכה למעשה: סקירה של הפדגוגיה הדיאלוגית בהכשרת מורים מראה שהיא מושרשת במסורות ותיקות, מהשיח הסוקרטי והחברותא ועד דיואי, ויגוצקי, בובר ופריירה, אך יישומה דורש התאמה בין תוכני הלמידה לדרכי הלמידה עצמן (</w:t>
      </w:r>
      <w:r>
        <w:rPr>
          <w:rFonts w:ascii="Times New Roman" w:cs="David" w:eastAsia="David" w:hAnsi="Times New Roman"/>
          <w:b w:val="false"/>
          <w:bCs w:val="false"/>
          <w:i w:val="false"/>
          <w:iCs w:val="false"/>
          <w:sz w:val="24"/>
          <w:szCs w:val="24"/>
          <w:highlight w:val="yellow"/>
          <w:rtl/>
        </w:rPr>
        <w:t xml:space="preserve">[שם המחבר/ת]</w:t>
      </w:r>
      <w:r>
        <w:rPr>
          <w:rFonts w:ascii="Times New Roman" w:cs="David" w:eastAsia="David" w:hAnsi="Times New Roman"/>
          <w:b w:val="false"/>
          <w:bCs w:val="false"/>
          <w:i w:val="false"/>
          <w:iCs w:val="false"/>
          <w:sz w:val="24"/>
          <w:szCs w:val="24"/>
          <w:rtl/>
        </w:rPr>
        <w:t xml:space="preserve">, 2024).</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9. סיכום</w:t>
      </w:r>
    </w:p>
    <w:p>
      <w:pPr>
        <w:bidi/>
        <w:spacing w:after="120" w:line="360"/>
        <w:jc w:val="both"/>
      </w:pPr>
      <w:r>
        <w:rPr>
          <w:rFonts w:ascii="Times New Roman" w:cs="David" w:eastAsia="David" w:hAnsi="Times New Roman"/>
          <w:b w:val="false"/>
          <w:bCs w:val="false"/>
          <w:i w:val="false"/>
          <w:iCs w:val="false"/>
          <w:sz w:val="24"/>
          <w:szCs w:val="24"/>
          <w:rtl/>
        </w:rPr>
        <w:t xml:space="preserve">הספרות שנסקרה מציגה תמונה עקבית: השונות בין הלומדים מחייבת הוראה שמציעה יותר מדרך אחת לגשת לתוכן ולהראות הבנה (Tomlinson, 2017; Meyer et al., 2014). שני כלים שמודגשים בהקשר זה הם מתן בחירה, שנמצא תורם למוטיבציה ולמעורבות בתנאים מסוימים (Patall et al., 2008; Assor et al., 2002), וייצוג חזותי, שמאפשר גישה לרעיונות ללא תלות במחסום הטקסט ומשמש בהוראת היסטוריה גם כמקור לחשיבה היסטורית (Mayer, 2009; Wineburg, 2001; מרנין-דיסטלפלד, 2021). בה בעת הספרות מלמדת שיישום הגישות האלה דורש מן המורה שינוי בתכנון ובניהול השיעור, ושהקושי העיקרי הוא בזמן ובמעברים ולא ברעיון עצמו. לצד זה, הספרות מציעה פעולות קונקרטיות: שאלות מדורגות על מקור אחד, פיגומים ופתיחי משפט, לוח בחירה עם מחוון משותף, שפה מזמינה ולא כופה, ושגרות חשיבה להתבוננות בתמונה. ולבסוף, ספרות מחקר הפעולה מלמדת שהדרך לרכוש פעולות כאלה עוברת בהתנסות מתועדת וברפלקציה על ההנחות של המורה עצמה (צלרמאיר, 2001; שלסקי, 2006). מסגרת זו משמשת בסיס למחקר הנוכחי, שבוחן כיצד מורה בתחילת דרכה מפתחת את דרכי ההוראה שלה בשילוב מקורות חזותיים ובמתן בחירה בשיעורי היסטוריה.</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המתודולוגיה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גישת המחקר: מחקר איכותני, מחקר פעולה ומחקר עצמי</w:t>
      </w:r>
    </w:p>
    <w:p>
      <w:pPr>
        <w:bidi/>
        <w:spacing w:after="120" w:line="360"/>
        <w:jc w:val="both"/>
      </w:pPr>
      <w:r>
        <w:rPr>
          <w:rFonts w:ascii="Times New Roman" w:cs="David" w:eastAsia="David" w:hAnsi="Times New Roman"/>
          <w:b w:val="false"/>
          <w:bCs w:val="false"/>
          <w:i w:val="false"/>
          <w:iCs w:val="false"/>
          <w:sz w:val="24"/>
          <w:szCs w:val="24"/>
          <w:rtl/>
        </w:rPr>
        <w:t xml:space="preserve">המחקר שערכתי הוא מחקר איכותני מסוג מחקר פעולה עצמי. בחרתי בגישה האיכותנית משום שמטרתי לא הייתה למדוד תופעה, אלא להבין לעומק תהליך שהתרחש בכיתה שלי ובי כמורה. המחקר האיכותני מבקש להבין תופעות אנושיות מתוך ההקשר הטבעי שבו הן מתרחשות, מנקודת מבטם של המשתתפים, ומתוך פרשנות של משמעויות ולא של מספרים. החוקר במחקר כזה הוא כלי המחקר המרכזי: הוא נמצא בשדה, מתעד, מפרש, ובה בעת מודע לכך שהפרשנות שלו נובעת מעמדתו (שקדי, 2003).</w:t>
      </w:r>
    </w:p>
    <w:p>
      <w:pPr>
        <w:bidi/>
        <w:spacing w:after="120" w:line="360"/>
        <w:jc w:val="both"/>
      </w:pPr>
      <w:r>
        <w:rPr>
          <w:rFonts w:ascii="Times New Roman" w:cs="David" w:eastAsia="David" w:hAnsi="Times New Roman"/>
          <w:b w:val="false"/>
          <w:bCs w:val="false"/>
          <w:i w:val="false"/>
          <w:iCs w:val="false"/>
          <w:sz w:val="24"/>
          <w:szCs w:val="24"/>
          <w:rtl/>
        </w:rPr>
        <w:t xml:space="preserve">מחקר פעולה הוא ענף של המחקר האיכותני שבו איש החינוך חוקר את עבודתו שלו כדי לשפרה. את המונח טבע לוין, שראה במחקר דרך לא רק לתאר מציאות אלא לשנות אותה, במחזורים של תכנון, פעולה, תצפית ורפלקציה, שכל אחד מהם מוליד תכנון מחודש (לוין, 1946/1989; McNiff &amp; Whitehead, 2005). צלרמאיר (2001) מתארת את מחקר הפעולה בחינוך כדרך שבה המורה מפסיק להיות מושא למחקר של אחרים והופך לחוקר של הפרקטיקה שלו, מתוך זיקה ישירה בין הידע הנוצר לבין השינוי בכיתה. שלסקי (2006) מוסיף שמחקר פעולה הוא מחקר רפלקסיבי: החוקר בוחן לא רק את השדה אלא גם את עצמו כפועל בו. במחקר שלי המחזורים האלה באו לידי ביטוי בסדרה של מפגשים, שבכל אחד מהם ניסיתי פעולה חדשה, תיעדתי אותה, ולמדתי ממנה לקראת המפגש הבא.</w:t>
      </w:r>
    </w:p>
    <w:p>
      <w:pPr>
        <w:bidi/>
        <w:spacing w:after="120" w:line="360"/>
        <w:jc w:val="both"/>
      </w:pPr>
      <w:r>
        <w:rPr>
          <w:rFonts w:ascii="Times New Roman" w:cs="David" w:eastAsia="David" w:hAnsi="Times New Roman"/>
          <w:b w:val="false"/>
          <w:bCs w:val="false"/>
          <w:i w:val="false"/>
          <w:iCs w:val="false"/>
          <w:sz w:val="24"/>
          <w:szCs w:val="24"/>
          <w:rtl/>
        </w:rPr>
        <w:t xml:space="preserve">הדגש במחקר עצמי (self-study) הוא על החוקר עצמו. לא התלמידים הם מושא המחקר, אלא אני: הפעולות שלי, ההנחות שלי, הקשיים שלי והשינוי שעברתי. עזר (2010) מתארת את השיח הרפלקטיבי, בכתב ובעל פה, ככלי המרכזי של המורה-החוקר במחקר עצמי: דרך הכתיבה על פעולותיו הוא מזהה הנחות סמויות ובוחן אותן. זייכנר מוסיף שהידע שנוצר במחקרים עצמיים של מורים מצטבר ומאפשר גם לאחרים ללמוד מהמקרה הייחודי (Zeichner, 2007). לכן פרק הממצאים ופרק הדיון בעבודה זו כתובים בגוף ראשון, ועוסקים בהתפתחות המקצועית שלי כמורה להיסטוריה.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המקורות בסעיף זה לקוחים מרשימת הקריאה של הקורס. אם בקובץ הפסקאות במודל יש ניסוחים שהמרצה מעדיפה, אפשר לשלב אותם כאן.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שאלת המחקר</w:t>
      </w:r>
    </w:p>
    <w:p>
      <w:pPr>
        <w:bidi/>
        <w:spacing w:after="120" w:line="360"/>
        <w:jc w:val="both"/>
      </w:pPr>
      <w:r>
        <w:rPr>
          <w:rFonts w:ascii="Times New Roman" w:cs="David" w:eastAsia="David" w:hAnsi="Times New Roman"/>
          <w:b w:val="false"/>
          <w:bCs w:val="false"/>
          <w:i w:val="false"/>
          <w:iCs w:val="false"/>
          <w:sz w:val="24"/>
          <w:szCs w:val="24"/>
          <w:rtl/>
        </w:rPr>
        <w:t xml:space="preserve">שאלת המחקר התגבשה בהדרגה. בתחילת הדרך ניסחתי אותה סביב השפעת שילוב מקורות חזותיים ומשימות בחירה על המוטיבציה וההבנה של תלמידים מתקשים. במהלך הקורס הבנתי שניסוח כזה מציב את התלמידים כמושא המחקר, בעוד שבמחקר פעולה עצמי מושא המחקר הוא המורה. מנדלר ואחרים (2020) מתארים תהליך דומה אצל סטודנטים להוראה: המעבר מאי-נחת כללית לשאלה ממוקדת על הפעולות שלהם עצמם. לכן ניסחתי מחדש את השאלה כך שתעסוק בשינוי שאני עוברת:</w:t>
      </w:r>
    </w:p>
    <w:p>
      <w:pPr>
        <w:bidi/>
        <w:spacing w:after="120" w:line="360"/>
        <w:jc w:val="both"/>
      </w:pPr>
      <w:r>
        <w:rPr>
          <w:rFonts w:ascii="Times New Roman" w:cs="David" w:eastAsia="David" w:hAnsi="Times New Roman"/>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val="false"/>
          <w:bCs w:val="false"/>
          <w:i w:val="false"/>
          <w:iCs w:val="false"/>
          <w:sz w:val="24"/>
          <w:szCs w:val="24"/>
          <w:rtl/>
        </w:rPr>
        <w:t xml:space="preserve">לצד השאלה המרכזית ליוו אותי שתי שאלות משנה: אילו קשיים ואתגרים עולים בי כאשר אני עוזבת את ספר הלימוד כמרכז השיעור, וכיצד אני מתמודדת איתם? ומה אני לומדת על תפיסתי הפדגוגית מתוך תגובות התלמידים לפעולות שלי? </w:t>
      </w:r>
      <w:r>
        <w:rPr>
          <w:rFonts w:ascii="Times New Roman" w:cs="David" w:eastAsia="David" w:hAnsi="Times New Roman"/>
          <w:b w:val="false"/>
          <w:bCs w:val="false"/>
          <w:i w:val="false"/>
          <w:iCs w:val="false"/>
          <w:sz w:val="24"/>
          <w:szCs w:val="24"/>
          <w:highlight w:val="yellow"/>
          <w:rtl/>
        </w:rPr>
        <w:t xml:space="preserve">[לוודא שזה הניסוח הסופי שאושר ביחידה 8 במודל, ושהוא זהה בפרקי הממצאים והדיון]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משתתפי המחקר ושדה המחקר</w:t>
      </w:r>
    </w:p>
    <w:p>
      <w:pPr>
        <w:bidi/>
        <w:spacing w:after="120" w:line="360"/>
        <w:jc w:val="both"/>
      </w:pPr>
      <w:r>
        <w:rPr>
          <w:rFonts w:ascii="Times New Roman" w:cs="David" w:eastAsia="David" w:hAnsi="Times New Roman"/>
          <w:b w:val="false"/>
          <w:bCs w:val="false"/>
          <w:i w:val="false"/>
          <w:iCs w:val="false"/>
          <w:sz w:val="24"/>
          <w:szCs w:val="24"/>
          <w:rtl/>
        </w:rPr>
        <w:t xml:space="preserve">המשתתפת המרכזית במחקר היא אני. אני סטודנטית להוראה בשנה </w:t>
      </w:r>
      <w:r>
        <w:rPr>
          <w:rFonts w:ascii="Times New Roman" w:cs="David" w:eastAsia="David" w:hAnsi="Times New Roman"/>
          <w:b w:val="false"/>
          <w:bCs w:val="false"/>
          <w:i w:val="false"/>
          <w:iCs w:val="false"/>
          <w:sz w:val="24"/>
          <w:szCs w:val="24"/>
          <w:highlight w:val="yellow"/>
          <w:rtl/>
        </w:rPr>
        <w:t xml:space="preserve">[שנת הלימודים]</w:t>
      </w:r>
      <w:r>
        <w:rPr>
          <w:rFonts w:ascii="Times New Roman" w:cs="David" w:eastAsia="David" w:hAnsi="Times New Roman"/>
          <w:b w:val="false"/>
          <w:bCs w:val="false"/>
          <w:i w:val="false"/>
          <w:iCs w:val="false"/>
          <w:sz w:val="24"/>
          <w:szCs w:val="24"/>
          <w:rtl/>
        </w:rPr>
        <w:t xml:space="preserve"> במכללת דוד ילין, במסלול </w:t>
      </w:r>
      <w:r>
        <w:rPr>
          <w:rFonts w:ascii="Times New Roman" w:cs="David" w:eastAsia="David" w:hAnsi="Times New Roman"/>
          <w:b w:val="false"/>
          <w:bCs w:val="false"/>
          <w:i w:val="false"/>
          <w:iCs w:val="false"/>
          <w:sz w:val="24"/>
          <w:szCs w:val="24"/>
          <w:highlight w:val="yellow"/>
          <w:rtl/>
        </w:rPr>
        <w:t xml:space="preserve">[שם המסלול]</w:t>
      </w:r>
      <w:r>
        <w:rPr>
          <w:rFonts w:ascii="Times New Roman" w:cs="David" w:eastAsia="David" w:hAnsi="Times New Roman"/>
          <w:b w:val="false"/>
          <w:bCs w:val="false"/>
          <w:i w:val="false"/>
          <w:iCs w:val="false"/>
          <w:sz w:val="24"/>
          <w:szCs w:val="24"/>
          <w:rtl/>
        </w:rPr>
        <w:t xml:space="preserve">, ותחום ההתמחות הראשון שלי הוא אמנות. את ההתנסות המעשית שלי אני עושה בהוראת היסטוריה בחטיבת ביניים </w:t>
      </w:r>
      <w:r>
        <w:rPr>
          <w:rFonts w:ascii="Times New Roman" w:cs="David" w:eastAsia="David" w:hAnsi="Times New Roman"/>
          <w:b w:val="false"/>
          <w:bCs w:val="false"/>
          <w:i w:val="false"/>
          <w:iCs w:val="false"/>
          <w:sz w:val="24"/>
          <w:szCs w:val="24"/>
          <w:highlight w:val="yellow"/>
          <w:rtl/>
        </w:rPr>
        <w:t xml:space="preserve">[תיאור כללי של בית הספר: יישוב, מגזר, גודל, ללא שם]</w:t>
      </w:r>
      <w:r>
        <w:rPr>
          <w:rFonts w:ascii="Times New Roman" w:cs="David" w:eastAsia="David" w:hAnsi="Times New Roman"/>
          <w:b w:val="false"/>
          <w:bCs w:val="false"/>
          <w:i w:val="false"/>
          <w:iCs w:val="false"/>
          <w:sz w:val="24"/>
          <w:szCs w:val="24"/>
          <w:rtl/>
        </w:rPr>
        <w:t xml:space="preserve">. הרקע שלי באמנות הוא חלק מהסיפור של המחקר, משום שהוא זה שהוביל אותי לחשוב על ההתבוננות בתמונה כנקודת מוצא ללמידה. לפני המחקר לימדתי בעיקר באמצעות ספר הלימוד וקריאת טקסטים, כפי שלמדתי בעצמי.</w:t>
      </w:r>
    </w:p>
    <w:p>
      <w:pPr>
        <w:bidi/>
        <w:spacing w:after="120" w:line="360"/>
        <w:jc w:val="both"/>
      </w:pPr>
      <w:r>
        <w:rPr>
          <w:rFonts w:ascii="Times New Roman" w:cs="David" w:eastAsia="David" w:hAnsi="Times New Roman"/>
          <w:b w:val="false"/>
          <w:bCs w:val="false"/>
          <w:i w:val="false"/>
          <w:iCs w:val="false"/>
          <w:sz w:val="24"/>
          <w:szCs w:val="24"/>
          <w:rtl/>
        </w:rPr>
        <w:t xml:space="preserve">שדה המחקר הוא כיתה ח׳3, כיתה של 32 תלמידים שבה לימדתי היסטוריה במסגרת ההתנסות. חלק מהמפגשים התקיימו בבית הספר וחלקם בזום, בשל המצב הביטחוני בתקופת המחקר. הוראה מרחוק בשעת משבר מציבה בפני המורה דרישות של מוכנות טכנו-פדגוגית והסתגלות מהירה (רייכל ואלט, 2023), והיא חלק מההקשר שבו פעלתי. התלמידים אינם מושא המחקר, אך הם חלק מהשדה שבו פעלתי, ותגובותיהם לפעולותיי שימשו לי מראה להתבוננות בעצמי. בתיאור הממצאים אני מתייחסת בעיקר לפעולותיי כלפי ארבעה תלמידים שבשיעוריי הקודמים נמנעו מהשתתפות, ומופיעים בעבודה בשמות בדויים.</w:t>
      </w:r>
    </w:p>
    <w:p>
      <w:pPr>
        <w:bidi/>
        <w:spacing w:after="120" w:line="360"/>
        <w:jc w:val="both"/>
      </w:pPr>
      <w:r>
        <w:rPr>
          <w:rFonts w:ascii="Times New Roman" w:cs="David" w:eastAsia="David" w:hAnsi="Times New Roman"/>
          <w:b w:val="false"/>
          <w:bCs w:val="false"/>
          <w:i w:val="false"/>
          <w:iCs w:val="false"/>
          <w:sz w:val="24"/>
          <w:szCs w:val="24"/>
          <w:rtl/>
        </w:rPr>
        <w:t xml:space="preserve">שותפים נוספים לתהליך היו מורת המקצוע המאמנת, שליוותה את המפגשים וסייעה בהכוונת הדיון, וחברותיי ללימודים בקורס, שהשיח איתן מיקד את בעיית המחקר.</w:t>
      </w:r>
    </w:p>
    <w:p>
      <w:pPr>
        <w:bidi/>
        <w:spacing w:after="120" w:line="360"/>
        <w:jc w:val="both"/>
      </w:pPr>
      <w:r>
        <w:rPr>
          <w:rFonts w:ascii="Times New Roman" w:cs="David" w:eastAsia="David" w:hAnsi="Times New Roman"/>
          <w:b w:val="false"/>
          <w:bCs w:val="false"/>
          <w:i w:val="false"/>
          <w:iCs w:val="false"/>
          <w:sz w:val="24"/>
          <w:szCs w:val="24"/>
          <w:rtl/>
        </w:rPr>
        <w:t xml:space="preserve">לצד אלה השתתפו במחקר שש מורות מן השדה, שאותן ריאיינתי במסגרת מחקר הגישוש. המורות נבחרו לפי שלושה קריטריונים: הוראה בחטיבת ביניים, ותק של שש שנים לפחות, וניסיון בהוראה בכיתות הטרוגניות מבחינה לשונית ולימודית, כלומר כיתות שבהן לומדים יחד תלמידים שקוראים ברמות שונות, תלמידים שהגיעו מן הפזורה ותלמידים עם קשיי למידה. ביקשתי שיהיה ביניהן מגוון של מקצועות ולא רק מורות להיסטוריה, כדי ללמוד גם ממי שמלמדת מדעים, אנגלית או ספרות מה קורה אצלה כשהיא פותחת שיעור בתמונה וכשהיא נותנת בחירה. אל ארבע מהן הגעתי דרך מורת המקצוע המאמנת ודרך חברותיי ללימודים, ושתיים נוספות הופנו אליי על ידי מרואיינות קודמות. כולן מלמדות בחטיבות ביניים ביישובים בדואיים בנגב: שלוש מלמדות היסטוריה (אחת מהן גם אזרחות, אחת גאוגרפיה ואחת דת), אחת מלמדת מדעים, אחת ספרות ערבית ולשון ואחת אנגלית, ושתיים מהן משמשות גם רכזות בבית ספרן. הוותק שלהן נע בין שש לעשרים ושתיים שנים. חמישה ריאיונות נערכו פנים אל פנים, בבית הספר של המרואיינת או במקום שבחרה, וריאיון אחד נערך בזום לבקשת המרואיינת. הריאיונות התקיימו בין 9.2.2026 ל-23.2.2026, לפני תחילת מפגשי הפעולה. לוח 1 מסכם את פרטי המרואיינות בשמות בדויים ובלי פרטים מזהים; שמות בתי הספר הושמטו.</w:t>
      </w:r>
    </w:p>
    <w:p>
      <w:pPr>
        <w:keepNext/>
        <w:bidi/>
        <w:spacing w:after="80" w:before="120" w:line="360"/>
        <w:jc w:val="right"/>
      </w:pPr>
      <w:r>
        <w:rPr>
          <w:rFonts w:ascii="Times New Roman" w:cs="David" w:eastAsia="David" w:hAnsi="Times New Roman"/>
          <w:b/>
          <w:bCs/>
          <w:i w:val="false"/>
          <w:iCs w:val="false"/>
          <w:sz w:val="24"/>
          <w:szCs w:val="24"/>
          <w:rtl/>
        </w:rPr>
        <w:t xml:space="preserve">לוח 1: המורות שרואיינו במחקר הגישוש (שמות בדויים)</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2450"/>
        <w:gridCol w:w="1300"/>
        <w:gridCol w:w="900"/>
        <w:gridCol w:w="2500"/>
        <w:gridCol w:w="1200"/>
      </w:tblGrid>
      <w:tr>
        <w:trPr>
          <w:tblHeader/>
        </w:trPr>
        <w:tc>
          <w:tcPr>
            <w:tcW w:type="dxa" w:w="10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שם בדוי</w:t>
            </w:r>
          </w:p>
        </w:tc>
        <w:tc>
          <w:tcPr>
            <w:tcW w:type="dxa" w:w="24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מקצוע ותפקיד</w:t>
            </w:r>
          </w:p>
        </w:tc>
        <w:tc>
          <w:tcPr>
            <w:tcW w:type="dxa" w:w="13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יישוב</w:t>
            </w:r>
          </w:p>
        </w:tc>
        <w:tc>
          <w:tcPr>
            <w:tcW w:type="dxa" w:w="9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ותק (שנים)</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מועד ומקום הריאיון</w:t>
            </w:r>
          </w:p>
        </w:tc>
        <w:tc>
          <w:tcPr>
            <w:tcW w:type="dxa" w:w="12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משך ההקלטה</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רואן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ואזרחות, מחנכת כיתה ח׳</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תל שבע</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9.2.2026, ספריית בית הספר</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71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סמאח</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וגאוגרפיה</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יישוב בדואי בנגב</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11.2.2026, זום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78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ספרות ערבית ולשון, רכזת פדגוגית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חורה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22</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15.2.2026, חדר הרכזת</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62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עיינא</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מדעים</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כסיפה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17.2.2026, מעבדת המדעים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סוזאן</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היסטוריה ודת, חטיבה לבנות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לקייה</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19.2.2026, בית קפה, לבקשתה</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56 דקות</w:t>
            </w:r>
          </w:p>
        </w:tc>
      </w:tr>
      <w:tr>
        <w:trPr>
          <w:cantSplit/>
        </w:trPr>
        <w:tc>
          <w:tcPr>
            <w:tcW w:type="dxa" w:w="10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רינאד</w:t>
            </w:r>
          </w:p>
        </w:tc>
        <w:tc>
          <w:tcPr>
            <w:tcW w:type="dxa" w:w="24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אנגלית, רכזת אנגלית</w:t>
            </w:r>
          </w:p>
        </w:tc>
        <w:tc>
          <w:tcPr>
            <w:tcW w:type="dxa" w:w="13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רהט</w:t>
            </w:r>
          </w:p>
        </w:tc>
        <w:tc>
          <w:tcPr>
            <w:tcW w:type="dxa" w:w="9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18</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23.2.2026, חדר המורים</w:t>
            </w:r>
          </w:p>
        </w:tc>
        <w:tc>
          <w:tcPr>
            <w:tcW w:type="dxa" w:w="12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69 דקות</w:t>
            </w:r>
          </w:p>
        </w:tc>
      </w:tr>
    </w:tbl>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כלי המחקר</w:t>
      </w:r>
    </w:p>
    <w:p>
      <w:pPr>
        <w:bidi/>
        <w:spacing w:after="120" w:line="360"/>
        <w:jc w:val="both"/>
      </w:pPr>
      <w:r>
        <w:rPr>
          <w:rFonts w:ascii="Times New Roman" w:cs="David" w:eastAsia="David" w:hAnsi="Times New Roman"/>
          <w:b w:val="false"/>
          <w:bCs w:val="false"/>
          <w:i w:val="false"/>
          <w:iCs w:val="false"/>
          <w:sz w:val="24"/>
          <w:szCs w:val="24"/>
          <w:rtl/>
        </w:rPr>
        <w:t xml:space="preserve">במחקר איכותני החוקר אוסף נתונים ממקורות מגוונים כדי לבנות תמונה עשירה של התופעה (שקדי, 2003). השתמשתי בכלים הבאים:</w:t>
      </w:r>
    </w:p>
    <w:p>
      <w:pPr>
        <w:bidi/>
        <w:spacing w:after="120" w:line="360"/>
        <w:jc w:val="both"/>
      </w:pPr>
      <w:r>
        <w:rPr>
          <w:rFonts w:ascii="Times New Roman" w:cs="David" w:eastAsia="David" w:hAnsi="Times New Roman"/>
          <w:b/>
          <w:bCs/>
          <w:i w:val="false"/>
          <w:iCs w:val="false"/>
          <w:sz w:val="24"/>
          <w:szCs w:val="24"/>
          <w:rtl/>
        </w:rPr>
        <w:t xml:space="preserve">יומן החוקרת. </w:t>
      </w:r>
      <w:r>
        <w:rPr>
          <w:rFonts w:ascii="Times New Roman" w:cs="David" w:eastAsia="David" w:hAnsi="Times New Roman"/>
          <w:b w:val="false"/>
          <w:bCs w:val="false"/>
          <w:i w:val="false"/>
          <w:iCs w:val="false"/>
          <w:sz w:val="24"/>
          <w:szCs w:val="24"/>
          <w:rtl/>
        </w:rPr>
        <w:t xml:space="preserve">יומן החוקר הוא כלי מרכזי במחקר פעולה: המורה כותבת בו מיד לאחר השיעור תיאור מפורט של מה שקרה, בגוף ראשון, ולצדו את מחשבותיה, קשייה והחלטותיה לקראת הפעם הבאה (צלרמאיר, 2001; עזר, 2010). כתבתי ביומן לאחר כל מפגש, ובו תיארתי את המרחב, את מהלך השיעור, את השיח המרכזי ואת השיח בשולי הכיתה, את מה שהיה טוב ומה שהיה קשה, מה הפתיע אותי ומה החלטתי לשנות. היומן הוא מקור הנתונים העיקרי של העבודה.</w:t>
      </w:r>
    </w:p>
    <w:p>
      <w:pPr>
        <w:bidi/>
        <w:spacing w:after="120" w:line="360"/>
        <w:jc w:val="both"/>
      </w:pPr>
      <w:r>
        <w:rPr>
          <w:rFonts w:ascii="Times New Roman" w:cs="David" w:eastAsia="David" w:hAnsi="Times New Roman"/>
          <w:b/>
          <w:bCs/>
          <w:i w:val="false"/>
          <w:iCs w:val="false"/>
          <w:sz w:val="24"/>
          <w:szCs w:val="24"/>
          <w:rtl/>
        </w:rPr>
        <w:t xml:space="preserve">תיעוד השיח בכיתה. </w:t>
      </w:r>
      <w:r>
        <w:rPr>
          <w:rFonts w:ascii="Times New Roman" w:cs="David" w:eastAsia="David" w:hAnsi="Times New Roman"/>
          <w:b w:val="false"/>
          <w:bCs w:val="false"/>
          <w:i w:val="false"/>
          <w:iCs w:val="false"/>
          <w:sz w:val="24"/>
          <w:szCs w:val="24"/>
          <w:rtl/>
        </w:rPr>
        <w:t xml:space="preserve">רשמתי מהזיכרון, מיד לאחר השיעור, משפטים שאמרו תלמידים ואת התשובות שלי להם. לא הקלטתי את השיעורים, בהתאם לכללי האתיקה של הקורס.</w:t>
      </w:r>
    </w:p>
    <w:p>
      <w:pPr>
        <w:bidi/>
        <w:spacing w:after="120" w:line="360"/>
        <w:jc w:val="both"/>
      </w:pPr>
      <w:r>
        <w:rPr>
          <w:rFonts w:ascii="Times New Roman" w:cs="David" w:eastAsia="David" w:hAnsi="Times New Roman"/>
          <w:b/>
          <w:bCs/>
          <w:i w:val="false"/>
          <w:iCs w:val="false"/>
          <w:sz w:val="24"/>
          <w:szCs w:val="24"/>
          <w:rtl/>
        </w:rPr>
        <w:t xml:space="preserve">חומרי הוראה ותוצרים. </w:t>
      </w:r>
      <w:r>
        <w:rPr>
          <w:rFonts w:ascii="Times New Roman" w:cs="David" w:eastAsia="David" w:hAnsi="Times New Roman"/>
          <w:b w:val="false"/>
          <w:bCs w:val="false"/>
          <w:i w:val="false"/>
          <w:iCs w:val="false"/>
          <w:sz w:val="24"/>
          <w:szCs w:val="24"/>
          <w:rtl/>
        </w:rPr>
        <w:t xml:space="preserve">אספתי את החומרים שהכנתי לכל מפגש (לוחות חזותיים, דף עבודה דיגיטלי, הנחיות למשימת הבחירה) וצילמתי תוצרים של תלמידים (דגם, מכתבים, ציורים), ללא פרטים מזהים. חומרים אלה מאפשרים לי לראות את השינוי בפעולותיי מבחוץ, ולא רק מתוך זיכרוני.</w:t>
      </w:r>
    </w:p>
    <w:p>
      <w:pPr>
        <w:bidi/>
        <w:spacing w:after="120" w:line="360"/>
        <w:jc w:val="both"/>
      </w:pPr>
      <w:r>
        <w:rPr>
          <w:rFonts w:ascii="Times New Roman" w:cs="David" w:eastAsia="David" w:hAnsi="Times New Roman"/>
          <w:b/>
          <w:bCs/>
          <w:i w:val="false"/>
          <w:iCs w:val="false"/>
          <w:sz w:val="24"/>
          <w:szCs w:val="24"/>
          <w:rtl/>
        </w:rPr>
        <w:t xml:space="preserve">התכתבויות. </w:t>
      </w:r>
      <w:r>
        <w:rPr>
          <w:rFonts w:ascii="Times New Roman" w:cs="David" w:eastAsia="David" w:hAnsi="Times New Roman"/>
          <w:b w:val="false"/>
          <w:bCs w:val="false"/>
          <w:i w:val="false"/>
          <w:iCs w:val="false"/>
          <w:sz w:val="24"/>
          <w:szCs w:val="24"/>
          <w:rtl/>
        </w:rPr>
        <w:t xml:space="preserve">שמרתי הודעות ווטסאפ עם חברותיי ללימודים ועם מורת המקצוע, מלפני המפגשים ואחריהם.</w:t>
      </w:r>
    </w:p>
    <w:p>
      <w:pPr>
        <w:bidi/>
        <w:spacing w:after="120" w:line="360"/>
        <w:jc w:val="both"/>
      </w:pPr>
      <w:r>
        <w:rPr>
          <w:rFonts w:ascii="Times New Roman" w:cs="David" w:eastAsia="David" w:hAnsi="Times New Roman"/>
          <w:b w:val="false"/>
          <w:bCs w:val="false"/>
          <w:i w:val="false"/>
          <w:iCs w:val="false"/>
          <w:sz w:val="24"/>
          <w:szCs w:val="24"/>
          <w:rtl/>
        </w:rPr>
        <w:t xml:space="preserve">ריאיונות חצי-מובנים. במסגרת מחקר הגישוש, ולפני גיבוש תוכנית הפעולה, ערכתי ריאיונות חצי-מובנים עם שש מורות מן השדה. ג׳וסלסון (2015) מתארת את הריאיון האיכותני כמפגש שבו המראיינת מפנה מקום לסיפורה של המרואיינת, שואלת מעט ומקשיבה הרבה, ומגיבה באמפתיה ובשאלות הבהרה ולא בהערכה. לפי עיקרון זה בניתי מדריך ריאיון בן שש עשרה שאלות פתוחות, המובא בנספח ב, שמתוכו נבחרו בכל ריאיון השאלות שהתאימו למהלך השיחה. בפועל נשאלו בכל ריאיון בין שתים עשרה לחמש עשרה שאלות מן המדריך, לא תמיד בסדר שבו נכתבו, ולא פעם המרואיינת הקדימה ועלתה על שאלה לפני ששאלתי אותה; שאלות ההמשך שלי נבעו מדבריה ולא מן המדריך. ששת הריאיונות נערכו בין 9.2.2026 ל-23.2.2026, חמישה מהם בבתי הספר של המרואיינות או במקום שבחרו, ואחד בזום. משך ההקלטה נע בין 56 ל-78 דקות, ובסך הכול כשש שעות וחצי של הקלטה. כל ריאיון הוקלט בטלפון הנייד שלי לאחר שהסברתי את מטרת המחקר וקיבלתי את הסכמת המרואיינת להקלטה; אף אחת מהן לא ביקשה לעצור את ההקלטה, אך בריאיון אחד נכנסו לחדר מורות אחרות פעמיים, ושיחות צדדיות אלה לא תומללו. את ההקלטות תמללתי בעצמי במלואן, בתוך שבוע מכל ריאיון, כולל היסוסים, שתיקות ומשפטים שנקטעו, והתמלולים מובאים בנספח ג.</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מהלך המחקר</w:t>
      </w:r>
    </w:p>
    <w:p>
      <w:pPr>
        <w:bidi/>
        <w:spacing w:after="120" w:line="360"/>
        <w:jc w:val="both"/>
      </w:pPr>
      <w:r>
        <w:rPr>
          <w:rFonts w:ascii="Times New Roman" w:cs="David" w:eastAsia="David" w:hAnsi="Times New Roman"/>
          <w:b w:val="false"/>
          <w:bCs w:val="false"/>
          <w:i w:val="false"/>
          <w:iCs w:val="false"/>
          <w:sz w:val="24"/>
          <w:szCs w:val="24"/>
          <w:rtl/>
        </w:rPr>
        <w:t>המחקר התנהל בחמישה שלבים, בהתאם למבנה שנלמד בקורס: זיהוי הבעיה מתוך התבוננות בפעולותיי בכיתה, מיקוד הבעיה באמצעות שיח עמיתים, מחקר גישוש, תכנון הפעולה, ותהליכי יצירת השינוי. את הפעולה עצמה תכננתי כסדרה של חמישה מפגשים בני 45 דקות, שהתקיימו במרץ 2026. התוכנית הייתה גמישה ומועדת לשינוי לפי מה שעולה מהשטח, כמקובל במחקר פעולה (McNiff &amp; Whitehead, 2005), ואכן ההחלטות בכל מפגש נבעו מהרפלקציה על המפגש שקדם לו. תוכנית המחקר המלאה מובאת בנספח א, ולוח 2 מסכם את חמשת המפגשים.</w:t>
      </w:r>
    </w:p>
    <w:p>
      <w:pPr>
        <w:keepNext/>
        <w:bidi/>
        <w:spacing w:after="80" w:before="120" w:line="360"/>
        <w:jc w:val="right"/>
      </w:pPr>
      <w:r>
        <w:rPr>
          <w:rFonts w:ascii="Times New Roman" w:cs="David" w:eastAsia="David" w:hAnsi="Times New Roman"/>
          <w:b/>
          <w:bCs/>
          <w:i w:val="false"/>
          <w:iCs w:val="false"/>
          <w:sz w:val="24"/>
          <w:szCs w:val="24"/>
          <w:rtl/>
        </w:rPr>
        <w:t>לוח 2: חמשת מפגשי מחקר הפעולה, הפעולות שתכננתי וכלי התיעוד</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500"/>
        <w:gridCol w:w="1750"/>
      </w:tblGrid>
      <w:tr>
        <w:trPr>
          <w:tblHeader/>
        </w:trPr>
        <w:tc>
          <w:tcPr>
            <w:tcW w:type="dxa" w:w="17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מפגש ותאריך</w:t>
            </w:r>
          </w:p>
        </w:tc>
        <w:tc>
          <w:tcPr>
            <w:tcW w:type="dxa" w:w="34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הפעולה שלי</w:t>
            </w:r>
          </w:p>
        </w:tc>
        <w:tc>
          <w:tcPr>
            <w:tcW w:type="dxa" w:w="250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מה ביקשתי ללמוד על עצמי</w:t>
            </w:r>
          </w:p>
        </w:tc>
        <w:tc>
          <w:tcPr>
            <w:tcW w:type="dxa" w:w="1750"/>
            <w:shd w:fill="E7E6E6" w:color="auto" w:val="clear"/>
            <w:tcMar>
              <w:top w:type="dxa" w:w="60"/>
              <w:left w:type="dxa" w:w="80"/>
              <w:bottom w:type="dxa" w:w="60"/>
              <w:right w:type="dxa" w:w="80"/>
            </w:tcMar>
          </w:tcPr>
          <w:p>
            <w:pPr>
              <w:bidi/>
              <w:spacing w:after="0" w:line="276"/>
              <w:jc w:val="right"/>
            </w:pPr>
            <w:r>
              <w:rPr>
                <w:rFonts w:ascii="Times New Roman" w:cs="David" w:eastAsia="David" w:hAnsi="Times New Roman"/>
                <w:b/>
                <w:bCs/>
                <w:i w:val="false"/>
                <w:iCs w:val="false"/>
                <w:sz w:val="22"/>
                <w:szCs w:val="22"/>
                <w:rtl/>
              </w:rPr>
              <w:t xml:space="preserve">כלי התיעוד</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1. 1.3.2026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שיעור בדרך שבה לימדתי עד כה: הסבר, קריאת טקסט ארוך מהספר וסיכומו.</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קורה בשיעור שלי כשהטקסט במרכז, ומה אני עושה כשתלמידים נסוגים.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2. 4.3.2026 (זום)</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הוראה באמצעות תמונות היסטוריות בלבד, ללא טקסט ארוך. עבודה בזוגות בחדרים קטנים עם דף תצפית והסקה.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מנהלת שיעור שאינו נשען על ספר הלימוד, ומה קשה לי בכך.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דפי העבודה, השיח בשיעור</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3. 8.3.2026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מתן בחירה בין שלוש משימות מסכמות: ציור, מכתב מנקודת מבט של דמות, בניית דגם.</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כיצד אני מתמודדת עם ויתור על משימה אחידה ועם קצבי עבודה שונים.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תוצרי התלמידים, שיחות קצרות</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4. 11.3.2026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גלריה כיתתית: התלמידים מציגים את תוצריהם זה לזה, אני מנחה מהצד.</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משתנה במקומי בכיתה כשהתלמידים הם המסבירים.</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צילומי הגלריה, התכתבות עם מורת המקצוע</w:t>
            </w:r>
          </w:p>
        </w:tc>
      </w:tr>
      <w:tr>
        <w:trPr>
          <w:tblHeader w:val="false"/>
        </w:trPr>
        <w:tc>
          <w:tcPr>
            <w:tcW w:type="dxa" w:w="17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5. 15.3.2026</w:t>
            </w:r>
          </w:p>
        </w:tc>
        <w:tc>
          <w:tcPr>
            <w:tcW w:type="dxa" w:w="34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דיון מסכם עם התלמידים ומשימה מסכמת המשלבת תמונה.</w:t>
            </w:r>
          </w:p>
        </w:tc>
        <w:tc>
          <w:tcPr>
            <w:tcW w:type="dxa" w:w="250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מה למדתי מהתהליך כולו, ומה אקח להוראתי בהמשך.</w:t>
            </w:r>
          </w:p>
        </w:tc>
        <w:tc>
          <w:tcPr>
            <w:tcW w:type="dxa" w:w="1750"/>
            <w:tcMar>
              <w:top w:type="dxa" w:w="60"/>
              <w:left w:type="dxa" w:w="80"/>
              <w:bottom w:type="dxa" w:w="60"/>
              <w:right w:type="dxa" w:w="80"/>
            </w:tcMar>
          </w:tcPr>
          <w:p>
            <w:pPr>
              <w:bidi/>
              <w:spacing w:after="0" w:line="276"/>
              <w:jc w:val="right"/>
            </w:pPr>
            <w:r>
              <w:rPr>
                <w:rFonts w:ascii="Times New Roman" w:cs="David" w:eastAsia="David" w:hAnsi="Times New Roman"/>
                <w:b w:val="false"/>
                <w:bCs w:val="false"/>
                <w:i w:val="false"/>
                <w:iCs w:val="false"/>
                <w:sz w:val="22"/>
                <w:szCs w:val="22"/>
                <w:rtl/>
              </w:rPr>
              <w:t xml:space="preserve">יומן החוקרת</w:t>
            </w:r>
          </w:p>
        </w:tc>
      </w:tr>
    </w:tbl>
    <w:p>
      <w:pPr>
        <w:bidi/>
        <w:spacing w:after="120" w:line="360"/>
        <w:jc w:val="both"/>
      </w:pPr>
      <w:r>
        <w:rPr>
          <w:rFonts w:ascii="Times New Roman" w:cs="David" w:eastAsia="David" w:hAnsi="Times New Roman"/>
          <w:b w:val="false"/>
          <w:bCs w:val="false"/>
          <w:i w:val="false"/>
          <w:iCs w:val="false"/>
          <w:sz w:val="24"/>
          <w:szCs w:val="24"/>
          <w:highlight w:val="yellow"/>
          <w:rtl/>
        </w:rPr>
        <w:t xml:space="preserve">לוודא שהתאריכים הם התאריכים שבהם המפגשים התקיימו בפועל, ולעדכן את השורה החמישית לפי מה שנעשה במפגש הסיכום.</w:t>
      </w:r>
    </w:p>
    <w:p>
      <w:pPr>
        <w:spacing w:after="120"/>
      </w:pP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6. ניתוח הנתונים</w:t>
      </w:r>
    </w:p>
    <w:p>
      <w:pPr>
        <w:bidi/>
        <w:spacing w:after="120" w:line="360"/>
        <w:jc w:val="both"/>
      </w:pPr>
      <w:r>
        <w:rPr>
          <w:rFonts w:ascii="Times New Roman" w:cs="David" w:eastAsia="David" w:hAnsi="Times New Roman"/>
          <w:b w:val="false"/>
          <w:bCs w:val="false"/>
          <w:i w:val="false"/>
          <w:iCs w:val="false"/>
          <w:sz w:val="24"/>
          <w:szCs w:val="24"/>
          <w:rtl/>
        </w:rPr>
        <w:t>ניתוח הנתונים נעשה בגישה של תאוריה המעוגנת בשדה, שבה הקטגוריות צומחות מתוך החומר עצמו ולא נקבעות מראש (שקדי, 2003). עבדתי בשלושה שלבים, כפי שנלמד בקורס. בשלב הראשון קראתי את כל החומר שאספתי, יומן, תיעוד שיח, התכתבויות ותמלולי הריאיונות, וחילקתי אותו ליחידות משמעות. לכל יחידה נתתי שם, ובניתי רשימה של קטגוריות ראשוניות לפי סדר הופעתן בתיעוד. בשלב השני ארגנתי את הקטגוריות מחדש לפי סיפור ההתפתחות שעברתי, בדקתי שהן קשורות לשאלת המחקר, ובחרתי מתוך החומר את הציטוטים שמתארים באופן המובהק ביותר את התהליך. בשלב זה ניסיתי לחזור אל הסיפור השלם של התהליך ולא להסתפק בקטגוריות מבודדות, ולקרוא את החומר גם באופן רפלקסיבי, כלומר לשאול מה הרישומים מגלים עליי כפועלת בשדה (שלסקי, 2006).</w:t>
      </w:r>
    </w:p>
    <w:p>
      <w:pPr>
        <w:bidi/>
        <w:spacing w:after="120" w:line="360"/>
        <w:jc w:val="both"/>
      </w:pPr>
      <w:r>
        <w:rPr>
          <w:rFonts w:ascii="Times New Roman" w:cs="David" w:eastAsia="David" w:hAnsi="Times New Roman"/>
          <w:b w:val="false"/>
          <w:bCs w:val="false"/>
          <w:i w:val="false"/>
          <w:iCs w:val="false"/>
          <w:sz w:val="24"/>
          <w:szCs w:val="24"/>
          <w:rtl/>
        </w:rPr>
        <w:t xml:space="preserve">בשלב השלישי כתבתי את פרק הממצאים כתיאור גדוש (גירץ, 1990): תיאור עשיר בפרטים, שמכניס את הקורא אל ההתרחשות בכיתה ומאפשר לו להבין את ההקשר ואת המשמעות. כל טענה בפרק נתמכת בציטוט מהשדה, ובין הציטוטים שזורים דברי ההסבר והמיקוד שלי. הפרק בנוי לפי שלבי התהליך, וכותרות המשנה שלו מתארות את הפעולות שלי, את האתגרים שלי ואת התובנות שלי בכל מפגש.</w:t>
      </w:r>
    </w:p>
    <w:p>
      <w:pPr>
        <w:bidi/>
        <w:spacing w:after="120" w:line="360"/>
        <w:jc w:val="both"/>
      </w:pPr>
      <w:r>
        <w:rPr>
          <w:rFonts w:ascii="Times New Roman" w:cs="David" w:eastAsia="David" w:hAnsi="Times New Roman"/>
          <w:b w:val="false"/>
          <w:bCs w:val="false"/>
          <w:i w:val="false"/>
          <w:iCs w:val="false"/>
          <w:sz w:val="24"/>
          <w:szCs w:val="24"/>
          <w:rtl/>
        </w:rPr>
        <w:t xml:space="preserve">את תמלולי הריאיונות ניתחתי בנפרד מיומן השדה, בארבעה שלבים, ברוח הגישה של שקדי (2003) לניתוח נתונים איכותניים. בשלב הראשון קראתי כל תמלול מתחילתו ועד סופו בלי לסמן דבר, כדי לשמוע את הקול של המרואיינת ולא רק לחפש בו תשובות לשאלותיי. בשלב השני קראתי כל תמלול שוב, סימנתי בצבע אמירות שחזרו על עצמן בתוך הריאיון או שהופיעו גם אצל מרואיינות אחרות, ורשמתי בשוליים שם קצר לכל אמירה מסומנת, כגון "תמונה פותחת", "טקסט קצר בסוף", "שלוש אפשרויות", "רשות לבחור" או "לשתוק בגלריה". בשלב השלישי אספתי את כל השמות שרשמתי בשולי ששת התמלולים לטבלה אחת, איחדתי שמות דומים, ובדקתי אצל כמה מרואיינות מופיע כל אחד מהם. מן הטבלה הזאת נבנו חמש התמות המוצגות בפרק הממצאים, ורק אמירה שחזרה אצל שלוש מרואיינות לפחות הפכה לתמה.</w:t>
      </w:r>
    </w:p>
    <w:p>
      <w:pPr>
        <w:bidi/>
        <w:spacing w:after="120" w:line="360"/>
        <w:jc w:val="both"/>
      </w:pPr>
      <w:r>
        <w:rPr>
          <w:rFonts w:ascii="Times New Roman" w:cs="David" w:eastAsia="David" w:hAnsi="Times New Roman"/>
          <w:b w:val="false"/>
          <w:bCs w:val="false"/>
          <w:i w:val="false"/>
          <w:iCs w:val="false"/>
          <w:sz w:val="24"/>
          <w:szCs w:val="24"/>
          <w:rtl/>
        </w:rPr>
        <w:t xml:space="preserve">בשלב הרביעי חזרתי אל התמלולים וחיפשתי במכוון אמירות שאינן מתיישבות עם התמות, כלומר מקומות שבהם מרואיינת אמרה דבר שאחרות לא אמרו, או שסתר את מה שאמרו. מקרים חורגים כאלה, כמו דבריה של סוזאן על תמונה שיכולה לפגוע, ודבריה של רינאד על ההבדל בין אפשרות לבחור לבין רשות לבחור, לא הושמטו אלא הוצגו בסעיף נפרד, משום שדווקא הם שינו חלק מתכנון הפעולה שלי. לאורך כל התהליך הקפדתי על ההפרדה בין דברי המרואיינות לבין הפרשנות שלי: הציטוטים מובאים כלשונם, וההסבר שלי מופיע לפניהם ואחריהם ולא בתוכם.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7. אתיקה</w:t>
      </w:r>
    </w:p>
    <w:p>
      <w:pPr>
        <w:bidi/>
        <w:spacing w:after="120" w:line="360"/>
        <w:jc w:val="both"/>
      </w:pPr>
      <w:r>
        <w:rPr>
          <w:rFonts w:ascii="Times New Roman" w:cs="David" w:eastAsia="David" w:hAnsi="Times New Roman"/>
          <w:b w:val="false"/>
          <w:bCs w:val="false"/>
          <w:i w:val="false"/>
          <w:iCs w:val="false"/>
          <w:sz w:val="24"/>
          <w:szCs w:val="24"/>
          <w:rtl/>
        </w:rPr>
        <w:t xml:space="preserve">כללי האתיקה שנלמדו בקורס הנחו אותי לאורך המחקר. לא הקלטתי תלמידים ולא צילמתי אותם, ואת השיח בכיתה תיעדתי מהזיכרון מיד לאחר השיעור. כל שמות התלמידים, המורות והחברות המופיעים בעבודה בדויים, ותוצרי התלמידים מובאים ללא פרטים מזהים. כל ריאיון הוקלט רק לאחר שהצגתי את עצמי ואת מטרת המחקר, הסברתי שהריאיון ישמש לעבודה סמינריונית במסגרת הכשרתי להוראה, וקיבלתי את הסכמת המרואיינת; הובהר לה שהיא רשאית לעצור את ההקלטה בכל שלב ולבקש שלא לענות על שאלה. שמות המרואיינות בדויים, וכן שמות התלמידים שהזכירו; שמות בתי הספר ופרטים מזהים אחרים הושמטו. הקפדתי שהמחקר יעסוק בי ובפעולותיי ולא בתלמידים: אינני מציגה קביעות על יכולותיהם או על השינוי בהם, אלא את התרשמותי ואת מה שלמדתי מהן על עצמי. הפעולות שעשיתי בכיתה היו פעולות הוראה רגילות, שתואמו עם מורת המקצוע ובידיעתה.</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לבדוק אם נדרש בקורס לציין גם יידוע של הנהלת בית הספר, ולהוסיף אם כן.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8. מהימנות המחקר</w:t>
      </w:r>
    </w:p>
    <w:p>
      <w:pPr>
        <w:bidi/>
        <w:spacing w:after="120" w:line="360"/>
        <w:jc w:val="both"/>
      </w:pPr>
      <w:r>
        <w:rPr>
          <w:rFonts w:ascii="Times New Roman" w:cs="David" w:eastAsia="David" w:hAnsi="Times New Roman"/>
          <w:b w:val="false"/>
          <w:bCs w:val="false"/>
          <w:i w:val="false"/>
          <w:iCs w:val="false"/>
          <w:sz w:val="24"/>
          <w:szCs w:val="24"/>
          <w:rtl/>
        </w:rPr>
        <w:t>במחקר איכותני המהימנות אינה נמדדת ביכולת לשחזר את התוצאות, אלא באמינות התיאור ובשקיפות של דרך המחקר (שקדי, 2003; שלסקי, 2006). כדי לחזק את אמינות המחקר נקטתי כמה דרכים. כתבתי ביומן מיד לאחר כל מפגש ולא בדיעבד. שילבתי מקורות נתונים מכמה סוגים, יומן, תוצרים, התכתבויות וריאיונות, כך שהתיאור אינו נשען על זיכרוני בלבד. שיתפתי את חברותיי ללימודים ואת מורת המקצוע במה שראיתי, ותגובותיהן שימשו לי בדיקה לפרשנות שלי. בפרק הממצאים הבאתי את הציטוטים כלשונם, כולל רגעים של קושי וספק, ולא רק את ההצלחות. ולבסוף, אני מודעת לכך שאני גם המורה וגם החוקרת, ושהתרשמותי מהתלמידים היא פרשנות ולא עובדה, ולכן ניסחתי אותה בזהירות.</w:t>
      </w:r>
    </w:p>
    <w:p>
      <w:pPr>
        <w:bidi/>
        <w:spacing w:after="120" w:line="360"/>
        <w:jc w:val="both"/>
      </w:pPr>
      <w:r>
        <w:rPr>
          <w:rFonts w:ascii="Times New Roman" w:cs="David" w:eastAsia="David" w:hAnsi="Times New Roman"/>
          <w:b w:val="false"/>
          <w:bCs w:val="false"/>
          <w:i w:val="false"/>
          <w:iCs w:val="false"/>
          <w:sz w:val="24"/>
          <w:szCs w:val="24"/>
          <w:rtl/>
        </w:rPr>
        <w:t xml:space="preserve">נוסף על אלה נשמרה שקיפות של נתוני מחקר הגישוש: תמלולי הריאיונות מובאים בנספח ג במלואם, כך שהקורא יוכל לחזור אל החומר הגולמי ולבחון אם הקטגוריות שבניתי אכן עולות ממנו (שקדי, 2003). הציטוטים בפרק הממצאים מובאים כלשונם, כולל סימני היסוס ושתיקה.</w:t>
      </w:r>
    </w:p>
    <w:p>
      <w:r>
        <w:br w:type="page"/>
      </w:r>
    </w:p>
    <w:p>
      <w:pPr>
        <w:pStyle w:val="Heading1"/>
        <w:pageBreakBefore/>
        <w:bidi/>
        <w:spacing w:after="360" w:before="0" w:line="360"/>
        <w:jc w:val="center"/>
      </w:pPr>
      <w:r>
        <w:rPr>
          <w:rFonts w:ascii="Times New Roman" w:cs="David" w:eastAsia="David" w:hAnsi="Times New Roman"/>
          <w:b/>
          <w:bCs/>
          <w:i w:val="false"/>
          <w:iCs w:val="false"/>
          <w:sz w:val="28"/>
          <w:szCs w:val="28"/>
          <w:rtl/>
        </w:rPr>
        <w:t xml:space="preserve">פרק הממצאים</w:t>
      </w:r>
    </w:p>
    <w:p>
      <w:pPr>
        <w:bidi/>
        <w:spacing w:after="120" w:line="360"/>
        <w:jc w:val="both"/>
      </w:pPr>
      <w:r>
        <w:rPr>
          <w:rFonts w:ascii="Times New Roman" w:cs="David" w:eastAsia="David" w:hAnsi="Times New Roman"/>
          <w:sz w:val="24"/>
          <w:rtl/>
        </w:rPr>
        <w:t>בפרק זה אציג את ממצאי מחקר הפעולה העצמי שערכתי במהלך ההתנסות שלי בהוראת היסטוריה בכיתה ח׳3. הממצאים מבוססים על מקורות מידע שאספתי לאורך התהליך: יומן החוקרת שכתבתי מיד לאחר כל מפגש, השיח שהתקיים בשיעורים, חומרי הלימוד שהכנתי, תוצרי התלמידים, התכתבויות עם חברותיי ללימודים, והריאיונות עם מורות מן השדה במסגרת מחקר הגישוש. הפרק בנוי לפי שלבי התהליך שעברתי: זיהוי הבעיה, מיקוד הבעיה באמצעות שיח עמיתים, מחקר הגישוש, תכנון הפעולה ותהליכי יצירת השינוי. בכל שלב אני מתארת את הפעולות שעשיתי, את האתגרים שעמדו בפניי ואת התובנות שצמחו בי בעקבותיהם.</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מכוונים למענה לשאלת המחקר: באילו אופנים אפתח את דרכי ההוראה שלי בשילוב מקורות חזותיים ובמתן בחירה בשיעורי היסטוריה בכיתה ח׳, כדי להתאים את ההוראה לתלמידים המתקשים בטקסט?. בהתאם לכללי האתיקה, מושא המחקר הוא אני ודרכי ההוראה שלי, ולא התלמידים. לכן התיאורים הנוגעים לתלמידים מובאים כהתרשמות שלי בלבד, וכל השמות המופיעים בפרק בדויים.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זיהוי הבעיה: מתוך התבוננות בפעולותיי בכיתה</w:t>
      </w:r>
    </w:p>
    <w:p>
      <w:pPr>
        <w:bidi/>
        <w:spacing w:after="120" w:line="360"/>
        <w:jc w:val="both"/>
      </w:pPr>
      <w:r>
        <w:rPr>
          <w:rFonts w:ascii="Times New Roman" w:cs="David" w:eastAsia="David" w:hAnsi="Times New Roman"/>
          <w:b w:val="false"/>
          <w:bCs w:val="false"/>
          <w:i w:val="false"/>
          <w:iCs w:val="false"/>
          <w:sz w:val="24"/>
          <w:szCs w:val="24"/>
          <w:rtl/>
        </w:rPr>
        <w:t xml:space="preserve">המסע שלי במחקר זה החל משאלה פנימית כנה לגבי היעילות של דרכי ההוראה שבהן השתמשתי. בתחילת השנה לימדתי היסטוריה כפי שלמדתי אותה בעצמי: פתחתי כל שיעור בקריאה משותפת של קטע מספר הלימוד, הסברתי את המושגים המרכזיים, ביקשתי מהתלמידים לענות בכתב על שאלות שנוגעות לטקסט, ובסוף השיעור סיכמתי על הלוח. הטקסט היה המרכז, ואני הייתי זו שמתווכת אותו.</w:t>
      </w:r>
    </w:p>
    <w:p>
      <w:pPr>
        <w:bidi/>
        <w:spacing w:after="120" w:line="360"/>
        <w:jc w:val="both"/>
      </w:pPr>
      <w:r>
        <w:rPr>
          <w:rFonts w:ascii="Times New Roman" w:cs="David" w:eastAsia="David" w:hAnsi="Times New Roman"/>
          <w:b w:val="false"/>
          <w:bCs w:val="false"/>
          <w:i w:val="false"/>
          <w:iCs w:val="false"/>
          <w:sz w:val="24"/>
          <w:szCs w:val="24"/>
          <w:rtl/>
        </w:rPr>
        <w:t xml:space="preserve">במפגש הראשון של תוכנית המחקר, ב-1.3.2026, לימדתי בכוונה בדרך שבה לימדתי עד אז, כדי לתעד את נקודת המוצא שלי. בשיעור זה, על שורשי המהפכה התעשייתית, שבו הסתמכתי על ספר הלימוד ועל קריאת טקסטים ארוכים, התחלתי להבחין באופן כואב וברור בניתוק בין חלק מהתלמידים לבין החומר. אני זוכרת היטב את אותו שיעור: הכיתה הייתה שקטה, אך לא שקט של ריכוז, אלא שקט של נסיגה. במיוחד משך את תשומת לבי אחמד (שם בדוי), שישב בפינת הכיתה, ראשו מונח על השולחן, נמנע מלהביט בספר או להשתתף בכל פעילות. לידו ישב סאמי (שם בדוי), שניסה להעסיק את עצמו בכל דבר שאינו קשור לטקסט, כאילו הקריאה הפכה עבורו לנטל כבד. באותו רגע הבנתי שמדובר לא בסיטואציה חולפת, אלא ברגע של התמודדות אמיתית עם מציאות הכיתה ועם דרכי ההוראה שלי.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w:t>
      </w:r>
      <w:r>
        <w:rPr>
          <w:rFonts w:ascii="Times New Roman" w:cs="David" w:eastAsia="David" w:hAnsi="Times New Roman"/>
          <w:b w:val="false"/>
          <w:bCs w:val="false"/>
          <w:i w:val="false"/>
          <w:iCs w:val="false"/>
          <w:sz w:val="22"/>
          <w:szCs w:val="22"/>
          <w:rtl/>
        </w:rPr>
        <w:t xml:space="preserve">באותו שיעור הרגשתי חוסר אונים אמיתי; המילים שאני מסבירה אינן מגיעות, והטקסט שבספר נראה בעיניהם כחומה סגורה. השתיקה שלהם לא הייתה נוחה, אלא מסר ברור: השיטה הזו אינה מתאימה להם ואינה מגיעה אליהם.</w:t>
      </w:r>
    </w:p>
    <w:p>
      <w:pPr>
        <w:bidi/>
        <w:spacing w:after="120" w:line="360"/>
        <w:jc w:val="both"/>
      </w:pPr>
      <w:r>
        <w:rPr>
          <w:rFonts w:ascii="Times New Roman" w:cs="David" w:eastAsia="David" w:hAnsi="Times New Roman"/>
          <w:b w:val="false"/>
          <w:bCs w:val="false"/>
          <w:i w:val="false"/>
          <w:iCs w:val="false"/>
          <w:sz w:val="24"/>
          <w:szCs w:val="24"/>
          <w:rtl/>
        </w:rPr>
        <w:t xml:space="preserve">באותו שיעור ניסיתי גם לפעול, ומה שעשיתי מתועד ביומן: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1.3.2026: </w:t>
      </w:r>
      <w:r>
        <w:rPr>
          <w:rFonts w:ascii="Times New Roman" w:cs="David" w:eastAsia="David" w:hAnsi="Times New Roman"/>
          <w:b w:val="false"/>
          <w:bCs w:val="false"/>
          <w:i w:val="false"/>
          <w:iCs w:val="false"/>
          <w:sz w:val="22"/>
          <w:szCs w:val="22"/>
          <w:rtl/>
        </w:rPr>
        <w:t xml:space="preserve">באמצע הקריאה ניגשתי לאחמד ושאלתי בשקט אם הוא רוצה שנקרא יחד. הוא הרים את הראש, אמר "אני לא מבין מה כתוב פה, המורה", והוריד אותו שוב. אמרתי לו שנקרא יחד אחר כך וחזרתי ללוח, כי עוד שלושים תלמידים חיכו. לא חזרתי אליו. בסוף השיעור ספרתי לפי הרישום שלי: דיברתי כעשרים וחמש דקות מתוך ארבעים וחמש, שאלתי אחת עשרה שאלות, עשר מהן על הטקסט, וענו עליהן חמישה תלמידים, כולם מהשורות הקדמיות. אחמד וסאמי לא אמרו מילה.</w:t>
      </w:r>
    </w:p>
    <w:p>
      <w:pPr>
        <w:bidi/>
        <w:spacing w:after="120" w:line="360"/>
        <w:jc w:val="both"/>
      </w:pPr>
      <w:r>
        <w:rPr>
          <w:rFonts w:ascii="Times New Roman" w:cs="David" w:eastAsia="David" w:hAnsi="Times New Roman"/>
          <w:b w:val="false"/>
          <w:bCs w:val="false"/>
          <w:i w:val="false"/>
          <w:iCs w:val="false"/>
          <w:sz w:val="24"/>
          <w:szCs w:val="24"/>
          <w:rtl/>
        </w:rPr>
        <w:t xml:space="preserve">הרישום הזה, שנעשה לפי הקטגוריות שקבעתי בתוכנית המחקר (פתיחת השיעור, השאלות שאני שואלת, מקומי בכיתה), הפך את התחושה הכללית של חוסר אונים לנתונים על פעולותיי: כמה אני מדברת, את מי אני שואלת ולמי אני חוזרת. ההבנה שלא חזרתי לאחמד לא בגלל שלא רציתי אלא בגלל שמבנה השיעור לא השאיר לכך מקום, הייתה עבורי ראשיתו של השינוי.</w:t>
      </w:r>
    </w:p>
    <w:p>
      <w:pPr>
        <w:bidi/>
        <w:spacing w:after="120" w:line="360"/>
        <w:jc w:val="both"/>
      </w:pPr>
      <w:r>
        <w:rPr>
          <w:rFonts w:ascii="Times New Roman" w:cs="David" w:eastAsia="David" w:hAnsi="Times New Roman"/>
          <w:b w:val="false"/>
          <w:bCs w:val="false"/>
          <w:i w:val="false"/>
          <w:iCs w:val="false"/>
          <w:sz w:val="24"/>
          <w:szCs w:val="24"/>
          <w:rtl/>
        </w:rPr>
        <w:t xml:space="preserve">תובנה זו הייתה נקודת מפנה עבורי. במקום להמשיך לשאול מדוע התלמידים אינם משתתפים, התחלתי לשאול את עצמי שאלה אחרת: האם הבעיה באמת בתלמידים, או באופן שבו אני מציגה את הידע? בהדרגה הגעתי להבנה שהקושי שאני רואה בכיתה קשור בעיקר לכלים ולשיטות שבחרתי, שאינם מתחשבים בשונות בין הלומדים. רגע זה היווה עבורי בסיס לחיפוש אחר גישה חדשה, גמישה ואנושית יותר, שתאפשר לכל תלמיד למצוא את דרכו להבנה. כך התגבשה בעיית המחקר שלי: כיצד לשנות את דרכי ההוראה שלי כדי שלא יישענו על הטקסט הכתוב בלבד.</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מיקוד הבעיה באמצעות שיח עמיתים</w:t>
      </w:r>
    </w:p>
    <w:p>
      <w:pPr>
        <w:bidi/>
        <w:spacing w:after="120" w:line="360"/>
        <w:jc w:val="both"/>
      </w:pPr>
      <w:r>
        <w:rPr>
          <w:rFonts w:ascii="Times New Roman" w:cs="David" w:eastAsia="David" w:hAnsi="Times New Roman"/>
          <w:b w:val="false"/>
          <w:bCs w:val="false"/>
          <w:i w:val="false"/>
          <w:iCs w:val="false"/>
          <w:sz w:val="24"/>
          <w:szCs w:val="24"/>
          <w:rtl/>
        </w:rPr>
        <w:t xml:space="preserve">המסע הזה לא היה אישי בלבד, אלא התעצב לעומק דרך הדיונים שניהלתי עם חברותיי ללימודים במכללה. בתחילה נטיתי לפרש את המתרחש בכיתה כתוצאה ישירה של קשיי למידה אצל התלמידים, כאילו הבעיה קבועה בהם. שיתפתי את חברותיי בתחושת חוסר האונים שלי, ותיארתי בפניהן את השיעור על המהפכה התעשייתית ואת אחמד שראשו מונח על השולחן. במהלך אחת הסדנאות התקיים דיון קצר ששינה את דרך החשיבה שלי באופן מהותי, ולאחריו קיבלתי מנור (שם בדוי), חברה ללימודים, את ההודעה הבאה:</w:t>
      </w:r>
    </w:p>
    <w:p>
      <w:pPr>
        <w:bidi/>
        <w:spacing w:after="160" w:before="60" w:line="240"/>
        <w:ind w:left="850" w:right="850"/>
        <w:jc w:val="both"/>
      </w:pPr>
      <w:r>
        <w:rPr>
          <w:rFonts w:ascii="Times New Roman" w:cs="David" w:eastAsia="David" w:hAnsi="Times New Roman"/>
          <w:b/>
          <w:bCs/>
          <w:i w:val="false"/>
          <w:iCs w:val="false"/>
          <w:sz w:val="22"/>
          <w:szCs w:val="22"/>
          <w:rtl/>
        </w:rPr>
        <w:t xml:space="preserve">נור, הודעת ווטסאפ: </w:t>
      </w:r>
      <w:r>
        <w:rPr>
          <w:rFonts w:ascii="Times New Roman" w:cs="David" w:eastAsia="David" w:hAnsi="Times New Roman"/>
          <w:b w:val="false"/>
          <w:bCs w:val="false"/>
          <w:i w:val="false"/>
          <w:iCs w:val="false"/>
          <w:sz w:val="22"/>
          <w:szCs w:val="22"/>
          <w:rtl/>
        </w:rPr>
        <w:t xml:space="preserve">הדיל, חשבת פעם להציג את ההיסטוריה כתמונה במקום טקסט? מאחר שגם תחום ההתמחות הראשון שלך הוא אמנות, ייתכן שהתלמידים שלך צריכים לראות לפני שהם קוראים.</w:t>
      </w:r>
    </w:p>
    <w:p>
      <w:pPr>
        <w:bidi/>
        <w:spacing w:after="120" w:line="360"/>
        <w:jc w:val="both"/>
      </w:pPr>
      <w:r>
        <w:rPr>
          <w:rFonts w:ascii="Times New Roman" w:cs="David" w:eastAsia="David" w:hAnsi="Times New Roman"/>
          <w:b w:val="false"/>
          <w:bCs w:val="false"/>
          <w:i w:val="false"/>
          <w:iCs w:val="false"/>
          <w:sz w:val="24"/>
          <w:szCs w:val="24"/>
          <w:rtl/>
        </w:rPr>
        <w:t xml:space="preserve">ההודעה נשלחה ב-3.2.2026, בערב שאחרי הסדנה. עניתי לה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לנור: </w:t>
      </w:r>
      <w:r>
        <w:rPr>
          <w:rFonts w:ascii="Times New Roman" w:cs="David" w:eastAsia="David" w:hAnsi="Times New Roman"/>
          <w:b w:val="false"/>
          <w:bCs w:val="false"/>
          <w:i w:val="false"/>
          <w:iCs w:val="false"/>
          <w:sz w:val="22"/>
          <w:szCs w:val="22"/>
          <w:rtl/>
        </w:rPr>
        <w:t xml:space="preserve">לא חשבתי על זה בכלל. אני מלמדת היסטוריה כמו שלימדו אותי, מהספר. אבל את צודקת, אני עצמי מבינה דרך העיניים לפני שאני מבינה דרך המילים. השאלה איך עושים את זה בלי לוותר על החומר.</w:t>
      </w:r>
    </w:p>
    <w:p>
      <w:pPr>
        <w:bidi/>
        <w:spacing w:after="120" w:line="360"/>
        <w:jc w:val="both"/>
      </w:pPr>
      <w:r>
        <w:rPr>
          <w:rFonts w:ascii="Times New Roman" w:cs="David" w:eastAsia="David" w:hAnsi="Times New Roman"/>
          <w:b w:val="false"/>
          <w:bCs w:val="false"/>
          <w:i w:val="false"/>
          <w:iCs w:val="false"/>
          <w:sz w:val="24"/>
          <w:szCs w:val="24"/>
          <w:rtl/>
        </w:rPr>
        <w:t xml:space="preserve">למחרת הצטרפה לשיחה חברה נוספת מהסדנה, המלמדת מדעים, וכתבה משפט שחזר אליי אחר כך בריאיונות עם המורות מן השדה:</w:t>
      </w:r>
    </w:p>
    <w:p>
      <w:pPr>
        <w:bidi/>
        <w:spacing w:after="160" w:before="60" w:line="240"/>
        <w:ind w:left="850" w:right="850"/>
        <w:jc w:val="both"/>
      </w:pPr>
      <w:r>
        <w:rPr>
          <w:rFonts w:ascii="Times New Roman" w:cs="David" w:eastAsia="David" w:hAnsi="Times New Roman"/>
          <w:b/>
          <w:bCs/>
          <w:i w:val="false"/>
          <w:iCs w:val="false"/>
          <w:sz w:val="22"/>
          <w:szCs w:val="22"/>
          <w:rtl/>
        </w:rPr>
        <w:t xml:space="preserve">חברה ללימודים, הודעת ווטסאפ: </w:t>
      </w:r>
      <w:r>
        <w:rPr>
          <w:rFonts w:ascii="Times New Roman" w:cs="David" w:eastAsia="David" w:hAnsi="Times New Roman"/>
          <w:b w:val="false"/>
          <w:bCs w:val="false"/>
          <w:i w:val="false"/>
          <w:iCs w:val="false"/>
          <w:sz w:val="22"/>
          <w:szCs w:val="22"/>
          <w:rtl/>
        </w:rPr>
        <w:t xml:space="preserve">תנסי שיעור אחד בלי הספר ותראי מי מדבר. אצלי במעבדה מי שמדבר ראשון זה אף פעם לא מי שקורא הכי טוב.</w:t>
      </w:r>
    </w:p>
    <w:p>
      <w:pPr>
        <w:bidi/>
        <w:spacing w:after="120" w:line="360"/>
        <w:jc w:val="both"/>
      </w:pPr>
      <w:r>
        <w:rPr>
          <w:rFonts w:ascii="Times New Roman" w:cs="David" w:eastAsia="David" w:hAnsi="Times New Roman"/>
          <w:b w:val="false"/>
          <w:bCs w:val="false"/>
          <w:i w:val="false"/>
          <w:iCs w:val="false"/>
          <w:sz w:val="24"/>
          <w:szCs w:val="24"/>
          <w:rtl/>
        </w:rPr>
        <w:t xml:space="preserve">עצרתי על המשפט הזה זמן רב. זו לא הייתה רק עצה חולפת, אלא מפתח. נזכרתי שגם אני, כשהייתי תלמידה, נמשכתי לחומרים חזותיים שסייעו לי לזכור ולהבין טוב יותר, ושבלימודי האמנות שלי ההתבוננות תמיד קדמה למילים. מהנקודה הזו השתנתה נקודת המבט שלי על הבעיה. במקום לשאול איך לגרום להם לקרוא, התחלתי לשאול איך לגרום להם לרצות להבין.</w:t>
      </w:r>
    </w:p>
    <w:p>
      <w:pPr>
        <w:bidi/>
        <w:spacing w:after="120" w:line="360"/>
        <w:jc w:val="both"/>
      </w:pPr>
      <w:r>
        <w:rPr>
          <w:rFonts w:ascii="Times New Roman" w:cs="David" w:eastAsia="David" w:hAnsi="Times New Roman"/>
          <w:b w:val="false"/>
          <w:bCs w:val="false"/>
          <w:i w:val="false"/>
          <w:iCs w:val="false"/>
          <w:sz w:val="24"/>
          <w:szCs w:val="24"/>
          <w:rtl/>
        </w:rPr>
        <w:t xml:space="preserve">שינוי זה היה משמעותי מאוד עבורי, משום שהוא העביר אותי ממקום של לחץ על התלמיד למקום של ניסיון להבין את צרכיו. התרשמתי שתלמידים מסוימים, כמו אחמד, אינם דוחים את ההיסטוריה כחומר לימוד, אלא את האופן שבו אני מציגה אותה. מכאן החלה להתגבש אצלי ההבנה שהגישה החזותית יכולה להיות הגשר שיחבר מחדש בין התלמידים לבין החומר, ושהשינוי צריך להתחיל בי ובחומרים שאני מביאה לכיתה.</w:t>
      </w:r>
    </w:p>
    <w:p>
      <w:pPr>
        <w:pStyle w:val="Heading2"/>
        <w:keepNext/>
        <w:bidi/>
        <w:spacing w:after="120" w:before="360" w:line="360"/>
        <w:jc w:val="right"/>
      </w:pPr>
      <w:r>
        <w:rPr>
          <w:rFonts w:ascii="Times New Roman" w:cs="David" w:eastAsia="David" w:hAnsi="Times New Roman"/>
          <w:sz w:val="24"/>
          <w:rtl/>
        </w:rPr>
        <w:t>3. מחקר הגישוש: מה למדתי ממורות מן השדה</w:t>
      </w:r>
    </w:p>
    <w:p>
      <w:pPr>
        <w:bidi/>
        <w:spacing w:after="120" w:line="360"/>
        <w:jc w:val="both"/>
      </w:pPr>
      <w:r>
        <w:rPr>
          <w:rFonts w:ascii="Times New Roman" w:cs="David" w:eastAsia="David" w:hAnsi="Times New Roman"/>
          <w:b w:val="false"/>
          <w:bCs w:val="false"/>
          <w:i w:val="false"/>
          <w:iCs w:val="false"/>
          <w:sz w:val="24"/>
          <w:szCs w:val="24"/>
          <w:rtl/>
        </w:rPr>
        <w:t xml:space="preserve">לפני שתכננתי את הפעולה בכיתה ח׳3 ביקשתי ללמוד ממורות שכבר עשו בכיתותיהן את מה שאני רק התכוונתי לעשות. שאלת המחקר שלי עוסקת בפעולותיי, ולכן לא חיפשתי בריאיונות "מה נכון לעשות" באופן כללי, אלא מה קורה למורה בפועל כשהיא פותחת שיעור בתמונה במקום בטקסט, נותנת לתלמידים לבחור כיצד להביע את מה שלמדו ומציגה את התוצרים בכיתה: מה מפתיע אותה, מה נשבר לה, ומה הייתה עושה אחרת. ריאיינתי שש מורות מחטיבות ביניים בנגב, בעלות ותק של שש עד עשרים ושתיים שנים, המלמדות היסטוריה, גאוגרפיה, אזרחות, דת, מדעים, ספרות ואנגלית (פרטיהן בלוח 1 בפרק המתודולוגיה, והתמלולים המלאים בנספח ג). מניתוח התמלולים, כמתואר בפרק המתודולוגיה, עלו חמש תמות שחזרו אצל שלוש מרואיינות לפחות, ולצידן שלוש אמירות שעלו רק אצל מרואיינת אחת אך שינו את התכנון שלי. הציטוטים מובאים כלשונם, כולל היסוסים ושתיקות, ולצד כל ציטוט מצוין שמה הבדוי של המרואיינת.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3א. התמונה כנקודת פתיחה שווה לכולם</w:t>
      </w:r>
    </w:p>
    <w:p>
      <w:pPr>
        <w:bidi/>
        <w:spacing w:after="120" w:line="360"/>
        <w:jc w:val="both"/>
      </w:pPr>
      <w:r>
        <w:rPr>
          <w:rFonts w:ascii="Times New Roman" w:cs="David" w:eastAsia="David" w:hAnsi="Times New Roman"/>
          <w:b w:val="false"/>
          <w:bCs w:val="false"/>
          <w:i w:val="false"/>
          <w:iCs w:val="false"/>
          <w:sz w:val="24"/>
          <w:szCs w:val="24"/>
          <w:rtl/>
        </w:rPr>
        <w:t xml:space="preserve">התמה הראשונה עלתה אצל כל שש המרואיינות, ונוגעת לדקות הראשונות של שיעור שנפתח בתמונה. כשביקשתי מהמורות לתאר שיעור כזה, כולן תיארו את אותו רגע: התלמידים שבדרך כלל שותקים, אלה שמתקשים בקריאה או שהגיעו מבתי ספר קטנים בפזורה, מדברים ראשונים. רואן, מורה להיסטוריה ולאזרחות בתל שבע, פתחה יחידה על עבודת ילדים בתצלום של ילדה ליד מכונת טוויה, בלי כותרת, ושאלה שאלה אחת בלבד: "בת כמה היא ומה היא עושה?". כששאלתי אותה מה הפך את השיעור למוצלח, ענתה: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val="false"/>
          <w:bCs w:val="false"/>
          <w:i w:val="false"/>
          <w:iCs w:val="false"/>
          <w:sz w:val="24"/>
          <w:szCs w:val="24"/>
          <w:rtl/>
        </w:rPr>
        <w:t xml:space="preserve">שלושת הדברים שרואן מנתה חזרו, במילים אחרות, גם אצל האחרות: תמונה במקום טקסט, שאלה במקום הסבר, ודמות בגיל התלמידים. סמאח, המלמדת היסטוריה וגאוגרפיה, ניסחה זאת ככלל של ממש: קטע הקריאה מספר הלימוד מופיע אצלה בכל שיעור, אבל לעולם לא בפתיחתו, כי מי שנכשל בקריאה בדקה הראשונה "יוצא" מהשיעור ואינו חוזר. כשחזרתי על דבריה כדי לוודא שהבנתי, אישרה: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אף פעם. אף פעם לא ראשון בשיעור. זה... כן. זה הכלל.</w:t>
      </w:r>
    </w:p>
    <w:p>
      <w:pPr>
        <w:bidi/>
        <w:spacing w:after="120" w:line="360"/>
        <w:jc w:val="both"/>
      </w:pPr>
      <w:r>
        <w:rPr>
          <w:rFonts w:ascii="Times New Roman" w:cs="David" w:eastAsia="David" w:hAnsi="Times New Roman"/>
          <w:b w:val="false"/>
          <w:bCs w:val="false"/>
          <w:i w:val="false"/>
          <w:iCs w:val="false"/>
          <w:sz w:val="24"/>
          <w:szCs w:val="24"/>
          <w:rtl/>
        </w:rPr>
        <w:t xml:space="preserve">מדבריהן למדתי שהתמונה אינה רק "עזר חזותי" שמוסיפים לטקסט, אלא שינוי של נקודת המוצא: היא מאפשרת לכל תלמיד להיכנס לשיעור מאותה נקודה, בלי שהקריאה תמיין את הכיתה עוד לפני שהתחילה. מכאן נולדה ההחלטה שהמפגש השני בתוכנית הפעולה ייפתח בתמונה אחת בלבד, בלי כותרת ובלי טקסט, ובשאלה פתוחה אחת, ושהטקסט מספר הלימוד יידחה לשלב מאוחר יותר.</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3ב. טקסט קצר אחרי התמונות, לא במקומן</w:t>
      </w:r>
    </w:p>
    <w:p>
      <w:pPr>
        <w:bidi/>
        <w:spacing w:after="120" w:line="360"/>
        <w:jc w:val="both"/>
      </w:pPr>
      <w:r>
        <w:rPr>
          <w:rFonts w:ascii="Times New Roman" w:cs="David" w:eastAsia="David" w:hAnsi="Times New Roman"/>
          <w:b w:val="false"/>
          <w:bCs w:val="false"/>
          <w:i w:val="false"/>
          <w:iCs w:val="false"/>
          <w:sz w:val="24"/>
          <w:szCs w:val="24"/>
          <w:rtl/>
        </w:rPr>
        <w:t xml:space="preserve">לריאיונות הגעתי עם ניסוח שחזרתי עליו בכל ריאיון: "ללמד את המהפכה התעשייתית דרך תמונות, בלי טקסט ארוך". שלוש מהמורות עצרו אותי דווקא על המילה "בלי". לינא, רכזת פדגוגית ומורה לספרות בחורה, אמרה שהיא הייתה משנה בתכנון שלי דבר אחד:</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w:t>
      </w:r>
    </w:p>
    <w:p>
      <w:pPr>
        <w:bidi/>
        <w:spacing w:after="120" w:line="360"/>
        <w:jc w:val="both"/>
      </w:pPr>
      <w:r>
        <w:rPr>
          <w:rFonts w:ascii="Times New Roman" w:cs="David" w:eastAsia="David" w:hAnsi="Times New Roman"/>
          <w:b w:val="false"/>
          <w:bCs w:val="false"/>
          <w:i w:val="false"/>
          <w:iCs w:val="false"/>
          <w:sz w:val="24"/>
          <w:szCs w:val="24"/>
          <w:rtl/>
        </w:rPr>
        <w:t xml:space="preserve">עיינא, מורה למדעים בכסיפה, הגיעה לאותה מסקנה מכיוון אחר, מן המעבדה. היא הסבירה שגם את המושג המדעי היא נותנת לתלמידים רק אחרי שהם כבר ראו את התופעה ושיערו הסבר: "אם המושג בהתחלה, הוא קיר. אם הוא בסוף, הוא שם למשהו שכבר יש להם". וכשהצגתי לה את התכנון שלי,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עיינא: </w:t>
      </w:r>
      <w:r>
        <w:rPr>
          <w:rFonts w:ascii="Times New Roman" w:cs="David" w:eastAsia="David" w:hAnsi="Times New Roman"/>
          <w:b w:val="false"/>
          <w:bCs w:val="false"/>
          <w:i w:val="false"/>
          <w:iCs w:val="false"/>
          <w:sz w:val="22"/>
          <w:szCs w:val="22"/>
          <w:rtl/>
        </w:rPr>
        <w:t xml:space="preserve">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val="false"/>
          <w:bCs w:val="false"/>
          <w:i w:val="false"/>
          <w:iCs w:val="false"/>
          <w:sz w:val="24"/>
          <w:szCs w:val="24"/>
          <w:rtl/>
        </w:rPr>
        <w:t xml:space="preserve">הבנתי שהתכנון המקורי שלי החליף מחסום אחד באחר: במקום שהטקסט ימיין את הכיתה, הוא היה נעלם לגמרי, ואיתו הייתה נעלמת הבדיקה של ההשערות. החלטתי להשאיר את המפגש השני בלי טקסט כלל, כדי לבדוק את הסרת המחסום בצורתה הנקייה ביותר, אך להוסיף לפתיחת המפגש השלישי, לאחר החזרה על התמונות, עדות קצרה של ילד עובד מן התקופה, שמאשרת או מפריכה את מה ששיערו התלמידים, ולתת את המושג "המהפכה התעשייתית" עצמו רק אחריה. כך המכתב "מנקודת מבטה של דמות היסטורית", אחת משלוש אפשרויות הבחירה, יכול היה להישען על עדות של ממש ולא רק על התמונה.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3ג. בחירה היא מיומנות שצריך ללמד</w:t>
      </w:r>
    </w:p>
    <w:p>
      <w:pPr>
        <w:bidi/>
        <w:spacing w:after="120" w:line="360"/>
        <w:jc w:val="both"/>
      </w:pPr>
      <w:r>
        <w:rPr>
          <w:rFonts w:ascii="Times New Roman" w:cs="David" w:eastAsia="David" w:hAnsi="Times New Roman"/>
          <w:b w:val="false"/>
          <w:bCs w:val="false"/>
          <w:i w:val="false"/>
          <w:iCs w:val="false"/>
          <w:sz w:val="24"/>
          <w:szCs w:val="24"/>
          <w:rtl/>
        </w:rPr>
        <w:t xml:space="preserve">כל המורות שנתנו לתלמידיהן לבחור את דרך הביטוי תיארו את אותו רגע מפתיע: לא התלמידים החלשים התקשו לבחור, אלא דווקא תלמידים חזקים, שרגילים לעשות מה שהמורה רוצה. רואן סיפרה על תלמידה מצטיינת ששאלה אותה "מה את רוצה שאני אעשה":</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val="false"/>
          <w:bCs w:val="false"/>
          <w:i w:val="false"/>
          <w:iCs w:val="false"/>
          <w:sz w:val="24"/>
          <w:szCs w:val="24"/>
          <w:rtl/>
        </w:rPr>
        <w:t xml:space="preserve">חמש מן המרואיינות חזרו על שלושה כללים כמעט זהים: שלוש אפשרויות ולא יותר; דוגמה קטנה לכל אפשרות, "כי בלי דוגמה הם לא מדמיינים"; ומחוון אחד לכל האפשרויות, שמודד היסטוריה ולא יופי, אורך או איכות הקלטה, ושמוצג לתלמידים לפני שהם בוחרים, "כי המחוון עוזר לבחור". לינא הוסיפה אזהרה על ההערכה, שלא חשבתי עליה כלל בתכנון הראשון:</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val="false"/>
          <w:bCs w:val="false"/>
          <w:i w:val="false"/>
          <w:iCs w:val="false"/>
          <w:sz w:val="24"/>
          <w:szCs w:val="24"/>
          <w:rtl/>
        </w:rPr>
        <w:t xml:space="preserve">בעקבות זאת קבעתי שבמפגש השלישי יוצעו שלוש דרכי עבודה בלבד, ציור, מכתב מנקודת מבטה של דמות היסטורית ובניית דגם, ולא הרשימה הארוכה יותר שחשבתי עליה תחילה; הכנתי דוגמה קטנה לכל אחת, ניסחתי מחוון אחד שמודד הבנה היסטורית ולא יופי או אורך, והחלטתי להציגו לפני הבחירה. את ההערכה של היחידה החלטתי לבסס על התוצר שבחר התלמיד ולא על מבחן, ולומר זאת לתלמידים מראש. שלב מפורש של "איך בוחרים" לא הספקתי להכניס למפגש, ובדיעבד השאלה "האם זה חובה?", שנעלמה במפגש השלישי, מלמדת שהבחירה עצמה כבר הייתה שינוי גדול דיו לתלמידים.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3ד. לתכנן מראש שהקבוצות יסיימו בזמנים שונים</w:t>
      </w:r>
    </w:p>
    <w:p>
      <w:pPr>
        <w:bidi/>
        <w:spacing w:after="120" w:line="360"/>
        <w:jc w:val="both"/>
      </w:pPr>
      <w:r>
        <w:rPr>
          <w:rFonts w:ascii="Times New Roman" w:cs="David" w:eastAsia="David" w:hAnsi="Times New Roman"/>
          <w:b w:val="false"/>
          <w:bCs w:val="false"/>
          <w:i w:val="false"/>
          <w:iCs w:val="false"/>
          <w:sz w:val="24"/>
          <w:szCs w:val="24"/>
          <w:rtl/>
        </w:rPr>
        <w:t xml:space="preserve">כששאלתי כיצד מנהלים את הזמן כשקבוצות מסיימות בזמנים שונים, כל המורות שענו על השאלה פתחו באותו משפט: "תתכנני שזה יקרה". הן תיארו כלים דומים להפליא, אף שלא הכירו זו את זו: משימה בשלוש שכבות (בסיס, הרחבה ואתגר), תפקיד לקבוצה שסיימה, שעון על הלוח, והכלל שמי שלא סיים מגיש מה שיש. רואן סיכמה את הדברים בעצה אחת: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רואן: </w:t>
      </w:r>
      <w:r>
        <w:rPr>
          <w:rFonts w:ascii="Times New Roman" w:cs="David" w:eastAsia="David" w:hAnsi="Times New Roman"/>
          <w:b w:val="false"/>
          <w:bCs w:val="false"/>
          <w:i w:val="false"/>
          <w:iCs w:val="false"/>
          <w:sz w:val="22"/>
          <w:szCs w:val="22"/>
          <w:rtl/>
        </w:rPr>
        <w:t xml:space="preserve">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both"/>
      </w:pPr>
      <w:r>
        <w:rPr>
          <w:rFonts w:ascii="Times New Roman" w:cs="David" w:eastAsia="David" w:hAnsi="Times New Roman"/>
          <w:b w:val="false"/>
          <w:bCs w:val="false"/>
          <w:i w:val="false"/>
          <w:iCs w:val="false"/>
          <w:sz w:val="24"/>
          <w:szCs w:val="24"/>
          <w:rtl/>
        </w:rPr>
        <w:t xml:space="preserve">עיינא ורינאד הוסיפו לכך פרט שנראה לי טכני ובדיעבד היה מכריע: לתכנן את המשימה לשלושים וחמש דקות ולא לארבעים וחמש, ולשמור רזרבה שאינה מיועדת לדבר. אני מודה שאת העצה הזאת רשמתי ולא יישמתי: את המפגש השני תכננתי סביב החומר החדש, התמונות, ולא סביב מבנה הזמן, וכפי שיתואר בסעיף 5ב, הקושי שהמורות ניבאו הפתיע אותי בכל זאת. רק אחריו, לקראת המפגש השלישי, הכנתי משימת העשרה לזוגות שמסיימים מוקדם, וגם היא, כפי שיתואר בסעיף 5ד, לא הספיקה לכולם. שתי השאלות של רואן נשארו עבורי כלל לתכנון כל שיעור שיש בו עבודה בקבוצות.</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3ה. לעמוד בצד: הקושי של המורה לשתוק</w:t>
      </w:r>
    </w:p>
    <w:p>
      <w:pPr>
        <w:bidi/>
        <w:spacing w:after="120" w:line="360"/>
        <w:jc w:val="both"/>
      </w:pPr>
      <w:r>
        <w:rPr>
          <w:rFonts w:ascii="Times New Roman" w:cs="David" w:eastAsia="David" w:hAnsi="Times New Roman"/>
          <w:b w:val="false"/>
          <w:bCs w:val="false"/>
          <w:i w:val="false"/>
          <w:iCs w:val="false"/>
          <w:sz w:val="24"/>
          <w:szCs w:val="24"/>
          <w:rtl/>
        </w:rPr>
        <w:t xml:space="preserve">כשהתלמידים מציגים את תוצריהם בכיתה, תפקיד המורה מצטמצם, וכל המרואיינות שערכו גלריה או תצוגה תיארו זאת כרגע קשה ומוזר: "אני רגילה להיות זו שמדברת". אבל דווקא מן העמידה בצד הן למדו על תלמידיהן דברים שלא רואים מן הלוח. סמאח תיארה מה ראתה כשדיברה בשיעור חמש דקות בלבד:</w:t>
      </w:r>
    </w:p>
    <w:p>
      <w:pPr>
        <w:bidi/>
        <w:spacing w:after="160" w:before="60" w:line="240"/>
        <w:ind w:left="850" w:right="850"/>
        <w:jc w:val="both"/>
      </w:pPr>
      <w:r>
        <w:rPr>
          <w:rFonts w:ascii="Times New Roman" w:cs="David" w:eastAsia="David" w:hAnsi="Times New Roman"/>
          <w:b/>
          <w:bCs/>
          <w:i w:val="false"/>
          <w:iCs w:val="false"/>
          <w:sz w:val="22"/>
          <w:szCs w:val="22"/>
          <w:rtl/>
        </w:rPr>
        <w:t xml:space="preserve">סמאח: </w:t>
      </w:r>
      <w:r>
        <w:rPr>
          <w:rFonts w:ascii="Times New Roman" w:cs="David" w:eastAsia="David" w:hAnsi="Times New Roman"/>
          <w:b w:val="false"/>
          <w:bCs w:val="false"/>
          <w:i w:val="false"/>
          <w:iCs w:val="false"/>
          <w:sz w:val="22"/>
          <w:szCs w:val="22"/>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val="false"/>
          <w:bCs w:val="false"/>
          <w:i w:val="false"/>
          <w:iCs w:val="false"/>
          <w:sz w:val="24"/>
          <w:szCs w:val="24"/>
          <w:rtl/>
        </w:rPr>
        <w:t xml:space="preserve">לינא, עיינא ורינאד סיפרו על תלמידים שחשבו שלא הבינו את החומר, ושהתוצר שלהם הוכיח את ההפך, ועל תלמידים חזקים בכתב שהתקשו להסביר בקול. שלושתן ציינו את פתקי הקהל, שבהם כל תלמיד כותב מה לקח מכל תוצר, ככלי הערכה טוב יותר ממבחן. לינא, בעלת הוותק הרב ביותר בין המרואיינות, סיכמה:</w:t>
      </w:r>
    </w:p>
    <w:p>
      <w:pPr>
        <w:bidi/>
        <w:spacing w:after="160" w:before="60" w:line="240"/>
        <w:ind w:left="850" w:right="850"/>
        <w:jc w:val="both"/>
      </w:pPr>
      <w:r>
        <w:rPr>
          <w:rFonts w:ascii="Times New Roman" w:cs="David" w:eastAsia="David" w:hAnsi="Times New Roman"/>
          <w:b/>
          <w:bCs/>
          <w:i w:val="false"/>
          <w:iCs w:val="false"/>
          <w:sz w:val="22"/>
          <w:szCs w:val="22"/>
          <w:rtl/>
        </w:rPr>
        <w:t xml:space="preserve">לינא: </w:t>
      </w:r>
      <w:r>
        <w:rPr>
          <w:rFonts w:ascii="Times New Roman" w:cs="David" w:eastAsia="David" w:hAnsi="Times New Roman"/>
          <w:b w:val="false"/>
          <w:bCs w:val="false"/>
          <w:i w:val="false"/>
          <w:iCs w:val="false"/>
          <w:sz w:val="22"/>
          <w:szCs w:val="22"/>
          <w:rtl/>
        </w:rPr>
        <w:t xml:space="preserve">אני אומרת למורים שהחלק הקשה בגלריה זה לא ההכנה. זה לשתוק.</w:t>
      </w:r>
    </w:p>
    <w:p>
      <w:pPr>
        <w:bidi/>
        <w:spacing w:after="120" w:line="360"/>
        <w:jc w:val="both"/>
      </w:pPr>
      <w:r>
        <w:rPr>
          <w:rFonts w:ascii="Times New Roman" w:cs="David" w:eastAsia="David" w:hAnsi="Times New Roman"/>
          <w:b w:val="false"/>
          <w:bCs w:val="false"/>
          <w:i w:val="false"/>
          <w:iCs w:val="false"/>
          <w:sz w:val="24"/>
          <w:szCs w:val="24"/>
          <w:rtl/>
        </w:rPr>
        <w:t xml:space="preserve">מדבריהן נגזרו שתי החלטות למפגש הרביעי: להפוך את הכיתה לתערוכה שבה התלמידים הם המסבירים ואני עומדת בצד, מקשיבה ושואלת שאלות בלבד; ולא לתקן טעויות במהלך ההצגות אלא לרשום אותן ולחזור אליהן במפגש המסכם. את הידיעה שהשתיקה תהיה קשה לי לקחתי איתי לכיתה, וזה, כפי שיתואר בסעיף 5ה, הפך את השינוי בעמדה שלי בכיתה לממצא המרכזי של אותו מפגש.</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3ו. מקרים חורגים: מה שאמרה רק מרואיינת אחת</w:t>
      </w:r>
    </w:p>
    <w:p>
      <w:pPr>
        <w:bidi/>
        <w:spacing w:after="120" w:line="360"/>
        <w:jc w:val="both"/>
      </w:pPr>
      <w:r>
        <w:rPr>
          <w:rFonts w:ascii="Times New Roman" w:cs="David" w:eastAsia="David" w:hAnsi="Times New Roman"/>
          <w:b w:val="false"/>
          <w:bCs w:val="false"/>
          <w:i w:val="false"/>
          <w:iCs w:val="false"/>
          <w:sz w:val="24"/>
          <w:szCs w:val="24"/>
          <w:rtl/>
        </w:rPr>
        <w:t xml:space="preserve">בשלב האחרון של הניתוח חיפשתי אמירות שלא חזרו אצל אחרות. שלוש מהן שינו את התכנון שלי לא פחות מן התמות המשותפות. סוזאן, המלמדת בחטיבה לבנות בלקייה, הייתה היחידה שדיברה על המחיר הרגשי של התמונות. כשהראיתי לה את שלוש התמונות שתכננתי, ביקשה לשמור את תמונת המכרה לסוף היחידה ולא לפתיחה, וכששאלתי מה יכול להשתבש, אמרה:</w:t>
      </w:r>
    </w:p>
    <w:p>
      <w:pPr>
        <w:bidi/>
        <w:spacing w:after="160" w:before="60" w:line="240"/>
        <w:ind w:left="850" w:right="850"/>
        <w:jc w:val="both"/>
      </w:pPr>
      <w:r>
        <w:rPr>
          <w:rFonts w:ascii="Times New Roman" w:cs="David" w:eastAsia="David" w:hAnsi="Times New Roman"/>
          <w:b/>
          <w:bCs/>
          <w:i w:val="false"/>
          <w:iCs w:val="false"/>
          <w:sz w:val="22"/>
          <w:szCs w:val="22"/>
          <w:rtl/>
        </w:rPr>
        <w:t xml:space="preserve">סוזאן: </w:t>
      </w:r>
      <w:r>
        <w:rPr>
          <w:rFonts w:ascii="Times New Roman" w:cs="David" w:eastAsia="David" w:hAnsi="Times New Roman"/>
          <w:b w:val="false"/>
          <w:bCs w:val="false"/>
          <w:i w:val="false"/>
          <w:iCs w:val="false"/>
          <w:sz w:val="22"/>
          <w:szCs w:val="22"/>
          <w:rtl/>
        </w:rPr>
        <w:t xml:space="preserve">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val="false"/>
          <w:bCs w:val="false"/>
          <w:i w:val="false"/>
          <w:iCs w:val="false"/>
          <w:sz w:val="24"/>
          <w:szCs w:val="24"/>
          <w:rtl/>
        </w:rPr>
        <w:t xml:space="preserve">רינאד, רכזת האנגלית ברהט, הייתה היחידה שהבחינה בין אפשרות לבחור לבין רשות לבחור, וקשרה זאת לבנות בכיתות מעורבות:</w:t>
      </w:r>
    </w:p>
    <w:p>
      <w:pPr>
        <w:bidi/>
        <w:spacing w:after="160" w:before="60" w:line="240"/>
        <w:ind w:left="850" w:right="850"/>
        <w:jc w:val="both"/>
      </w:pPr>
      <w:r>
        <w:rPr>
          <w:rFonts w:ascii="Times New Roman" w:cs="David" w:eastAsia="David" w:hAnsi="Times New Roman"/>
          <w:b/>
          <w:bCs/>
          <w:i w:val="false"/>
          <w:iCs w:val="false"/>
          <w:sz w:val="22"/>
          <w:szCs w:val="22"/>
          <w:rtl/>
        </w:rPr>
        <w:t xml:space="preserve">רינאד: </w:t>
      </w:r>
      <w:r>
        <w:rPr>
          <w:rFonts w:ascii="Times New Roman" w:cs="David" w:eastAsia="David" w:hAnsi="Times New Roman"/>
          <w:b w:val="false"/>
          <w:bCs w:val="false"/>
          <w:i w:val="false"/>
          <w:iCs w:val="false"/>
          <w:sz w:val="22"/>
          <w:szCs w:val="22"/>
          <w:rtl/>
        </w:rPr>
        <w:t xml:space="preserve">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val="false"/>
          <w:bCs w:val="false"/>
          <w:i w:val="false"/>
          <w:iCs w:val="false"/>
          <w:sz w:val="24"/>
          <w:szCs w:val="24"/>
          <w:rtl/>
        </w:rPr>
        <w:t xml:space="preserve">ואמירה שלישית, שעלתה בסוף שני ריאיונות כתשובה לשאלה "מה לא שאלתי", לא סתרה את התמות אלא הצביעה על מה שחסר במדריך הריאיון שלי. סמאח אמרה: "את שאלת על תמונות ועל בחירה ועל זמן ולא שאלת על שפה. ובכיתות כמו שלי, ואולי גם שלך, השפה היא מאחורי כל השאר". רינאד אמרה כמעט את אותו משפט, והוסיפה שתלמיד שמפריע בשיעור "כמעט תמיד לא קורא. ההפרעה היא הודעה. קוראים אותה לפני שמענישים". בעקבות שלוש האמירות האלה החלטתי לוותר על תמונת המכרה שתכננתי לפתיחת המפגש השני, לפתוח בציור של עיר תעשייתית שבו בני האדם נראים בגובה העין, ולהוסיף, כפי שהציעה סוזאן, תמונה של אתר תעשייתי בן ימינו, כדי שהתלמידים יוכלו לשאול בעצמם מה השתנה; להכין מראש מה אעשה אם תמונה תעורר בתלמיד תגובה רגשית; לאפשר במפגש השלישי עבודה בזוגות למי שירצה, כדי שגם תלמידה שלא תעמוד לבדה מול הכיתה תוכל להציג; ולהסתכל על השתיקה של אחמד ושל סאמי כעל הודעה ולא כעל חוסר עניין.</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3ז. מה לקחתי מן הריאיונות אל תוכנית הפעולה</w:t>
      </w:r>
    </w:p>
    <w:p>
      <w:pPr>
        <w:bidi/>
        <w:spacing w:after="120" w:line="360"/>
        <w:jc w:val="both"/>
      </w:pPr>
      <w:r>
        <w:rPr>
          <w:rFonts w:ascii="Times New Roman" w:cs="David" w:eastAsia="David" w:hAnsi="Times New Roman"/>
          <w:b w:val="false"/>
          <w:bCs w:val="false"/>
          <w:i w:val="false"/>
          <w:iCs w:val="false"/>
          <w:sz w:val="24"/>
          <w:szCs w:val="24"/>
          <w:rtl/>
        </w:rPr>
        <w:t xml:space="preserve">הריאיונות עיצבו את תוכנית הפעולה, המפורטת בסעיף הבא, בארבעה מקומות: המפגש השני נפתח בתמונה אחת, בלי הסבר ובלי טקסט, ובבקשה להתבונן בלבד; במפגש השלישי הבחירה הוגבלה לשלוש דרכי עבודה, ציור, מכתב ודגם, עם מחוון אחד המוצג מראש והערכה המבוססת על התוצר; לקראת אותו מפגש הוכנה משימת העשרה לזוגות שמסיימים מוקדם; ובגלריה של המפגש הרביעי תפקידי הוגדר מראש כתפקיד קטן, של מקשיבה ושואלת. מעבר לכך, למדתי מהמורות שני דברים שאינם כתובים בתוכנית: שהשבועיים הראשונים של כל שינוי נראים ככישלון ואין לשפוט לפניהם, כפי שאמרה לינא, ושמאחורי רוב הקשיים שאני מייחסת למוטיבציה עומדת השפה. עם שני אלה נכנסתי לכיתה.</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תכנון הפעולה</w:t>
      </w:r>
    </w:p>
    <w:p>
      <w:pPr>
        <w:bidi/>
        <w:spacing w:after="120" w:line="360"/>
        <w:jc w:val="both"/>
      </w:pPr>
      <w:r>
        <w:rPr>
          <w:rFonts w:ascii="Times New Roman" w:cs="David" w:eastAsia="David" w:hAnsi="Times New Roman"/>
          <w:sz w:val="24"/>
          <w:rtl/>
        </w:rPr>
        <w:t>על בסיס התובנות משיח העמיתים בניתי תוכנית פעולה בת חמישה מפגשים, שכל אחד מהם מוסיף רובד על קודמו. המפגש הראשון, שתואר לעיל, שימש לתיעוד נקודת המוצא. במפגש השני החלטתי לבדוק את עקרון ההמחשה והפישוט: לוותר לחלוטין על ספר הלימוד ועל טקסטים ארוכים, ולהעמיד במרכז השיעור מקורות חזותיים. במפגש השלישי תכננתי להוסיף מרכיב של בחירה בדרך הביטוי, במפגש הרביעי תכננתי שהתלמידים יציגו את תוצריהם זה בפני זה, ובמפגש החמישי תכננתי דיון מסכם והערכה של התהליך.</w:t>
      </w:r>
    </w:p>
    <w:p>
      <w:pPr>
        <w:bidi/>
        <w:spacing w:after="120" w:line="360"/>
        <w:jc w:val="both"/>
      </w:pPr>
      <w:r>
        <w:rPr>
          <w:rFonts w:ascii="Times New Roman" w:cs="David" w:eastAsia="David" w:hAnsi="Times New Roman"/>
          <w:b w:val="false"/>
          <w:bCs w:val="false"/>
          <w:i w:val="false"/>
          <w:iCs w:val="false"/>
          <w:sz w:val="24"/>
          <w:szCs w:val="24"/>
          <w:rtl/>
        </w:rPr>
        <w:t xml:space="preserve">לקראת המפגש השני הכנתי בעצמי את הכלים הבאים: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שתי תמונות להצגה בשיתוף מסך: ציור של עיר תעשייתית באנגליה במאה התשע עשרה, ובו מפעלים וארובות, קטר קיטור, עגלה רתומה לסוסים, תעלת מים ופועלים (תמונה 1), ותמונה של אתר תעשייתי בן ימינו במדבר, ובו ארובות, טורבינות רוח ולוחות סולאריים (תמונה 2).</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דף עבודה דיגיטלי שבניתי לפי אסטרטגיית תצפית והסקה, שבו התלמידים מתבקשים להתמקד בפרטי התמונה במקום לענות על שאלות טקסטואליות.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חלוקה לעבודה בזוגות בחדרים קטנים בזום, כדי לדמות סביבת למידה שיתופית גם בלמידה מרחוק.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תיאום עם מורת המקצוע, שהסכימה ללוות את המפגש, לעקוב אחר הקבוצות ולסייע בהכוונת הדיון.</w:t>
      </w:r>
    </w:p>
    <w:p>
      <w:pPr>
        <w:bidi/>
        <w:spacing w:after="120" w:line="360"/>
        <w:jc w:val="both"/>
      </w:pPr>
      <w:r>
        <w:rPr>
          <w:rFonts w:ascii="Times New Roman" w:cs="David" w:eastAsia="David" w:hAnsi="Times New Roman"/>
          <w:b w:val="false"/>
          <w:bCs w:val="false"/>
          <w:i w:val="false"/>
          <w:iCs w:val="false"/>
          <w:sz w:val="24"/>
          <w:szCs w:val="24"/>
          <w:rtl/>
        </w:rPr>
        <w:t xml:space="preserve">הצבתי לעצמי שתי מטרות: לבדוק האם הסרת מחסום הטקסט משנה את אופן ההשתתפות של התלמידים שהתקשו בשיעורים הקודמים, ולבדוק כיצד אני עצמי מתפקדת כמורה כאשר אינני נשענת על ספר הלימוד. בחרתי לעקוב במיוחד אחר ארבעה תלמידים, ובהם אחמד וסאמי, שבשיעורים הקודמים נמנעו מהשתתפות, וזאת מתוך התבוננות בפעולותיי כלפיהם ולא מתוך חקירה שלהם.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תהליכי יצירת השינוי</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5א. פעולותיי לשילוב מקורות חזותיים במקום טקסט: המפגש השני (4.3.2026, זום)</w:t>
      </w:r>
    </w:p>
    <w:p>
      <w:pPr>
        <w:bidi/>
        <w:spacing w:after="120" w:line="360"/>
        <w:jc w:val="both"/>
      </w:pPr>
      <w:r>
        <w:rPr>
          <w:rFonts w:ascii="Times New Roman" w:cs="David" w:eastAsia="David" w:hAnsi="Times New Roman"/>
          <w:b w:val="false"/>
          <w:bCs w:val="false"/>
          <w:i w:val="false"/>
          <w:iCs w:val="false"/>
          <w:sz w:val="24"/>
          <w:szCs w:val="24"/>
          <w:rtl/>
        </w:rPr>
        <w:t xml:space="preserve">המפגש התקיים ביום רביעי, 4.3.2026, באמצעות אפליקציית זום, עם תלמידי כיתה ח׳3, בליווי מורת המקצוע. נכחו 26 תלמידים. התחושה שלי הייתה שונה לחלוטין מזו שבשיעור שבו זיהיתי את הבעיה: שילוב של התרגשות וחשש. לפני המפגש שאלתי את עצמי: האם תמונה אחת יכולה להחליף טקסט שלם? האם אצליח להעביר את הרעיונות דרך המסך? פתחתי בברכת שלום ובהתעניינות בשלומם נוכח התקופה המאתגרת שבה אנו נמצאים, ולאחר מכן, במקום להסביר, הצגתי בשיתוף מסך את תמונה 1, ללא כותרת וללא כל הסבר מוקדם, וביקשתי מהם רק להתבונן בה דקה בשקט.</w:t>
      </w:r>
    </w:p>
    <w:p>
      <w:pPr>
        <w:keepNext/>
        <w:bidi/>
        <w:spacing w:after="60" w:before="120" w:line="240" w:lineRule="auto"/>
        <w:jc w:val="center"/>
      </w:pPr>
      <w:r>
        <w:rPr>
          <w:noProof/>
        </w:rPr>
        <w:drawing>
          <wp:inline distT="0" distB="0" distL="0" distR="0">
            <wp:extent cx="4663440" cy="3108959"/>
            <wp:effectExtent l="0" t="0" r="0" b="0"/>
            <wp:docPr id="101" name="Picture 101" descr="תמונה 1: ציור של עיר תעשייתית באנגליה במאה התשע עשרה, כפי שהוצג לתלמידים בשיתוף מסך במפגש השנ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city.jpg"/>
                    <pic:cNvPicPr/>
                  </pic:nvPicPr>
                  <pic:blipFill>
                    <a:blip r:embed="rIdImg1"/>
                    <a:stretch>
                      <a:fillRect/>
                    </a:stretch>
                  </pic:blipFill>
                  <pic:spPr>
                    <a:xfrm>
                      <a:off x="0" y="0"/>
                      <a:ext cx="4663440" cy="3108959"/>
                    </a:xfrm>
                    <a:prstGeom prst="rect">
                      <a:avLst/>
                    </a:prstGeom>
                  </pic:spPr>
                </pic:pic>
              </a:graphicData>
            </a:graphic>
          </wp:inline>
        </w:drawing>
      </w:r>
    </w:p>
    <w:p>
      <w:pPr>
        <w:bidi/>
        <w:spacing w:after="240" w:before="60" w:line="360"/>
        <w:jc w:val="center"/>
      </w:pPr>
      <w:r>
        <w:rPr>
          <w:rFonts w:ascii="Times New Roman" w:cs="David" w:eastAsia="David" w:hAnsi="Times New Roman"/>
          <w:b/>
          <w:bCs/>
          <w:i w:val="false"/>
          <w:iCs w:val="false"/>
          <w:sz w:val="22"/>
          <w:szCs w:val="22"/>
          <w:rtl/>
        </w:rPr>
        <w:t xml:space="preserve">תמונה 1: ציור של עיר תעשייתית באנגליה במאה התשע עשרה, כפי שהוצג לתלמידים בשיתוף מסך במפגש השני</w:t>
      </w:r>
    </w:p>
    <w:p>
      <w:pPr>
        <w:bidi/>
        <w:spacing w:after="120" w:line="360"/>
        <w:jc w:val="both"/>
      </w:pPr>
      <w:r>
        <w:rPr>
          <w:rFonts w:ascii="Times New Roman" w:cs="David" w:eastAsia="David" w:hAnsi="Times New Roman"/>
          <w:b w:val="false"/>
          <w:bCs w:val="false"/>
          <w:i w:val="false"/>
          <w:iCs w:val="false"/>
          <w:sz w:val="24"/>
          <w:szCs w:val="24"/>
          <w:rtl/>
        </w:rPr>
        <w:t xml:space="preserve">בתמונה נראים מפעלים מלבנים אדומות עם ארובות גבוהות שמהן עולה עשן כהה, קטר קיטור על מסילה ולידו עגלה רתומה לשני סוסים, תעלת מים שעליה גשר אבן, ופועלים בכובעים הנושאים חבילות וארגזים. בחרתי בה משום שהיא מכילה בתמונה אחת את מה שספר הלימוד מתאר בשלושה עמודים, המכונה, העיר, העבודה והעשן, ומשום שבני האדם נראים בה בגובה העין, כך שאפשר לשאול עליהם מה הם עושים ומה הם מרגישים. השאלה היחידה שכתבתי בצ׳אט הייתה: מה אתם רואים?</w:t>
      </w:r>
    </w:p>
    <w:p>
      <w:pPr>
        <w:bidi/>
        <w:spacing w:after="120" w:line="360"/>
        <w:jc w:val="both"/>
      </w:pPr>
      <w:r>
        <w:rPr>
          <w:rFonts w:ascii="Times New Roman" w:cs="David" w:eastAsia="David" w:hAnsi="Times New Roman"/>
          <w:b w:val="false"/>
          <w:bCs w:val="false"/>
          <w:i w:val="false"/>
          <w:iCs w:val="false"/>
          <w:sz w:val="24"/>
          <w:szCs w:val="24"/>
          <w:rtl/>
        </w:rPr>
        <w:t xml:space="preserve">תחילה היה שקט, אך הפעם התרשמתי שזה שקט של חשיבה. מבטי הופנה מיד לאחמד. אם בשיעור הקודם ראשו היה על השולחן, כעת הוא ישב זקוף מול המצלמה, נוטה לעבר המסך, כאילו מבקש להיכנס לתוך התמונה. זה היה רגע קטן, אך משמעותי מאוד עבורי. אחמד פתח את המיקרופון ראשון, החל להצביע על פרטים בתמונה ואמר: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העשן רב... אולי כי יש הרבה מפעלים?</w:t>
      </w:r>
    </w:p>
    <w:p>
      <w:pPr>
        <w:bidi/>
        <w:spacing w:after="120" w:line="360"/>
        <w:jc w:val="both"/>
      </w:pPr>
      <w:r>
        <w:rPr>
          <w:rFonts w:ascii="Times New Roman" w:cs="David" w:eastAsia="David" w:hAnsi="Times New Roman"/>
          <w:b w:val="false"/>
          <w:bCs w:val="false"/>
          <w:i w:val="false"/>
          <w:iCs w:val="false"/>
          <w:sz w:val="24"/>
          <w:szCs w:val="24"/>
          <w:rtl/>
        </w:rPr>
        <w:t xml:space="preserve">לא אישרתי ולא תיקנתי, אלא שאלתי את כולם למצוא בתמונה דבר אחד שנוסע. תלמידים אחדים כתבו בצ׳אט "רכבת", "עגלה", "סוסים", ואחמד הוסיף בקול:</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אז כבר לא צריכים סוסים... הכול עובד עם מכונות.</w:t>
      </w:r>
    </w:p>
    <w:p>
      <w:pPr>
        <w:bidi/>
        <w:spacing w:after="120" w:line="360"/>
        <w:jc w:val="both"/>
      </w:pPr>
      <w:r>
        <w:rPr>
          <w:rFonts w:ascii="Times New Roman" w:cs="David" w:eastAsia="David" w:hAnsi="Times New Roman"/>
          <w:b w:val="false"/>
          <w:bCs w:val="false"/>
          <w:i w:val="false"/>
          <w:iCs w:val="false"/>
          <w:sz w:val="24"/>
          <w:szCs w:val="24"/>
          <w:rtl/>
        </w:rPr>
        <w:t xml:space="preserve">כאשר ביקשתי ממנו להסביר איך הוא יודע, הצביע על הקטר ועל העגלה שלידו ואמר שהרכבת גדולה מהסוסים ושהיא לא מתעייפת. כאשר ביקשתי ממנו להשוות בין גודל הקטר לבין גודל האנשים שלידו, הוא הגיע בעצמו לרעיון של כוח ייצור גדול, ללא צורך בהגדרה כתובה. אחמד, שבשיעורים הקודמים לא קרא שורה אחת, תיאר את המכונה במושגים בסיסיים ופיתח מהם מסקנה היסטורית. גם תלמידה שכמעט אינה מדברת בשיעורים, רים (שם בדוי), כתבה בצ׳אט שאלה משלה: "למה השמיים צהובים? זה בגלל העשן?", ושאלה זו הפכה לשאלת ההמשך של הדיון. כך רשמתי ביומן מיד לאחר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באותו רגע הרגשתי שהמחסום מתחיל להישבר. אחמד, שלא קרא שורה אחת קודם, הצליח להסיק מושג היסטורי עמוק דרך התבוננות בלבד. ורים, שבחודשיים לא שמעתי את קולה, שאלה שאלה בצ׳אט. שתיהן שאלות שאני הייתי שואלת, אבל הפעם הן שאלו.</w:t>
      </w:r>
    </w:p>
    <w:p>
      <w:pPr>
        <w:bidi/>
        <w:spacing w:after="120" w:line="360"/>
        <w:jc w:val="both"/>
      </w:pPr>
      <w:r>
        <w:rPr>
          <w:rFonts w:ascii="Times New Roman" w:cs="David" w:eastAsia="David" w:hAnsi="Times New Roman"/>
          <w:b w:val="false"/>
          <w:bCs w:val="false"/>
          <w:i w:val="false"/>
          <w:iCs w:val="false"/>
          <w:sz w:val="24"/>
          <w:szCs w:val="24"/>
          <w:rtl/>
        </w:rPr>
        <w:t xml:space="preserve">לאחר כרבע שעה של דיון במליאה חילקתי את התלמידים לזוגות בחדרים קטנים. בכל חדר הוצגו זו לצד זו תמונה 1 ותמונה 2, ואיתן דף העבודה הדיגיטלי שבניתי לפי אסטרטגיית תצפית והסקה, ובו שלוש שאלות מדורגות: מה אתם רואים בכל תמונה, מה דומה ומה שונה בין השתיים, ומה זה מלמד על מה שהשתנה. עברתי בין החדרים יחד עם מורת המקצוע.</w:t>
      </w:r>
    </w:p>
    <w:p>
      <w:pPr>
        <w:keepNext/>
        <w:bidi/>
        <w:spacing w:after="60" w:before="120" w:line="240" w:lineRule="auto"/>
        <w:jc w:val="center"/>
      </w:pPr>
      <w:r>
        <w:rPr>
          <w:noProof/>
        </w:rPr>
        <w:drawing>
          <wp:inline distT="0" distB="0" distL="0" distR="0">
            <wp:extent cx="2496697" cy="3840480"/>
            <wp:effectExtent l="0" t="0" r="0" b="0"/>
            <wp:docPr id="102" name="Picture 102" descr="תמונה 2: תמונה של אתר תעשייתי בן ימינו במדבר, עם ארובות, טורבינות רוח ולוחות סולאריים, שהוצגה לצד תמונה 1 בחדרים הקטנ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future.jpg"/>
                    <pic:cNvPicPr/>
                  </pic:nvPicPr>
                  <pic:blipFill>
                    <a:blip r:embed="rIdImg2"/>
                    <a:stretch>
                      <a:fillRect/>
                    </a:stretch>
                  </pic:blipFill>
                  <pic:spPr>
                    <a:xfrm>
                      <a:off x="0" y="0"/>
                      <a:ext cx="2496697" cy="3840480"/>
                    </a:xfrm>
                    <a:prstGeom prst="rect">
                      <a:avLst/>
                    </a:prstGeom>
                  </pic:spPr>
                </pic:pic>
              </a:graphicData>
            </a:graphic>
          </wp:inline>
        </w:drawing>
      </w:r>
    </w:p>
    <w:p>
      <w:pPr>
        <w:bidi/>
        <w:spacing w:after="240" w:before="60" w:line="360"/>
        <w:jc w:val="center"/>
      </w:pPr>
      <w:r>
        <w:rPr>
          <w:rFonts w:ascii="Times New Roman" w:cs="David" w:eastAsia="David" w:hAnsi="Times New Roman"/>
          <w:b/>
          <w:bCs/>
          <w:i w:val="false"/>
          <w:iCs w:val="false"/>
          <w:sz w:val="22"/>
          <w:szCs w:val="22"/>
          <w:rtl/>
        </w:rPr>
        <w:t xml:space="preserve">תמונה 2: תמונה של אתר תעשייתי בן ימינו במדבר, עם ארובות, טורבינות רוח ולוחות סולאריים, שהוצגה לצד תמונה 1 בחדרים הקטנים</w:t>
      </w:r>
    </w:p>
    <w:p>
      <w:pPr>
        <w:bidi/>
        <w:spacing w:after="120" w:line="360"/>
        <w:jc w:val="both"/>
      </w:pPr>
      <w:r>
        <w:rPr>
          <w:rFonts w:ascii="Times New Roman" w:cs="David" w:eastAsia="David" w:hAnsi="Times New Roman"/>
          <w:b w:val="false"/>
          <w:bCs w:val="false"/>
          <w:i w:val="false"/>
          <w:iCs w:val="false"/>
          <w:sz w:val="24"/>
          <w:szCs w:val="24"/>
          <w:rtl/>
        </w:rPr>
        <w:t xml:space="preserve">בתמונה 2 נראה אתר תעשייתי במדבר בשעת שקיעה: שני מגדלי ארובות עצומים שמהם עולה עשן, טורבינות רוח, שדות של לוחות סולאריים, מסילה ומבנים מוארים, וכמעט אין בה בני אדם. בחרתי בה בעקבות עצתה של סוזאן בריאיון, שהציעה להוסיף "תמונה של היום", משום שבלי היום התלמידים אינם יכולים לשאול מה השתנה, ושאלת השינוי היא שאלת היחידה כולה. באחד החדרים, שבו עבדו סאמי ותלמיד נוסף, שמעתי את סאמי שואל באופן ספונטני, כשהוא מצביע על תמונה 1:</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למה אנשים לא ברחו מהעשן הזה?</w:t>
      </w:r>
    </w:p>
    <w:p>
      <w:pPr>
        <w:bidi/>
        <w:spacing w:after="120" w:line="360"/>
        <w:jc w:val="both"/>
      </w:pPr>
      <w:r>
        <w:rPr>
          <w:rFonts w:ascii="Times New Roman" w:cs="David" w:eastAsia="David" w:hAnsi="Times New Roman"/>
          <w:b w:val="false"/>
          <w:bCs w:val="false"/>
          <w:i w:val="false"/>
          <w:iCs w:val="false"/>
          <w:sz w:val="24"/>
          <w:szCs w:val="24"/>
          <w:rtl/>
        </w:rPr>
        <w:t xml:space="preserve">שאלה זו לא הופיעה בדף העבודה שלי, והיא פתחה דיון על תנאי העבודה ועל הצורך הכלכלי שהביא משפחות לעבור לערים. הזמנתי את הזוג להציג את השאלה במליאה, ומורת המקצוע סייעה בהעמקת השיח. התשובות שכתבו הזוגות בדף העבודה הדיגיטלי לשאלה "מה דומה ומה שונה" הראו לי מה קורה כשההשוואה נעשית בעיניים ולא בטקסט. שלוש מהן, כלשונן:</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ראשון, דף העבודה: </w:t>
      </w:r>
      <w:r>
        <w:rPr>
          <w:rFonts w:ascii="Times New Roman" w:cs="David" w:eastAsia="David" w:hAnsi="Times New Roman"/>
          <w:b w:val="false"/>
          <w:bCs w:val="false"/>
          <w:i w:val="false"/>
          <w:iCs w:val="false"/>
          <w:sz w:val="22"/>
          <w:szCs w:val="22"/>
          <w:rtl/>
        </w:rPr>
        <w:t xml:space="preserve">בשתי התמונות יש עשן. בישנה הכול עם סוסים ועם ידיים, בחדשה יש טורבינות ואין כמעט אנשים.</w:t>
      </w:r>
    </w:p>
    <w:p>
      <w:pPr>
        <w:bidi/>
        <w:spacing w:after="160" w:before="60" w:line="240"/>
        <w:ind w:left="850" w:right="850"/>
        <w:jc w:val="both"/>
      </w:pPr>
      <w:r>
        <w:rPr>
          <w:rFonts w:ascii="Times New Roman" w:cs="David" w:eastAsia="David" w:hAnsi="Times New Roman"/>
          <w:b/>
          <w:bCs/>
          <w:i w:val="false"/>
          <w:iCs w:val="false"/>
          <w:sz w:val="22"/>
          <w:szCs w:val="22"/>
          <w:rtl/>
        </w:rPr>
        <w:t xml:space="preserve">זוג שני, דף העבודה: </w:t>
      </w:r>
      <w:r>
        <w:rPr>
          <w:rFonts w:ascii="Times New Roman" w:cs="David" w:eastAsia="David" w:hAnsi="Times New Roman"/>
          <w:b w:val="false"/>
          <w:bCs w:val="false"/>
          <w:i w:val="false"/>
          <w:iCs w:val="false"/>
          <w:sz w:val="22"/>
          <w:szCs w:val="22"/>
          <w:rtl/>
        </w:rPr>
        <w:t xml:space="preserve">בתמונה הישנה האנשים קטנים והמפעל גדול. בחדשה אין אנשים בכלל, רק מכונות ואור.</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ושותפו, דף העבודה: </w:t>
      </w:r>
      <w:r>
        <w:rPr>
          <w:rFonts w:ascii="Times New Roman" w:cs="David" w:eastAsia="David" w:hAnsi="Times New Roman"/>
          <w:b w:val="false"/>
          <w:bCs w:val="false"/>
          <w:i w:val="false"/>
          <w:iCs w:val="false"/>
          <w:sz w:val="22"/>
          <w:szCs w:val="22"/>
          <w:rtl/>
        </w:rPr>
        <w:t xml:space="preserve">העשן לא נגמר. רק המכונות השתנו.</w:t>
      </w:r>
    </w:p>
    <w:p>
      <w:pPr>
        <w:bidi/>
        <w:spacing w:after="120" w:line="360"/>
        <w:jc w:val="both"/>
      </w:pPr>
      <w:r>
        <w:rPr>
          <w:rFonts w:ascii="Times New Roman" w:cs="David" w:eastAsia="David" w:hAnsi="Times New Roman"/>
          <w:b w:val="false"/>
          <w:bCs w:val="false"/>
          <w:i w:val="false"/>
          <w:iCs w:val="false"/>
          <w:sz w:val="24"/>
          <w:szCs w:val="24"/>
          <w:rtl/>
        </w:rPr>
        <w:t xml:space="preserve">עבורי היה זה רגע שבו הבנתי שהתמונה אינה רק אמצעי המחשה, אלא כלי ליצירת דיאלוג: התלמידים דיברו, שאלות התדיינו, והחומר ההיסטורי נבנה מתוך ההתבוננות שלהם ולא מתוך ההסבר שלי. ביומן כתבתי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המשפט של סאמי ושל שותפו, "העשן לא נגמר, רק המכונות השתנו", הוא בדיוק הרעיון שתכננתי להסביר בסוף היחידה, והם הגיעו אליו בעצמם מהשוואה בין שתי תמונות, בלי שקראו שורה. הופתעתי שדווקא הזוג שאחריו עקבתי בגלל השתיקה שלו ניסח את המשפט המדויק ביותר בכיתה. למדתי שהשאלה "מה דומה ומה שונה" עושה יותר מכל הסבר שלי, ושעליי לשאול פחות "מה זה" ויותר "מה אתם רואים". קשה היה לי לא לקפוץ ולהשלים להם את המילה "מהפכה". שתקתי, וכתבתי אותה על הלוח רק במפגש הבא.</w:t>
      </w:r>
    </w:p>
    <w:p>
      <w:pPr>
        <w:bidi/>
        <w:spacing w:after="120" w:line="360"/>
        <w:jc w:val="both"/>
      </w:pPr>
      <w:r>
        <w:rPr>
          <w:rFonts w:ascii="Times New Roman" w:cs="David" w:eastAsia="David" w:hAnsi="Times New Roman"/>
          <w:b w:val="false"/>
          <w:bCs w:val="false"/>
          <w:i w:val="false"/>
          <w:iCs w:val="false"/>
          <w:sz w:val="24"/>
          <w:szCs w:val="24"/>
          <w:rtl/>
        </w:rPr>
        <w:t xml:space="preserve">לפי רישומיי מאותו מפגש, ארבעת התלמידים שאחריהם עקבתי נשארו מעורבים בפעילות במשך כ-25 דקות רצופות, פרק זמן ארוך בהרבה מזה שרשמתי בשיעורים הקודמים, ושלושה מהם דיברו במליאה או כתבו בצ׳אט, לעומת אף אחד במפגש הראשון. אינני יכולה לקבוע מכך מסקנה על התלמידים עצמם, אך עבורי כמורה זו הייתה עדות ראשונה לכך שהשינוי בדרך ההצגה שלי משנה גם את מה שמתאפשר בכיתה.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5ב. האתגרים והמחשבות שלי בשילוב מקורות חזותיים</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ההצלחה, המפגש חשף בפניי קושי מקצועי שלא צפיתי: ניהול זמן דיפרנציאלי. זוגות מהירים סיימו את הניתוח החזותי מוקדם בהרבה מהזוגות שאחריהם עקבתי, ומצאתי את עצמי נאלצת לאלתר משימות חשיבה נוספות כדי לשמור על סדר המפגש. הרגשתי מתח בין הרצון להישאר עם אחמד וסאמי ולתת להם את הזמן שהם צריכים, לבין הצורך להחזיק את כל הכיתה. בדיעבד הבנתי שהתכנון שלי התמקד בשינוי החומר, אך לא בשינוי מבנה הזמן של השיעור.</w:t>
      </w:r>
    </w:p>
    <w:p>
      <w:pPr>
        <w:bidi/>
        <w:spacing w:after="120" w:line="360"/>
        <w:jc w:val="both"/>
      </w:pPr>
      <w:r>
        <w:rPr>
          <w:rFonts w:ascii="Times New Roman" w:cs="David" w:eastAsia="David" w:hAnsi="Times New Roman"/>
          <w:b w:val="false"/>
          <w:bCs w:val="false"/>
          <w:i w:val="false"/>
          <w:iCs w:val="false"/>
          <w:sz w:val="24"/>
          <w:szCs w:val="24"/>
          <w:rtl/>
        </w:rPr>
        <w:t xml:space="preserve">דבר נוסף שהפתיע אותי היה שיכולת ההסקה שהפגינו התלמידים שאחריהם עקבתי, כאשר עבדו עם מקורות חזותיים, נראתה לי דומה לזו של תלמידים שנחשבים בכיתה למצטיינים. אני נזהרת מלהסיק מכך מסקנה על מקור הקושי של התלמידים, אך ההתרשמות הזו ערערה הנחה שהחזקתי בלי לשים לב: שתלמיד שאינו משתתף בשיעור טקסטואלי אינו מסוגל לחשיבה היסטורית. עבורי, זו הייתה ההבנה שהמחסום שראיתי בכיתה נבנה גם על ידי הבחירות שלי. ביומן סיכמתי את הכיוונים להמשך: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4.3.2026: </w:t>
      </w:r>
      <w:r>
        <w:rPr>
          <w:rFonts w:ascii="Times New Roman" w:cs="David" w:eastAsia="David" w:hAnsi="Times New Roman"/>
          <w:b w:val="false"/>
          <w:bCs w:val="false"/>
          <w:i w:val="false"/>
          <w:iCs w:val="false"/>
          <w:sz w:val="22"/>
          <w:szCs w:val="22"/>
          <w:rtl/>
        </w:rPr>
        <w:t xml:space="preserve">בהתאם לממצאים, יימשך השימוש במקורות חזותיים במפגשים הבאים, תוך הוספת מרכיב של "בחירה" (Choice) לחיזוק האוטונומיה של התלמידים באופן הצגת מסקנותיהם (ציור, תרשים או משפט קצר). בנוסף, עולה צורך בהעמקת העיון בספרות של "עיצוב אוניברסלי ללמידה" (UDL), לצורך פיתוח דפי עבודה מגוונים יותר שיאפשרו נגישות רחבה לכלל התלמידים.</w:t>
      </w:r>
    </w:p>
    <w:p>
      <w:pPr>
        <w:bidi/>
        <w:spacing w:after="120" w:line="360"/>
        <w:jc w:val="both"/>
      </w:pPr>
      <w:r>
        <w:rPr>
          <w:rFonts w:ascii="Times New Roman" w:cs="David" w:eastAsia="David" w:hAnsi="Times New Roman"/>
          <w:b w:val="false"/>
          <w:bCs w:val="false"/>
          <w:i w:val="false"/>
          <w:iCs w:val="false"/>
          <w:sz w:val="24"/>
          <w:szCs w:val="24"/>
          <w:rtl/>
        </w:rPr>
        <w:t xml:space="preserve">כך, מתוך המפגש השני, נולדו שתי החלטות שעיצבו את המפגשים הבאים: להוסיף בחירה, ולתכנן מראש משימות מדורגות עבור קצבי עבודה שונים.</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5ג. פעולותיי למתן בחירה בדרכי הביטוי: המפגש השלישי (8.3.2026)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השלישי התקיים ביום ראשון, 8.3.2026, בבית הספר, לאחר שהמצב הביטחוני אפשר לחזור ללימודים בכיתה. נכחו 29 תלמידים. פתחתי בחזרה קצרה על שתי התמונות, שהדפסתי בגודל גדול והצמדתי ללוח, ובקריאה משותפת של עדות קצרה, שמונה שורות, של ילד שעבד במפעל טקסטיל באנגליה, כפי שהחלטתי בעקבות הריאיונות: תחילה ההשערות מן התמונות, ורק אחר כך טקסט קצר שבודק אותן. רק אחרי הקריאה כתבתי על הלוח, בפעם הראשונה ביחידה, את המושג "המהפכה התעשייתית". ואז, במקום להטיל משימה אחת לכולם, הצגתי לתלמידים שלוש דרכי עבודה לבחירתם, כדי לבטא את הבנתם את המהפכה התעשייתית:</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ציור המתאר את האירוע ההיסטורי.</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כתיבת מכתב מנקודת מבטה של דמות היסטורית (פועל, בעל מפעל, ילד עובד).</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בניית דגם.</w:t>
      </w:r>
    </w:p>
    <w:p>
      <w:pPr>
        <w:bidi/>
        <w:spacing w:after="120" w:line="360"/>
        <w:jc w:val="both"/>
      </w:pPr>
      <w:r>
        <w:rPr>
          <w:rFonts w:ascii="Times New Roman" w:cs="David" w:eastAsia="David" w:hAnsi="Times New Roman"/>
          <w:b w:val="false"/>
          <w:bCs w:val="false"/>
          <w:i w:val="false"/>
          <w:iCs w:val="false"/>
          <w:sz w:val="24"/>
          <w:szCs w:val="24"/>
          <w:rtl/>
        </w:rPr>
        <w:t xml:space="preserve">לכל אפשרות הבאתי דוגמה קטנה שהכנתי בעצמי, והצגתי על הלוח מחוון אחד לשלוש האפשרויות, ובו ארבעה קריטריונים: שינוי אחד שהמהפכה חוללה, השפעתו על בני האדם, שימוש במה שראינו בתמונות, וסדר. אמרתי במפורש שאין נקודות על יופי או על אורך, ושהציון של היחידה יינתן על התוצר ולא במבחן. הפעם, בהתאם ללקח מהמפגש הקודם, הכנתי מראש גם משימת העשרה לזוגות שיסיימו מוקדם. השינוי ניכר מיד באופי השאלות שהופנו אליי. במקום השאלה שהייתי רגילה לשמוע, האם זה חובה?, נשמעו שאלות כמו:</w:t>
      </w:r>
    </w:p>
    <w:p>
      <w:pPr>
        <w:bidi/>
        <w:spacing w:after="160" w:before="60" w:line="240"/>
        <w:ind w:left="850" w:right="850"/>
        <w:jc w:val="both"/>
      </w:pPr>
      <w:r>
        <w:rPr>
          <w:rFonts w:ascii="Times New Roman" w:cs="David" w:eastAsia="David" w:hAnsi="Times New Roman"/>
          <w:b/>
          <w:bCs/>
          <w:i w:val="false"/>
          <w:iCs w:val="false"/>
          <w:sz w:val="22"/>
          <w:szCs w:val="22"/>
          <w:rtl/>
        </w:rPr>
        <w:t xml:space="preserve">תלמידים במליאה: </w:t>
      </w:r>
      <w:r>
        <w:rPr>
          <w:rFonts w:ascii="Times New Roman" w:cs="David" w:eastAsia="David" w:hAnsi="Times New Roman"/>
          <w:b w:val="false"/>
          <w:bCs w:val="false"/>
          <w:i w:val="false"/>
          <w:iCs w:val="false"/>
          <w:sz w:val="22"/>
          <w:szCs w:val="22"/>
          <w:rtl/>
        </w:rPr>
        <w:t xml:space="preserve">אפשר לעבוד יחד?</w:t>
      </w:r>
    </w:p>
    <w:p>
      <w:pPr>
        <w:bidi/>
        <w:spacing w:after="160" w:before="60" w:line="240"/>
        <w:ind w:left="850" w:right="850"/>
        <w:jc w:val="both"/>
      </w:pPr>
      <w:r>
        <w:rPr>
          <w:rFonts w:ascii="Times New Roman" w:cs="David" w:eastAsia="David" w:hAnsi="Times New Roman"/>
          <w:b w:val="false"/>
          <w:bCs w:val="false"/>
          <w:i w:val="false"/>
          <w:iCs w:val="false"/>
          <w:sz w:val="22"/>
          <w:szCs w:val="22"/>
          <w:rtl/>
        </w:rPr>
        <w:t xml:space="preserve">אפשר להוסיף רעיון משלנו?</w:t>
      </w:r>
    </w:p>
    <w:p>
      <w:pPr>
        <w:bidi/>
        <w:spacing w:after="120" w:line="360"/>
        <w:jc w:val="both"/>
      </w:pPr>
      <w:r>
        <w:rPr>
          <w:rFonts w:ascii="Times New Roman" w:cs="David" w:eastAsia="David" w:hAnsi="Times New Roman"/>
          <w:b w:val="false"/>
          <w:bCs w:val="false"/>
          <w:i w:val="false"/>
          <w:iCs w:val="false"/>
          <w:sz w:val="24"/>
          <w:szCs w:val="24"/>
          <w:rtl/>
        </w:rPr>
        <w:t xml:space="preserve">כמחצית הכיתה בחרה בציור, כשליש במכתב, ושישה תלמידים, ובהם אחמד וסאמי, בדגם. הבחירה עצמה ארכה פחות משתי דקות אצל רוב התלמידים; שלושה התלבטו, ושתי הדוגמאות שהכנתי סייעו להם להחליט. אחמד בחר לבנות דגם, בחירה שאפשרה לו לבטא את עצמו ללא תלות בטקסט. ניגשתי אליו בזמן העבודה ושאלתי אותו על בחירתו:</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w:t>
      </w:r>
      <w:r>
        <w:rPr>
          <w:rFonts w:ascii="Times New Roman" w:cs="David" w:eastAsia="David" w:hAnsi="Times New Roman"/>
          <w:b w:val="false"/>
          <w:bCs w:val="false"/>
          <w:i w:val="false"/>
          <w:iCs w:val="false"/>
          <w:sz w:val="22"/>
          <w:szCs w:val="22"/>
          <w:rtl/>
        </w:rPr>
        <w:t xml:space="preserve">למה בחרת בדגם?</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כי אני יכול להסביר עם הידיים... לא רק במילים.</w:t>
      </w:r>
    </w:p>
    <w:p>
      <w:pPr>
        <w:bidi/>
        <w:spacing w:after="120" w:line="360"/>
        <w:jc w:val="both"/>
      </w:pPr>
      <w:r>
        <w:rPr>
          <w:rFonts w:ascii="Times New Roman" w:cs="David" w:eastAsia="David" w:hAnsi="Times New Roman"/>
          <w:b w:val="false"/>
          <w:bCs w:val="false"/>
          <w:i w:val="false"/>
          <w:iCs w:val="false"/>
          <w:sz w:val="24"/>
          <w:szCs w:val="24"/>
          <w:rtl/>
        </w:rPr>
        <w:t xml:space="preserve">המשפט הזה חידד עבורי שהתלמידים אינם דוחים למידה, אלא את אופן הביטוי היחיד שדרשתי מהם עד כה. באותו מפגש הכין אחמד על דף תרשים של הדגם שתכנן, עיר עם מפעלים ובתים, ורשם לעצמו רשימת חומרים: קופסאות, גלילי נייר, צמר גפן, צבעים. את הדגם עצמו בנה בבית במהלך השבוע, כפי שעשו גם שאר התלמידים שבחרו בדגם, ועל כך בסעיף 5ה. גם תלמידים אחרים בחרו דרכים שונות: רים כתבה מכתב מנקודת מבטה של ילדה בת שתים עשרה העובדת במפעל טקסטיל, ופתחה אותו במילים "אימא יקרה, היום שוב קמתי בחמש. הידיים שלי שחורות מהשמן של המכונה"; עומר (שם בדוי) צייר את הקטר מתמונה 1 ומאחוריו סוסים ההולכים וקטנים עד שהם נעלמים, וכששאלתי אותו על הציור אמר:</w:t>
      </w:r>
    </w:p>
    <w:p>
      <w:pPr>
        <w:bidi/>
        <w:spacing w:after="160" w:before="60" w:line="240"/>
        <w:ind w:left="850" w:right="850"/>
        <w:jc w:val="both"/>
      </w:pPr>
      <w:r>
        <w:rPr>
          <w:rFonts w:ascii="Times New Roman" w:cs="David" w:eastAsia="David" w:hAnsi="Times New Roman"/>
          <w:b/>
          <w:bCs/>
          <w:i w:val="false"/>
          <w:iCs w:val="false"/>
          <w:sz w:val="22"/>
          <w:szCs w:val="22"/>
          <w:rtl/>
        </w:rPr>
        <w:t xml:space="preserve">עומר: </w:t>
      </w:r>
      <w:r>
        <w:rPr>
          <w:rFonts w:ascii="Times New Roman" w:cs="David" w:eastAsia="David" w:hAnsi="Times New Roman"/>
          <w:b w:val="false"/>
          <w:bCs w:val="false"/>
          <w:i w:val="false"/>
          <w:iCs w:val="false"/>
          <w:sz w:val="22"/>
          <w:szCs w:val="22"/>
          <w:rtl/>
        </w:rPr>
        <w:t xml:space="preserve">הסוסים נהיים קטנים כי אף אחד כבר לא צריך אותם.</w:t>
      </w:r>
    </w:p>
    <w:p>
      <w:pPr>
        <w:bidi/>
        <w:spacing w:after="120" w:line="360"/>
        <w:jc w:val="both"/>
      </w:pPr>
      <w:r>
        <w:rPr>
          <w:rFonts w:ascii="Times New Roman" w:cs="David" w:eastAsia="David" w:hAnsi="Times New Roman"/>
          <w:b w:val="false"/>
          <w:bCs w:val="false"/>
          <w:i w:val="false"/>
          <w:iCs w:val="false"/>
          <w:sz w:val="24"/>
          <w:szCs w:val="24"/>
          <w:rtl/>
        </w:rPr>
        <w:t xml:space="preserve">צילמתי את התוצרים בלבד, ללא התלמידים, ורשמתי ביומן באותו ערב:</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הופתעתי מכמה מהר הם בחרו. חששתי שהבחירה תבלבל, ובפועל רוב הכיתה ידעה בתוך שתי דקות מה היא רוצה, ומי שלא ידע נעזר בדוגמאות. מה שהיה קשה לי הוא לא לכוון: כשראיתי שאחמד מתכנן דגם עם שבע ארובות רציתי להגיד לו "זה יותר מדי", ושתקתי. למדתי שהשאלה "למה בחרת" פותחת שיחה שהשאלה "מה למדת" לא פותחת. ולמדתי שהמחוון על הלוח שינה את השאלות: אף אחד לא שאל "כמה זה שווה", כולם שאלו "אפשר".</w:t>
      </w:r>
    </w:p>
    <w:p>
      <w:pPr>
        <w:bidi/>
        <w:spacing w:after="120" w:line="360"/>
        <w:jc w:val="both"/>
      </w:pPr>
      <w:r>
        <w:rPr>
          <w:rFonts w:ascii="Times New Roman" w:cs="David" w:eastAsia="David" w:hAnsi="Times New Roman"/>
          <w:b w:val="false"/>
          <w:bCs w:val="false"/>
          <w:i w:val="false"/>
          <w:iCs w:val="false"/>
          <w:sz w:val="24"/>
          <w:szCs w:val="24"/>
          <w:rtl/>
        </w:rPr>
        <w:t xml:space="preserve">האווירה הייתה פעילה אך ממוקדת: למידה מתוך עשייה, חקירה ושיח. התרשמתי שאחמד, שבשיעור הראשון נראה לי נסוג, היה במפגש זה מעורב ונוכח, וששני התלמידים הנוספים שאחריהם עקבתי, שבשיעור הראשון לא כתבו דבר, השלימו בתום המפגש טיוטה ראשונה של מכתב.</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5ד. האתגרים והמחשבות שלי במתן בחירה</w:t>
      </w:r>
    </w:p>
    <w:p>
      <w:pPr>
        <w:bidi/>
        <w:spacing w:after="120" w:line="360"/>
        <w:jc w:val="both"/>
      </w:pPr>
      <w:r>
        <w:rPr>
          <w:rFonts w:ascii="Times New Roman" w:cs="David" w:eastAsia="David" w:hAnsi="Times New Roman"/>
          <w:b w:val="false"/>
          <w:bCs w:val="false"/>
          <w:i w:val="false"/>
          <w:iCs w:val="false"/>
          <w:sz w:val="24"/>
          <w:szCs w:val="24"/>
          <w:rtl/>
        </w:rPr>
        <w:t xml:space="preserve">לצד ההצלחות, התהליך לא היה פשוט. גם במפגש זה האתגר המרכזי היה ניהול הזמן, אך הפעם בצורה אחרת: תלמידים שבחרו בדגם נזקקו לזמן רב יותר מאלה שבחרו במכתב, ומשימת ההעשרה שהכנתי לא הספיקה לכולם. ביומן כתבתי: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8.3.2026: </w:t>
      </w:r>
      <w:r>
        <w:rPr>
          <w:rFonts w:ascii="Times New Roman" w:cs="David" w:eastAsia="David" w:hAnsi="Times New Roman"/>
          <w:b w:val="false"/>
          <w:bCs w:val="false"/>
          <w:i w:val="false"/>
          <w:iCs w:val="false"/>
          <w:sz w:val="22"/>
          <w:szCs w:val="22"/>
          <w:rtl/>
        </w:rPr>
        <w:t xml:space="preserve">מצאתי את עצמי קרועה בין הרצון לתמוך באחמד וקבוצתו לבין הצורך לשמור על סדר הכיתה. הבנתי שעליי לתכנן גם משימות העשרה לתלמידים המהירים, ולא משימה אחת אלא שתיים.</w:t>
      </w:r>
    </w:p>
    <w:p>
      <w:pPr>
        <w:bidi/>
        <w:spacing w:after="120" w:line="360"/>
        <w:jc w:val="both"/>
      </w:pPr>
      <w:r>
        <w:rPr>
          <w:rFonts w:ascii="Times New Roman" w:cs="David" w:eastAsia="David" w:hAnsi="Times New Roman"/>
          <w:b w:val="false"/>
          <w:bCs w:val="false"/>
          <w:i w:val="false"/>
          <w:iCs w:val="false"/>
          <w:sz w:val="24"/>
          <w:szCs w:val="24"/>
          <w:rtl/>
        </w:rPr>
        <w:t xml:space="preserve">למדתי שהוראה מותאמת אינה רק גיוון במשימות, אלא גם ניהול של קצבי למידה שונים באותו מרחב, ושהדבר דורש ממני תכנון מדוקדק יותר ולא רק תגובה בזמן אמת. בנוסף עלו בי שאלות שליוו אותי לאורך כל התהליך: האם השיטה הזו תסייע לתלמידים במבחנים? האם אני מתרחקת מדרישות תוכנית הלימודים? ומה יאמרו על כך מורת המקצוע וההורים? למחרת המפגש כתבתי למורת המקצוע:</w:t>
      </w:r>
    </w:p>
    <w:p>
      <w:pPr>
        <w:bidi/>
        <w:spacing w:after="160" w:before="60" w:line="240"/>
        <w:ind w:left="850" w:right="850"/>
        <w:jc w:val="both"/>
      </w:pPr>
      <w:r>
        <w:rPr>
          <w:rFonts w:ascii="Times New Roman" w:cs="David" w:eastAsia="David" w:hAnsi="Times New Roman"/>
          <w:b/>
          <w:bCs/>
          <w:i w:val="false"/>
          <w:iCs w:val="false"/>
          <w:sz w:val="22"/>
          <w:szCs w:val="22"/>
          <w:rtl/>
        </w:rPr>
        <w:t xml:space="preserve">אני, הודעת ווטסאפ למורת המקצוע, 9.3.2026: </w:t>
      </w:r>
      <w:r>
        <w:rPr>
          <w:rFonts w:ascii="Times New Roman" w:cs="David" w:eastAsia="David" w:hAnsi="Times New Roman"/>
          <w:b w:val="false"/>
          <w:bCs w:val="false"/>
          <w:i w:val="false"/>
          <w:iCs w:val="false"/>
          <w:sz w:val="22"/>
          <w:szCs w:val="22"/>
          <w:rtl/>
        </w:rPr>
        <w:t xml:space="preserve">אני קצת מודאגת. עברו שני שיעורים ועוד לא פתחנו את הספר. במבחן המחצית הם צריכים לדעת את המושגים מהפרק. אני לא מתרחקת יותר מדי?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תשובה: </w:t>
      </w:r>
      <w:r>
        <w:rPr>
          <w:rFonts w:ascii="Times New Roman" w:cs="David" w:eastAsia="David" w:hAnsi="Times New Roman"/>
          <w:b w:val="false"/>
          <w:bCs w:val="false"/>
          <w:i w:val="false"/>
          <w:iCs w:val="false"/>
          <w:sz w:val="22"/>
          <w:szCs w:val="22"/>
          <w:rtl/>
        </w:rPr>
        <w:t xml:space="preserve">את לא מתרחקת, את מגיעה מכיוון אחר. המושגים יהיו בטקסט הקצר ובסיכום של המפגש החמישי. במבחן תבדקי מה הם יודעים, לא איך הם למדו. ואם אחמד יענה על שאלה אחת, זה יותר ממה שהיה עד עכשיו.</w:t>
      </w:r>
    </w:p>
    <w:p>
      <w:pPr>
        <w:bidi/>
        <w:spacing w:after="120" w:line="360"/>
        <w:jc w:val="both"/>
      </w:pPr>
      <w:r>
        <w:rPr>
          <w:rFonts w:ascii="Times New Roman" w:cs="David" w:eastAsia="David" w:hAnsi="Times New Roman"/>
          <w:b w:val="false"/>
          <w:bCs w:val="false"/>
          <w:i w:val="false"/>
          <w:iCs w:val="false"/>
          <w:sz w:val="24"/>
          <w:szCs w:val="24"/>
          <w:rtl/>
        </w:rPr>
        <w:t xml:space="preserve">עם הזמן גיבשתי לעצמי תשובה: הבנה שנבנית לאט מתוך התבוננות ועשייה נראית לי יציבה יותר משינון מהיר, וגם אם אינני יכולה להוכיח זאת במסגרת מחקר זה, זו האמונה הפדגוגית שאני בוחרת לפעול לאורה. תשובתה של מורת המקצוע לימדה אותי גם להפריד בין שתי שאלות שערבבתי: מה התלמידים צריכים לדעת, ובאיזו דרך הם מגיעים לזה.</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5ה. פעולותיי בהצגת התוצרים: הגלריה הכיתתית במפגש הרביעי (11.3.2026)</w:t>
      </w:r>
    </w:p>
    <w:p>
      <w:pPr>
        <w:bidi/>
        <w:spacing w:after="120" w:line="360"/>
        <w:jc w:val="both"/>
      </w:pPr>
      <w:r>
        <w:rPr>
          <w:rFonts w:ascii="Times New Roman" w:cs="David" w:eastAsia="David" w:hAnsi="Times New Roman"/>
          <w:b w:val="false"/>
          <w:bCs w:val="false"/>
          <w:i w:val="false"/>
          <w:iCs w:val="false"/>
          <w:sz w:val="24"/>
          <w:szCs w:val="24"/>
          <w:rtl/>
        </w:rPr>
        <w:t xml:space="preserve">המפגש הרביעי התקיים ביום רביעי, 11.3.2026, בבית הספר, ובחרתי להפוך את הכיתה לתערוכה. סידרתי את השולחנות לאורך הקירות, כל תלמיד הניח את תוצרו במקום שבחר, והכיתה עברה מתחנה לתחנה, בקבוצות של חמישה או שישה, לפי שעון שכתבתי על הלוח. בכל תחנה היוצר הציג את עבודתו וענה על שאלות של חבריו, וכל מבקר כתב פתק קצר: מה לקחתי מהתחנה הזאת. בחרתי בדרך זו כדי שההצגה תהיה בעל פה ולא בכתב, וכדי שהתלמידים יהיו אלה שמסבירים, ולא אני. תפקידי, כפי שהחלטתי בעקבות הריאיונות, היה קטן: לומר מי הבא, לשמור על הזמן, ולשאול אחרי כל הצגה שאלה אחת בלבד, איך אתם יודעים.</w:t>
      </w:r>
    </w:p>
    <w:p>
      <w:pPr>
        <w:bidi/>
        <w:spacing w:after="120" w:line="360"/>
        <w:jc w:val="both"/>
      </w:pPr>
      <w:r>
        <w:rPr>
          <w:rFonts w:ascii="Times New Roman" w:cs="David" w:eastAsia="David" w:hAnsi="Times New Roman"/>
          <w:b w:val="false"/>
          <w:bCs w:val="false"/>
          <w:i w:val="false"/>
          <w:iCs w:val="false"/>
          <w:sz w:val="24"/>
          <w:szCs w:val="24"/>
          <w:rtl/>
        </w:rPr>
        <w:t xml:space="preserve">הדגם של אחמד (תמונה 3) נבנה מקופסאות קרטון ומגלילי נייר. שישה בניינים צבועים באדום, בצהוב ובכחול, עם חלונות מצוירים בטוש שחור, עומדים על לוח שעליו צייר כביש שחור ודשא ירוק; לצידם ומאחוריהם שבע ארובות, גלילי קרטון צבועים בשחור ובתכלת עם פסים צהובים, ומפיהן יוצא עשן מצמר גפן. בין הבניינים תקע עצי דקל מפלסטיק. אחמד סיפר לי שעבד על הדגם בבית במשך שלושה ערבים, לבדו, ושאת הארובות עשה מגלילי נייר "כי הם כבר עגולים".</w:t>
      </w:r>
    </w:p>
    <w:p>
      <w:pPr>
        <w:keepNext/>
        <w:bidi/>
        <w:spacing w:after="60" w:before="120" w:line="240" w:lineRule="auto"/>
        <w:jc w:val="center"/>
      </w:pPr>
      <w:r>
        <w:rPr>
          <w:noProof/>
        </w:rPr>
        <w:drawing>
          <wp:inline distT="0" distB="0" distL="0" distR="0">
            <wp:extent cx="4569963" cy="3108959"/>
            <wp:effectExtent l="0" t="0" r="0" b="0"/>
            <wp:docPr id="103" name="Picture 103" descr="תמונה 3: הדגם שבנה אחמד: מפעלים וארובות מעשנות לצד בנייני מגורים ועצים (צולם ללא פרטים מזה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pollution.jpg"/>
                    <pic:cNvPicPr/>
                  </pic:nvPicPr>
                  <pic:blipFill>
                    <a:blip r:embed="rIdImg3"/>
                    <a:stretch>
                      <a:fillRect/>
                    </a:stretch>
                  </pic:blipFill>
                  <pic:spPr>
                    <a:xfrm>
                      <a:off x="0" y="0"/>
                      <a:ext cx="4569963" cy="3108959"/>
                    </a:xfrm>
                    <a:prstGeom prst="rect">
                      <a:avLst/>
                    </a:prstGeom>
                  </pic:spPr>
                </pic:pic>
              </a:graphicData>
            </a:graphic>
          </wp:inline>
        </w:drawing>
      </w:r>
    </w:p>
    <w:p>
      <w:pPr>
        <w:bidi/>
        <w:spacing w:after="240" w:before="60" w:line="360"/>
        <w:jc w:val="center"/>
      </w:pPr>
      <w:r>
        <w:rPr>
          <w:rFonts w:ascii="Times New Roman" w:cs="David" w:eastAsia="David" w:hAnsi="Times New Roman"/>
          <w:b/>
          <w:bCs/>
          <w:i w:val="false"/>
          <w:iCs w:val="false"/>
          <w:sz w:val="22"/>
          <w:szCs w:val="22"/>
          <w:rtl/>
        </w:rPr>
        <w:t xml:space="preserve">תמונה 3: הדגם שבנה אחמד: מפעלים וארובות מעשנות לצד בנייני מגורים ועצים (צולם ללא פרטים מזהים)</w:t>
      </w:r>
    </w:p>
    <w:p>
      <w:pPr>
        <w:bidi/>
        <w:spacing w:after="120" w:line="360"/>
        <w:jc w:val="both"/>
      </w:pPr>
      <w:r>
        <w:rPr>
          <w:rFonts w:ascii="Times New Roman" w:cs="David" w:eastAsia="David" w:hAnsi="Times New Roman"/>
          <w:b w:val="false"/>
          <w:bCs w:val="false"/>
          <w:i w:val="false"/>
          <w:iCs w:val="false"/>
          <w:sz w:val="24"/>
          <w:szCs w:val="24"/>
          <w:rtl/>
        </w:rPr>
        <w:t xml:space="preserve">אחמד עמד ליד הדגם שלו, והסביר:</w:t>
      </w:r>
    </w:p>
    <w:p>
      <w:pPr>
        <w:bidi/>
        <w:spacing w:after="160" w:before="60" w:line="240"/>
        <w:ind w:left="850" w:right="850"/>
        <w:jc w:val="both"/>
      </w:pPr>
      <w:r>
        <w:rPr>
          <w:rFonts w:ascii="Times New Roman" w:cs="David" w:eastAsia="David" w:hAnsi="Times New Roman"/>
          <w:b/>
          <w:bCs/>
          <w:i w:val="false"/>
          <w:iCs w:val="false"/>
          <w:sz w:val="22"/>
          <w:szCs w:val="22"/>
          <w:rtl/>
        </w:rPr>
        <w:t xml:space="preserve">אחמד: </w:t>
      </w:r>
      <w:r>
        <w:rPr>
          <w:rFonts w:ascii="Times New Roman" w:cs="David" w:eastAsia="David" w:hAnsi="Times New Roman"/>
          <w:b w:val="false"/>
          <w:bCs w:val="false"/>
          <w:i w:val="false"/>
          <w:iCs w:val="false"/>
          <w:sz w:val="22"/>
          <w:szCs w:val="22"/>
          <w:rtl/>
        </w:rPr>
        <w:t xml:space="preserve">כאן המפעלים... וכאן אנשים גרים לידם... אבל יש הרבה זיהום.</w:t>
      </w:r>
    </w:p>
    <w:p>
      <w:pPr>
        <w:bidi/>
        <w:spacing w:after="120" w:line="360"/>
        <w:jc w:val="both"/>
      </w:pPr>
      <w:r>
        <w:rPr>
          <w:rFonts w:ascii="Times New Roman" w:cs="David" w:eastAsia="David" w:hAnsi="Times New Roman"/>
          <w:b w:val="false"/>
          <w:bCs w:val="false"/>
          <w:i w:val="false"/>
          <w:iCs w:val="false"/>
          <w:sz w:val="24"/>
          <w:szCs w:val="24"/>
          <w:rtl/>
        </w:rPr>
        <w:t xml:space="preserve">תלמידה מהקבוצה שאלה אותו למה שם עצים אם יש עשן, והוא ענה: "כי גם היום יש עצים ליד המפעלים. זה לא עוזר, אבל שמים". כששאלתי איך הוא יודע שאנשים גרו ליד המפעלים, הצביע על החלונות בבניינים ואמר שבתמונה 1 "הבתים היו ממש ליד הארובות". ביומן תיארתי את הרגע כך:</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אחמד עמד ביציבות, הביט בחבריו והסביר במונחים שלא השתמש בהם בעבר. הוא לא שינן – הוא הבין.</w:t>
      </w:r>
    </w:p>
    <w:p>
      <w:pPr>
        <w:bidi/>
        <w:spacing w:after="120" w:line="360"/>
        <w:jc w:val="both"/>
      </w:pPr>
      <w:r>
        <w:rPr>
          <w:rFonts w:ascii="Times New Roman" w:cs="David" w:eastAsia="David" w:hAnsi="Times New Roman"/>
          <w:b w:val="false"/>
          <w:bCs w:val="false"/>
          <w:i w:val="false"/>
          <w:iCs w:val="false"/>
          <w:sz w:val="24"/>
          <w:szCs w:val="24"/>
          <w:rtl/>
        </w:rPr>
        <w:t xml:space="preserve">בקריאה חוזרת של הרישום הזה אני מודעת לכך שהמשפט האחרון הוא התרשמות שלי ברגע של התרגשות, ולא קביעה שאני יכולה לבסס. מה שאני כן יכולה לתאר הוא את השינוי בפעולותיי: במפגש הראשון עמדתי מול הכיתה והסברתי, ובמפגש זה עמדתי בצד, הקשבתי ושאלתי שאלות. השינוי הזה, בעמדה שלי בכיתה, הוא עבורי הממצא המרכזי של המפגש.</w:t>
      </w:r>
    </w:p>
    <w:p>
      <w:pPr>
        <w:bidi/>
        <w:spacing w:after="120" w:line="360"/>
        <w:jc w:val="both"/>
      </w:pPr>
      <w:r>
        <w:rPr>
          <w:rFonts w:ascii="Times New Roman" w:cs="David" w:eastAsia="David" w:hAnsi="Times New Roman"/>
          <w:b w:val="false"/>
          <w:bCs w:val="false"/>
          <w:i w:val="false"/>
          <w:iCs w:val="false"/>
          <w:sz w:val="24"/>
          <w:szCs w:val="24"/>
          <w:rtl/>
        </w:rPr>
        <w:t xml:space="preserve">סאמי ושותפו הביאו דגם מסוג אחר (תמונה 4): בית כחול מקרטון עם גג גלי חום, ולידו גלגל של מכונית צעצוע המורכב על מנוע חשמלי קטן. כשמסובבים את הגלגל בעיפרון, נדלקת נורה קטנה בקיר הבית. סאמי, ששאל במפגש השני למה אנשים לא ברחו מהעשן, הסביר לקבוצה:</w:t>
      </w:r>
    </w:p>
    <w:p>
      <w:pPr>
        <w:keepNext/>
        <w:bidi/>
        <w:spacing w:after="60" w:before="120" w:line="240" w:lineRule="auto"/>
        <w:jc w:val="center"/>
      </w:pPr>
      <w:r>
        <w:rPr>
          <w:noProof/>
        </w:rPr>
        <w:drawing>
          <wp:inline distT="0" distB="0" distL="0" distR="0">
            <wp:extent cx="2904953" cy="3657600"/>
            <wp:effectExtent l="0" t="0" r="0" b="0"/>
            <wp:docPr id="104" name="Picture 104" descr="תמונה 4: הדגם שבנו סאמי ושותפו: בית שבו נדלקת נורה כשמסובבים את הגלגל המחובר למנו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_house.jpg"/>
                    <pic:cNvPicPr/>
                  </pic:nvPicPr>
                  <pic:blipFill>
                    <a:blip r:embed="rIdImg4"/>
                    <a:stretch>
                      <a:fillRect/>
                    </a:stretch>
                  </pic:blipFill>
                  <pic:spPr>
                    <a:xfrm>
                      <a:off x="0" y="0"/>
                      <a:ext cx="2904953" cy="3657600"/>
                    </a:xfrm>
                    <a:prstGeom prst="rect">
                      <a:avLst/>
                    </a:prstGeom>
                  </pic:spPr>
                </pic:pic>
              </a:graphicData>
            </a:graphic>
          </wp:inline>
        </w:drawing>
      </w:r>
    </w:p>
    <w:p>
      <w:pPr>
        <w:bidi/>
        <w:spacing w:after="240" w:before="60" w:line="360"/>
        <w:jc w:val="center"/>
      </w:pPr>
      <w:r>
        <w:rPr>
          <w:rFonts w:ascii="Times New Roman" w:cs="David" w:eastAsia="David" w:hAnsi="Times New Roman"/>
          <w:b/>
          <w:bCs/>
          <w:i w:val="false"/>
          <w:iCs w:val="false"/>
          <w:sz w:val="22"/>
          <w:szCs w:val="22"/>
          <w:rtl/>
        </w:rPr>
        <w:t xml:space="preserve">תמונה 4: הדגם שבנו סאמי ושותפו: בית שבו נדלקת נורה כשמסובבים את הגלגל המחובר למנוע</w:t>
      </w:r>
    </w:p>
    <w:p>
      <w:pPr>
        <w:bidi/>
        <w:spacing w:after="160" w:before="60" w:line="240"/>
        <w:ind w:left="850" w:right="850"/>
        <w:jc w:val="both"/>
      </w:pPr>
      <w:r>
        <w:rPr>
          <w:rFonts w:ascii="Times New Roman" w:cs="David" w:eastAsia="David" w:hAnsi="Times New Roman"/>
          <w:b/>
          <w:bCs/>
          <w:i w:val="false"/>
          <w:iCs w:val="false"/>
          <w:sz w:val="22"/>
          <w:szCs w:val="22"/>
          <w:rtl/>
        </w:rPr>
        <w:t xml:space="preserve">סאמי: </w:t>
      </w:r>
      <w:r>
        <w:rPr>
          <w:rFonts w:ascii="Times New Roman" w:cs="David" w:eastAsia="David" w:hAnsi="Times New Roman"/>
          <w:b w:val="false"/>
          <w:bCs w:val="false"/>
          <w:i w:val="false"/>
          <w:iCs w:val="false"/>
          <w:sz w:val="22"/>
          <w:szCs w:val="22"/>
          <w:rtl/>
        </w:rPr>
        <w:t xml:space="preserve">פעם הכול היה עם סוסים ועם ידיים. עכשיו מסובבים גלגל ויש אור בבית. זה מה שהמכונה עשתה.</w:t>
      </w:r>
    </w:p>
    <w:p>
      <w:pPr>
        <w:bidi/>
        <w:spacing w:after="120" w:line="360"/>
        <w:jc w:val="both"/>
      </w:pPr>
      <w:r>
        <w:rPr>
          <w:rFonts w:ascii="Times New Roman" w:cs="David" w:eastAsia="David" w:hAnsi="Times New Roman"/>
          <w:b w:val="false"/>
          <w:bCs w:val="false"/>
          <w:i w:val="false"/>
          <w:iCs w:val="false"/>
          <w:sz w:val="24"/>
          <w:szCs w:val="24"/>
          <w:rtl/>
        </w:rPr>
        <w:t xml:space="preserve">כשחבר שאל מאיפה מגיע החשמל, ענה שותפו: "מהגלגל. כמו הקיטור, רק בלי אש", וסאמי הוסיף שבדגם שלהם "אין עשן, כי זה גלגל ולא פחם". הזוג הזה חזר, בלי שידע, אל המשפט שכתב בדף העבודה במפגש השני, "העשן לא נגמר, רק המכונות השתנו", והפעם הציע לו תשובה. בתחנה של רים, שקראה בקול את המכתב שכתבה, שאל אחד התלמידים "זה באמת קרה?", והיא ענתה: "כן, זה מהעדות שהמורה נתנה, רק שיניתי את השם". עומר הסביר את הציור שלו בשני משפטים, ואחד הפתקים שנכתבו בתחנה שלו היה: "הבנתי מהציור למה הרכבת חשובה, לא הבנתי את זה מהספר". פתקים נוספים שאספתי בסוף המפגש:</w:t>
      </w:r>
    </w:p>
    <w:p>
      <w:pPr>
        <w:bidi/>
        <w:spacing w:after="160" w:before="60" w:line="240"/>
        <w:ind w:left="850" w:right="850"/>
        <w:jc w:val="both"/>
      </w:pPr>
      <w:r>
        <w:rPr>
          <w:rFonts w:ascii="Times New Roman" w:cs="David" w:eastAsia="David" w:hAnsi="Times New Roman"/>
          <w:b/>
          <w:bCs/>
          <w:i w:val="false"/>
          <w:iCs w:val="false"/>
          <w:sz w:val="22"/>
          <w:szCs w:val="22"/>
          <w:rtl/>
        </w:rPr>
        <w:t xml:space="preserve">פתקי הקהל, המפגש הרביעי: </w:t>
      </w:r>
      <w:r>
        <w:rPr>
          <w:rFonts w:ascii="Times New Roman" w:cs="David" w:eastAsia="David" w:hAnsi="Times New Roman"/>
          <w:b w:val="false"/>
          <w:bCs w:val="false"/>
          <w:i w:val="false"/>
          <w:iCs w:val="false"/>
          <w:sz w:val="22"/>
          <w:szCs w:val="22"/>
          <w:rtl/>
        </w:rPr>
        <w:t xml:space="preserve">לא ידעתי שילדים בגיל שלנו עבדו במפעל. / העשן של פעם ושל היום זה אותו דבר, רק המכונות אחרות. / הדגם של הבית הכי הסביר לי מה זה מכונה.</w:t>
      </w:r>
    </w:p>
    <w:p>
      <w:pPr>
        <w:bidi/>
        <w:spacing w:after="120" w:line="360"/>
        <w:jc w:val="both"/>
      </w:pPr>
      <w:r>
        <w:rPr>
          <w:rFonts w:ascii="Times New Roman" w:cs="David" w:eastAsia="David" w:hAnsi="Times New Roman"/>
          <w:b w:val="false"/>
          <w:bCs w:val="false"/>
          <w:i w:val="false"/>
          <w:iCs w:val="false"/>
          <w:sz w:val="24"/>
          <w:szCs w:val="24"/>
          <w:rtl/>
        </w:rPr>
        <w:t xml:space="preserve">מורת המקצוע, שליוותה את המפגש, אמרה לי במסדרון מיד אחריו: "שמת לב שלא הסברת כלום ארבעים דקות? ושאחמד דיבר יותר ממך?". בערב כתבה לי בווטסאפ:</w:t>
      </w:r>
    </w:p>
    <w:p>
      <w:pPr>
        <w:bidi/>
        <w:spacing w:after="160" w:before="60" w:line="240"/>
        <w:ind w:left="850" w:right="850"/>
        <w:jc w:val="both"/>
      </w:pPr>
      <w:r>
        <w:rPr>
          <w:rFonts w:ascii="Times New Roman" w:cs="David" w:eastAsia="David" w:hAnsi="Times New Roman"/>
          <w:b/>
          <w:bCs/>
          <w:i w:val="false"/>
          <w:iCs w:val="false"/>
          <w:sz w:val="22"/>
          <w:szCs w:val="22"/>
          <w:rtl/>
        </w:rPr>
        <w:t xml:space="preserve">מורת המקצוע, הודעת ווטסאפ, 11.3.2026: </w:t>
      </w:r>
      <w:r>
        <w:rPr>
          <w:rFonts w:ascii="Times New Roman" w:cs="David" w:eastAsia="David" w:hAnsi="Times New Roman"/>
          <w:b w:val="false"/>
          <w:bCs w:val="false"/>
          <w:i w:val="false"/>
          <w:iCs w:val="false"/>
          <w:sz w:val="22"/>
          <w:szCs w:val="22"/>
          <w:rtl/>
        </w:rPr>
        <w:t xml:space="preserve">זה היה השיעור הראשון השנה שבו כל הכיתה עמדה על הרגליים ואף אחד לא ביקש לצאת. תשמרי את הפתקים, הם שווים יותר מכל מבחן.</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11.3.2026: </w:t>
      </w:r>
      <w:r>
        <w:rPr>
          <w:rFonts w:ascii="Times New Roman" w:cs="David" w:eastAsia="David" w:hAnsi="Times New Roman"/>
          <w:b w:val="false"/>
          <w:bCs w:val="false"/>
          <w:i w:val="false"/>
          <w:iCs w:val="false"/>
          <w:sz w:val="22"/>
          <w:szCs w:val="22"/>
          <w:rtl/>
        </w:rPr>
        <w:t xml:space="preserve">הדבר הקשה ביותר היום היה לשתוק. שלוש פעמים לפחות התחלתי לתקן, למשל כשקבוצה אמרה שהעשן בתמונה 2 הוא "מהמלחמה", ועצרתי את עצמי ורשמתי. לינא צדקה: החלק הקשה בגלריה הוא לא ההכנה. מה שלמדתי היום על עצמי הוא שכשאני עומדת בצד אני רואה את הכיתה, וכשאני עומדת במרכז אני רואה רק את מי שמסתכל עליי. את הטעויות שרשמתי אפתח בהן את המפגש הבא, כמו שהציעה סמאח: "קבוצה אחת חשבה ש... בואו נבדוק".</w:t>
      </w:r>
    </w:p>
    <w:p>
      <w:pPr>
        <w:pStyle w:val="Heading3"/>
        <w:keepNext/>
        <w:bidi/>
        <w:spacing w:after="120" w:before="240" w:line="360"/>
        <w:jc w:val="right"/>
      </w:pPr>
      <w:r>
        <w:rPr>
          <w:rFonts w:ascii="Times New Roman" w:cs="David" w:eastAsia="David" w:hAnsi="Times New Roman"/>
          <w:b w:val="false"/>
          <w:bCs w:val="false"/>
          <w:i w:val="false"/>
          <w:iCs w:val="false"/>
          <w:sz w:val="24"/>
          <w:szCs w:val="24"/>
          <w:rtl/>
        </w:rPr>
        <w:t xml:space="preserve">5ו. רפלקציה ותובנות לקראת הפעם הבאה</w:t>
      </w:r>
    </w:p>
    <w:p>
      <w:pPr>
        <w:bidi/>
        <w:spacing w:after="120" w:line="360"/>
        <w:jc w:val="both"/>
      </w:pPr>
      <w:r>
        <w:rPr>
          <w:rFonts w:ascii="Times New Roman" w:cs="David" w:eastAsia="David" w:hAnsi="Times New Roman"/>
          <w:b w:val="false"/>
          <w:bCs w:val="false"/>
          <w:i w:val="false"/>
          <w:iCs w:val="false"/>
          <w:sz w:val="24"/>
          <w:szCs w:val="24"/>
          <w:rtl/>
        </w:rPr>
        <w:t xml:space="preserve">במפגש החמישי, ביום ראשון 15.3.2026, פתחתי בשלוש הטעויות שרשמתי בגלריה, בלי לומר מי אמר אותן, וביקשתי מהכיתה לבדוק אותן מול שתי התמונות ומול העדות שקראנו. לאחר מכן קיימתי דיון מסכם: מה עזר לכם להבין, מה היה קשה, מה הייתם רוצים שיימשך. התשובות שחזרו היו "התמונות" ו"שיכולנו לבחור", ותלמיד אחד אמר "שלא הסברת כל הזמן". במשימה המסכמת, תמונה אחת ושאלה פתוחה אחת, ענו 27 מתוך 28 הנוכחים, ובהם אחמד, שכתב ארבע שורות. לפי הקטגוריות שקבעתי בתוכנית המחקר, במפגש זה דיברתי כעשר דקות מתוך ארבעים וחמש, לעומת כעשרים וחמש במפגש הראשון, ורוב השאלות ששאלתי היו שאלות תצפית ולא שאלות על טקסט.</w:t>
      </w:r>
    </w:p>
    <w:p>
      <w:pPr>
        <w:bidi/>
        <w:spacing w:after="120" w:line="360"/>
        <w:jc w:val="both"/>
      </w:pPr>
      <w:r>
        <w:rPr>
          <w:rFonts w:ascii="Times New Roman" w:cs="David" w:eastAsia="David" w:hAnsi="Times New Roman"/>
          <w:b w:val="false"/>
          <w:bCs w:val="false"/>
          <w:i w:val="false"/>
          <w:iCs w:val="false"/>
          <w:sz w:val="24"/>
          <w:szCs w:val="24"/>
          <w:rtl/>
        </w:rPr>
        <w:t xml:space="preserve">כאשר אני מתבוננת על המפגשים כרצף, אני מזהה שלושה שינויים בדרכי ההוראה שלי. הראשון הוא בסדר הפעולות בשיעור: מטקסט ואחריו הסבר, להתבוננות ואחריה שיח, וטקסט קצר רק בסוף. השני הוא במידת השליטה שלי בתוצר: ממשימה אחת לכולם, לשלוש דרכי ביטוי לבחירה עם מחוון אחד. השלישי הוא במקום שלי בכיתה: ממי שמסבירה במרכז, למי שמסתובבת בין התחנות ושואלת. לצד השינויים האלה למדתי שהמחיר של הוראה מותאמת הוא תכנון זמן קפדני יותר, ושבזה אני עדיין בתחילת הדרך.</w:t>
      </w:r>
    </w:p>
    <w:p>
      <w:pPr>
        <w:bidi/>
        <w:spacing w:after="120" w:line="360"/>
        <w:jc w:val="both"/>
      </w:pPr>
      <w:r>
        <w:rPr>
          <w:rFonts w:ascii="Times New Roman" w:cs="David" w:eastAsia="David" w:hAnsi="Times New Roman"/>
          <w:b w:val="false"/>
          <w:bCs w:val="false"/>
          <w:i w:val="false"/>
          <w:iCs w:val="false"/>
          <w:sz w:val="24"/>
          <w:szCs w:val="24"/>
          <w:rtl/>
        </w:rPr>
        <w:t xml:space="preserve">כבר איני מודדת הצלחה של שיעור לפי כמות החומר שהספקתי, אלא לפי מספר התלמידים שמצאו דרך להיכנס אליו. למדתי להקשיב לשקט, לשים לב לפרטים הקטנים, ולחפש את המפתח של כל תלמיד. ביומן, לאחר המפגש האחרון, סיכמתי:</w:t>
      </w:r>
    </w:p>
    <w:p>
      <w:pPr>
        <w:bidi/>
        <w:spacing w:after="160" w:before="60" w:line="240"/>
        <w:ind w:left="850" w:right="850"/>
        <w:jc w:val="both"/>
      </w:pPr>
      <w:r>
        <w:rPr>
          <w:rFonts w:ascii="Times New Roman" w:cs="David" w:eastAsia="David" w:hAnsi="Times New Roman"/>
          <w:b/>
          <w:bCs/>
          <w:i w:val="false"/>
          <w:iCs w:val="false"/>
          <w:sz w:val="22"/>
          <w:szCs w:val="22"/>
          <w:rtl/>
        </w:rPr>
        <w:t xml:space="preserve">מיומן החוקרת, 15.3.2026: </w:t>
      </w:r>
      <w:r>
        <w:rPr>
          <w:rFonts w:ascii="Times New Roman" w:cs="David" w:eastAsia="David" w:hAnsi="Times New Roman"/>
          <w:b w:val="false"/>
          <w:bCs w:val="false"/>
          <w:i w:val="false"/>
          <w:iCs w:val="false"/>
          <w:sz w:val="22"/>
          <w:szCs w:val="22"/>
          <w:rtl/>
        </w:rPr>
        <w:t xml:space="preserve">היום אני מאמינה שכל תלמיד נושא בתוכו דרך ייחודית ללמידה, ותפקידי כמורה אינו לכפות דרך אחת – אלא לעזור לו למצוא את דרכו.</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6. סיכום הממצאים</w:t>
      </w:r>
    </w:p>
    <w:p>
      <w:pPr>
        <w:bidi/>
        <w:spacing w:after="120" w:line="360"/>
        <w:jc w:val="both"/>
      </w:pPr>
      <w:r>
        <w:rPr>
          <w:rFonts w:ascii="Times New Roman" w:cs="David" w:eastAsia="David" w:hAnsi="Times New Roman"/>
          <w:b w:val="false"/>
          <w:bCs w:val="false"/>
          <w:i w:val="false"/>
          <w:iCs w:val="false"/>
          <w:sz w:val="24"/>
          <w:szCs w:val="24"/>
          <w:rtl/>
        </w:rPr>
        <w:t xml:space="preserve">ממצאי הפרק עונים על שאלת המחקר, באילו אופנים אפתח את דרכי ההוראה שלי בשילוב מקורות חזותיים ובמתן בחירה, בשלושה מישורים: מעבר מהוראה הנשענת על טקסט להוראה הפותחת בהתבוננות בתמונה, שהטקסט הקצר בא אחריה ולא במקומה; מעבר ממשימה אחידה למתן בחירה בין שלוש דרכי ביטוי עם מחוון אחד; ומעבר מעמדה של מסבירה במרכז הכיתה לעמדה של מנחה העומדת בצד, מקשיבה ושואלת. על שאלת המשנה הראשונה, אילו קשיים עולים בי כשאני עוזבת את ספר הלימוד, עונים בעיקר סעיפים 5ב ו-5ד: ניהול הזמן הדיפרנציאלי, החשש מהתרחקות מדרישות תוכנית הלימודים, והקושי לשתוק, שכל אחד מהם הוביל להחלטה חדשה במפגש שאחריו. על שאלת המשנה השנייה, מה אני לומדת על תפיסתי הפדגוגית מתגובות התלמידים, עונים הציטוטים מן השיח, מדפי העבודה ומפתקי הקהל, שהראו לי שההנחה שהיסטוריה נלמדת מטקסט הייתה שלי ולא של התלמידים. מחקר הגישוש (סעיף 3) הראה שמורות ותיקות הגיעו לאותן שלוש פעולות ולאותם קשיים, והוסיף ממד שלא היה בתכנון שלי: השפה שמאחורי הקשיים, והמחיר הרגשי של התמונה.</w:t>
      </w:r>
    </w:p>
    <w:p>
      <w:pPr>
        <w:bidi/>
        <w:spacing w:after="120" w:line="360"/>
        <w:jc w:val="both"/>
      </w:pPr>
      <w:r>
        <w:rPr>
          <w:rFonts w:ascii="Times New Roman" w:cs="David" w:eastAsia="David" w:hAnsi="Times New Roman"/>
          <w:b w:val="false"/>
          <w:bCs w:val="false"/>
          <w:i w:val="false"/>
          <w:iCs w:val="false"/>
          <w:sz w:val="24"/>
          <w:szCs w:val="24"/>
          <w:rtl/>
        </w:rPr>
        <w:t xml:space="preserve">פרק הדיון שלהלן נבנה על ממצאים אלה בסדר הזה: הוא פותח בסיכום שלושת השינויים לאור שאלת המחקר (סעיף 1); קורא כל אחד מהם, ואת ממצאי מחקר הגישוש, אל מול הספרות על הוראה מותאמת, למידה חזותית ואוטונומיה בלמידה, ומברר מה בממצאים מתיישב עם הספרות ומה מוסיף לה (סעיף 2); גוזר מהם מסקנות אישיות וקווי פעולה להמשך (סעיף 3); ומציג את מגבלות המחקר, ובראשן היותי המורה והחוקרת גם יחד (סעיף 4).</w:t>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פרק הדיון</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1. סיכום הממצאים</w:t>
      </w:r>
    </w:p>
    <w:p>
      <w:pPr>
        <w:bidi/>
        <w:spacing w:after="120" w:line="360"/>
        <w:jc w:val="both"/>
      </w:pPr>
      <w:r>
        <w:rPr>
          <w:rFonts w:ascii="Times New Roman" w:cs="David" w:eastAsia="David" w:hAnsi="Times New Roman"/>
          <w:b w:val="false"/>
          <w:bCs w:val="false"/>
          <w:i w:val="false"/>
          <w:iCs w:val="false"/>
          <w:sz w:val="24"/>
          <w:szCs w:val="24"/>
          <w:rtl/>
        </w:rPr>
        <w:t>מחקר זה הוא מחקר איכותני מסוג מחקר פעולה עצמי, שבו חקרתי את דרכי ההוראה שלי בשיעורי היסטוריה בכיתה ח׳3. שאלת המחקר הייתה באילו אופנים אפתח את דרכי ההוראה שלי בשילוב מקורות חזותיים ובמתן בחירה, כדי להתאים את ההוראה לתלמידים המתקשים בטקסט. לשם כך תכננתי וביצעתי חמישה מפגשים, תיעדתי כל אחד מהם ביומן החוקרת מיד לאחר השיעור, אספתי את חומרי ההוראה שהכנתי ואת תוצרי התלמידים, שמרתי התכתבויות עם חברותיי ללימודים ועם מורת המקצוע, וקיימתי שישה ריאיונות חצי־מובנים עם מורות מן השדה במסגרת מחקר הגישוש.</w:t>
      </w:r>
    </w:p>
    <w:p>
      <w:pPr>
        <w:bidi/>
        <w:spacing w:after="120" w:line="360"/>
        <w:jc w:val="both"/>
      </w:pPr>
      <w:r>
        <w:rPr>
          <w:rFonts w:ascii="Times New Roman" w:cs="David" w:eastAsia="David" w:hAnsi="Times New Roman"/>
          <w:b w:val="false"/>
          <w:bCs w:val="false"/>
          <w:i w:val="false"/>
          <w:iCs w:val="false"/>
          <w:sz w:val="24"/>
          <w:szCs w:val="24"/>
          <w:rtl/>
        </w:rPr>
        <w:t xml:space="preserve">הממצאים מתארים שלושה שינויים בפעולותיי. הראשון הוא בסדר השיעור: במפגש הראשון פתחתי בהסבר ובקריאת טקסט, ומהמפגש השני ואילך פתחתי בהתבוננות שקטה בתמונה ורק אחר כך בשיח. השני הוא במידת השליטה שלי במשימה: ממשימה אחידה בכתב עברתי לשלוש דרכי ביטוי לבחירת התלמיד, ציור, מכתב או דגם. השלישי הוא במקומי בכיתה: ממורה שמסבירה במרכז, לגלריה שבה התלמידים מסבירים ואני שואלת מהצד. לצד השינויים תיעדתי גם את הקשיים שלי, ובראשם ניהול הזמן כאשר קבוצות סיימו בקצב שונה, והחשש שאני מתרחקת מדרישות תוכנית הלימודים. תגובות התלמידים, ובהן ההשתתפות של אחמד שקודם לכן נמנע מכל פעילות, שימשו לי מראה לפעולותיי, אך אינני מסיקה מהן מסקנות על התלמידים עצמם.</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2. ניתוח הממצאים בזיקה לספרות המחקרית</w:t>
      </w:r>
    </w:p>
    <w:p>
      <w:pPr>
        <w:bidi/>
        <w:spacing w:after="120" w:line="360"/>
        <w:jc w:val="both"/>
      </w:pPr>
      <w:r>
        <w:rPr>
          <w:rFonts w:ascii="Times New Roman" w:cs="David" w:eastAsia="David" w:hAnsi="Times New Roman"/>
          <w:b w:val="false"/>
          <w:bCs w:val="false"/>
          <w:i w:val="false"/>
          <w:iCs w:val="false"/>
          <w:sz w:val="24"/>
          <w:szCs w:val="24"/>
          <w:rtl/>
        </w:rPr>
        <w:t xml:space="preserve">השינוי הראשון, המעבר מטקסט לתמונה, תואם את הטענה שלומדים מבינים טוב יותר כאשר מידע מוצג במילים ובתמונות יחד, ושהערוץ החזותי מאפשר גישה לרעיון בלי לעבור תחילה דרך מחסום הקריאה (Mayer, 2009; Meyer et al., 2014). מה שלמדתי מעבר לכך הוא שהתמונה פעלה בכיתה שלי לא רק כאמצעי המחשה אלא כמקור לחשיבה היסטורית: שאלתו של סאמי מדוע אנשים לא ברחו מהעשן היא בדיוק סוג השאלה שוויינברג מתאר כראשית הקריאה של מקור (Wineburg, 2001). עם זאת, הממצאים מראים שהשאלה הזו צמחה רק אחרי שניסחתי שאלות תצפית לפני שאלות הסקה, כפי שממליץ ורנר (Werner, 2002). כלומר, לא התמונה חוללה את השינוי אלא הדרך שבה הנחיתי את ההתבוננות בה, וזו פעולה שלי.</w:t>
      </w:r>
    </w:p>
    <w:p>
      <w:pPr>
        <w:bidi/>
        <w:spacing w:after="120" w:line="360"/>
        <w:jc w:val="both"/>
      </w:pPr>
      <w:r>
        <w:rPr>
          <w:rFonts w:ascii="Times New Roman" w:cs="David" w:eastAsia="David" w:hAnsi="Times New Roman"/>
          <w:b w:val="false"/>
          <w:bCs w:val="false"/>
          <w:i w:val="false"/>
          <w:iCs w:val="false"/>
          <w:sz w:val="24"/>
          <w:szCs w:val="24"/>
          <w:rtl/>
        </w:rPr>
        <w:t xml:space="preserve">השינוי השני, מתן בחירה, תואם את ממצאי המטא-אנליזה שלפיהם בחירה בין מעט אפשרויות משמעותיות תורמת למוטיבציה פנימית (Patall et al., 2008), ואת המלצתה של טומלינסון על התאמת התוצר (Tomlinson, 2017). אך הספרות גם מבהירה נקודה שלא הבנתי בתחילה: בחירה לבדה אינה מספיקה, והסבר הרלוונטיות והקשבה לתלמיד תורמים יותר (Assor et al., 2002). בדיעבד אני רואה שהשאלה ששאלתי את אחמד, מדוע בחר בדגם, הייתה רגע של תמיכה באוטונומיה במובן הרחב, ולא רק מתן בחירה. הקושי שלי בניהול הזמן מתועד היטב בספרות כחסם המרכזי ביישום הוראה מותאמת, והפתרון המוצע בה, משימות עוגן ושגרות מעבר (Tomlinson &amp; Imbeau, 2010), הוא בדיוק מה שהגעתי אליו בעצמי בין המפגש השני לשלישי. במובן זה הממצאים אינם סותרים את הספרות, אלא מראים כמה מהר מורה בתחילת דרכה נתקלת באותם חסמים, וכמה תכנון הם דורשים.</w:t>
      </w:r>
    </w:p>
    <w:p>
      <w:pPr>
        <w:bidi/>
        <w:spacing w:after="120" w:line="360"/>
        <w:jc w:val="both"/>
      </w:pPr>
      <w:r>
        <w:rPr>
          <w:rFonts w:ascii="Times New Roman" w:cs="David" w:eastAsia="David" w:hAnsi="Times New Roman"/>
          <w:b w:val="false"/>
          <w:bCs w:val="false"/>
          <w:i w:val="false"/>
          <w:iCs w:val="false"/>
          <w:sz w:val="24"/>
          <w:szCs w:val="24"/>
          <w:rtl/>
        </w:rPr>
        <w:t xml:space="preserve">לבסוף, השינוי בי כמורה-חוקרת מתיישב עם תיאורו של מחקר הפעולה כמחזורים של פעולה ורפלקציה, שבהם כל מפגש מוליד החלטה לקראת הבא (צלרמאיר, 2001; McNiff &amp; Whitehead, 2005). רונן (2019), במחקר עצמי על התפתחותה כמובילת תהליך, מתארת כיצד למדה להשהות את התגובה האוטומטית ולסבול אי-ודאות. אני מזהה תהליך דומה בעצמי: החשש מהאי-סדר בזמן עבודה בקבוצות התחלף בהבנה שהוא חלק מלמידה פעילה. מחקר על מורים ותיקים שהתנסו בלמידה קשובה מתאר שינוי תפיסתי דומה, מעיסוק במונח הוראה לעיסוק במונח למידה, ומציין שציור הוא ביטוי אישי של הלמידה שדרכו הלומד מחבר את הנלמד לעולמו (שור ואחרים, 2023 </w:t>
      </w:r>
      <w:r>
        <w:rPr>
          <w:rFonts w:ascii="Times New Roman" w:cs="David" w:eastAsia="David" w:hAnsi="Times New Roman"/>
          <w:b w:val="false"/>
          <w:bCs w:val="false"/>
          <w:i w:val="false"/>
          <w:iCs w:val="false"/>
          <w:sz w:val="24"/>
          <w:szCs w:val="24"/>
          <w:highlight w:val="yellow"/>
          <w:rtl/>
        </w:rPr>
        <w:t xml:space="preserve">[לאמת]</w:t>
      </w:r>
      <w:r>
        <w:rPr>
          <w:rFonts w:ascii="Times New Roman" w:cs="David" w:eastAsia="David" w:hAnsi="Times New Roman"/>
          <w:b w:val="false"/>
          <w:bCs w:val="false"/>
          <w:i w:val="false"/>
          <w:iCs w:val="false"/>
          <w:sz w:val="24"/>
          <w:szCs w:val="24"/>
          <w:rtl/>
        </w:rPr>
        <w:t xml:space="preserve">). הדגם של אחמד והציורים של חבריו היו עבורי בדיוק ביטוי כזה. גם שינוי שאלת המחקר שלי, מהשפעה על התלמידים לשינוי בפעולותיי, הוא חלק מהתהליך שמתארים מנדלר ואחרים (2020) אצל סטודנטים להוראה העורכים מחקר פעולה.</w:t>
      </w:r>
    </w:p>
    <w:p>
      <w:pPr>
        <w:bidi/>
        <w:spacing w:after="120" w:line="360"/>
        <w:jc w:val="both"/>
      </w:pPr>
      <w:r>
        <w:rPr>
          <w:rFonts w:ascii="Times New Roman" w:cs="David" w:eastAsia="David" w:hAnsi="Times New Roman"/>
          <w:b w:val="false"/>
          <w:bCs w:val="false"/>
          <w:i w:val="false"/>
          <w:iCs w:val="false"/>
          <w:sz w:val="24"/>
          <w:szCs w:val="24"/>
          <w:rtl/>
        </w:rPr>
        <w:t xml:space="preserve">ממצאי מחקר הגישוש מתיישבים ברובם עם הספרות שסקרתי. שש המורות תיארו, בלי להשתמש במונחים, את מה שטומלינסון מכנה התאמה של התוכן ושל התוצר (Tomlinson, 2017): פתיחה בתמונה שאינה דורשת קריאה, ואחריה בחירה בין דרכי ביטוי. דבריה של רואן על התלמידים "שהיו בפנים מהשנייה הראשונה" הם דוגמה חיה לעקרון הייצוגים המרובים של העיצוב האוניברסלי ללמידה (Meyer et al., 2014), ודרישתן של לינא ועיינא ללמד קריאת תמונה במפורש, "מי צילם, למה, מה מחוץ למסגרת", היא בדיוק ההזהרה של ורנר מפני ההנחה שתלמידים יודעים לקרוא תמונה בלי הדרכה (Werner, 2002). ההתעקשות של המורות על שלוש אפשרויות ולא ארבע, ועל שלב מפורש של "איך בוחרים", תואמת את ממצאי המטא-אנליזה שלפיהם בחירה תורמת למוטיבציה בעיקר כשהיא מצומצמת ומשמעותית (Patall et al., 2008), ואת ההבחנה בין מתן אפשרויות לבין תמיכה של ממש באוטונומיה (Assor et al., 2002). הכלים שהציעו לניהול הזמן, משימה בשכבות ותפקיד לקבוצה שסיימה, הם למעשה משימות העוגן ושגרות המעבר של טומלינסון ואימבו (Tomlinson &amp; Imbeau, 2010), והקושי שתיארו "לשתוק" בזמן הגלריה מזכיר את נטייתם של מורים לסגנון שולט, שאותה מתאר ריב (Reeve, 2009). במובן זה המורות הביאו לי את הספרות בצורתה המעשית: לא כעקרונות אלא כשעון על הלוח, כמחוון שמראים לפני הבחירה, וכשתי שאלות שכותבים לפני השיעור.</w:t>
      </w:r>
    </w:p>
    <w:p>
      <w:pPr>
        <w:bidi/>
        <w:spacing w:after="120" w:line="360"/>
        <w:jc w:val="both"/>
      </w:pPr>
      <w:r>
        <w:rPr>
          <w:rFonts w:ascii="Times New Roman" w:cs="David" w:eastAsia="David" w:hAnsi="Times New Roman"/>
          <w:b w:val="false"/>
          <w:bCs w:val="false"/>
          <w:i w:val="false"/>
          <w:iCs w:val="false"/>
          <w:sz w:val="24"/>
          <w:szCs w:val="24"/>
          <w:rtl/>
        </w:rPr>
        <w:t xml:space="preserve">אך המורות אמרו גם דברים שלא מצאתי בספרות שקראתי. הראשון הוא השפה. הספרות על הוראה מותאמת עוסקת בשונות בסגנונות למידה, ברמות יכולת ובתחומי עניין, אך כמעט אינה עוסקת בכיתה שבה שפת ספר הלימוד אינה שפת הבית של התלמידים, ושתיים מן המרואיינות אמרו לי, כמעט באותן מילים, ש"השפה היא מאחורי כל השאר": התלמיד שאינו בוחר לפעמים לא הבין את האפשרויות, והתלמיד ששותק לפעמים אינו מוצא מילים. השני הוא המגדר. הספרות על בחירה מתייחסת ל"תלמיד" כללי, ואילו רינאד הבחינה בין אפשרות לבחור לבין רשות לבחור, ותיארה בנות שלא יעמדו מול בנים ויקליטו בבית. השלישי הוא המחיר הרגשי של המקור החזותי: הספרות מציגה את התמונה כדרך להנגיש תוכן, וסוזאן הזכירה לי שתמונה של ילד עובד יכולה לגעת בתלמידה "במקום כואב", בייחוד בכיתה שחוותה את המצב הביטחוני. והרביעי הוא הקושי של המורה עצמה: הספרות מתארת מה המורה צריכה לעשות, והמורות תיארו כמה קשה לעשות זאת, ובעיקר כמה קשה לשתוק.</w:t>
      </w:r>
    </w:p>
    <w:p>
      <w:pPr>
        <w:bidi/>
        <w:spacing w:after="120" w:line="360"/>
        <w:jc w:val="both"/>
      </w:pPr>
      <w:r>
        <w:rPr>
          <w:rFonts w:ascii="Times New Roman" w:cs="David" w:eastAsia="David" w:hAnsi="Times New Roman"/>
          <w:b w:val="false"/>
          <w:bCs w:val="false"/>
          <w:i w:val="false"/>
          <w:iCs w:val="false"/>
          <w:sz w:val="24"/>
          <w:szCs w:val="24"/>
          <w:rtl/>
        </w:rPr>
        <w:t xml:space="preserve">ארבעת הדברים האלה אינם סותרים את הספרות, אלא מוסיפים לה את ההקשר שבו אני מלמדת. הם גם מסבירים מדוע חלק מן העצות שקיבלתי, על ניהול הזמן ועל השתיקה בגלריה, הבנתי באמת רק כשנתקלתי בקושי בכיתה בעצמי: ידע מעשי כזה, כפי שמראה מחקר הפעולה עצמו, נבנה מתוך התנסות ורפלקציה ולא מתוך קריאה בלבד (צלרמאיר, 2001).</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3. מסקנות אישיות וקווי פעולה מומלצים</w:t>
      </w:r>
    </w:p>
    <w:p>
      <w:pPr>
        <w:bidi/>
        <w:spacing w:after="120" w:line="360"/>
        <w:jc w:val="both"/>
      </w:pPr>
      <w:r>
        <w:rPr>
          <w:rFonts w:ascii="Times New Roman" w:cs="David" w:eastAsia="David" w:hAnsi="Times New Roman"/>
          <w:b w:val="false"/>
          <w:bCs w:val="false"/>
          <w:i w:val="false"/>
          <w:iCs w:val="false"/>
          <w:sz w:val="24"/>
          <w:szCs w:val="24"/>
          <w:rtl/>
        </w:rPr>
        <w:t xml:space="preserve">המסקנה המרכזית שלי היא שהשינוי לא התחיל בתלמידים אלא בהנחה שהחזקתי בלי לבדוק אותה: שהיסטוריה נלמדת מטקסט. כשעזבתי את ההנחה הזו, שיניתי שלוש פעולות בסיסיות. בתחילת התהליך פתחתי בהסבר, שאלתי שאלות על הטקסט וביקשתי תשובות בכתב. בסופו פתחתי בתמונה, שאלתי מה רואים לפני ששאלתי מה זה אומר, ואפשרתי לענות בציור, בדגם או במכתב. הפעולה שהתקשיתי בה ביותר הייתה לשחרר שליטה: לעמוד בצד בגלריה ולא להסביר במקום התלמידים, ולהשלים עם רעש של עבודה. למדתי שהוראה מותאמת אינה רק גיוון במשימות אלא תכנון של זמן, ושהיא דורשת ממני להכין יותר מראש כדי להתערב פחות בזמן השיעור.</w:t>
      </w:r>
    </w:p>
    <w:p>
      <w:pPr>
        <w:bidi/>
        <w:spacing w:after="120" w:line="360"/>
        <w:jc w:val="both"/>
      </w:pPr>
      <w:r>
        <w:rPr>
          <w:rFonts w:ascii="Times New Roman" w:cs="David" w:eastAsia="David" w:hAnsi="Times New Roman"/>
          <w:b w:val="false"/>
          <w:bCs w:val="false"/>
          <w:i w:val="false"/>
          <w:iCs w:val="false"/>
          <w:sz w:val="24"/>
          <w:szCs w:val="24"/>
          <w:rtl/>
        </w:rPr>
        <w:t xml:space="preserve">מכאן קווי הפעולה שאני מתכננת ליישם. ראשית, לפתוח כל יחידה בהיסטוריה במקור חזותי ובשאלות תצפית מדורגות, לפני הטקסט ולא במקומו, כי הטקסט עדיין נדרש בהמשך. שנית, לבנות לכל משימה מסכמת שתיים או שלוש דרכי ביטוי עם קריטריונים משותפים, ולומר לתלמידים מדוע. שלישית, להכין לכל שיעור משימת עוגן למי שמסיים מוקדם ושגרה קבועה למעברים, כדי שניהול הזמן לא ייעשה באלתור. רביעית, להמשיך לכתוב יומן אחרי שיעורים גם לאחר סיום המחקר, כי הכתיבה היא שאפשרה לי לראות את הפעולות שלי מבחוץ.</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4. מגבלות המחקר והצעות למחקרי המשך</w:t>
      </w:r>
    </w:p>
    <w:p>
      <w:pPr>
        <w:bidi/>
        <w:spacing w:after="120" w:line="360"/>
        <w:jc w:val="both"/>
      </w:pPr>
      <w:r>
        <w:rPr>
          <w:rFonts w:ascii="Times New Roman" w:cs="David" w:eastAsia="David" w:hAnsi="Times New Roman"/>
          <w:b w:val="false"/>
          <w:bCs w:val="false"/>
          <w:i w:val="false"/>
          <w:iCs w:val="false"/>
          <w:sz w:val="24"/>
          <w:szCs w:val="24"/>
          <w:rtl/>
        </w:rPr>
        <w:t xml:space="preserve">למחקר זה כמה מגבלות. הוא נערך בכיתה אחת, בחמישה מפגשים בלבד, ובתקופה של הוראה חלקית מרחוק בשל המצב הביטחוני, כך שחלק מהפעולות שתכננתי לכיתה התקיימו בזום. רייכל ואלט (2023) מראות שהוראה מרחוק בשעת משבר תלויה במוכנות טכנו-פדגוגית ובתמיכה שהמורה מקבל, ותנאים אלה לא היו בשליטתי. אני הייתי גם המורה וגם החוקרת, והתיעוד נעשה מהזיכרון מיד לאחר השיעור ולא מהקלטה, ולכן הוא משקף את מה שראיתי ובחרתי לרשום. תגובות התלמידים שתיארתי הן התרשמות שלי ולא ממצא עליהם, ואינני יכולה לומר מה נשאר מהשינוי לאורך זמן. מחקר איכותני אינו מבקש הכללה, אך תיאור גדוש מאפשר לקורא ללמוד ממקרה זה על מקרים דומים (גירץ, 1990; שקדי, 2003).</w:t>
      </w:r>
    </w:p>
    <w:p>
      <w:pPr>
        <w:bidi/>
        <w:spacing w:after="120" w:line="360"/>
        <w:jc w:val="both"/>
      </w:pPr>
      <w:r>
        <w:rPr>
          <w:rFonts w:ascii="Times New Roman" w:cs="David" w:eastAsia="David" w:hAnsi="Times New Roman"/>
          <w:b w:val="false"/>
          <w:bCs w:val="false"/>
          <w:i w:val="false"/>
          <w:iCs w:val="false"/>
          <w:sz w:val="24"/>
          <w:szCs w:val="24"/>
          <w:rtl/>
        </w:rPr>
        <w:t xml:space="preserve">מגבלות נוספות נוגעות למחקר הגישוש. הריאיונות מבוססים על דיווח עצמי: המורות סיפרו לי על הוראתן, ולא צפיתי בשיעוריהן, ולכן התמלולים מתעדים את מה שהן בחרו לספר ואת האופן שבו הן מבינות את מעשיהן, ולא בהכרח את מה שמתרחש בכיתותיהן בפועל. שש מורות מחטיבות ביניים באזור אחד אינן מייצגות את כלל המורים, ואל רובן הגעתי דרך מורת המקצוע וחברותיי, כך שייתכן שהגיעו אליי דווקא מורות שכבר מאמינות בדרך שביקשתי לבחון. אני מראיינת מתחילה: בקריאה חוזרת של התמלולים ראיתי מקומות שבהם קטעתי, הצעתי ניסוח למרואיינת או שאלתי שאלה מובילה, ורק בריאיונות המאוחרים למדתי לשתוק ולחכות. גם ניתוח התמלולים נעשה על ידי לבדי, ואף שהצגתי את התמות לחברותיי ללימודים, לא נערכה בדיקה שיטתית של קוראת נוספת. לבסוף, הריאיונות נערכו לפני הפעולה, ולא חזרתי אל המורות לאחריה כדי לבחון איתן את מה שקרה בכיתתי; שיחה כזאת יכולה להיות כיוון למחקר המשך.</w:t>
      </w:r>
    </w:p>
    <w:p>
      <w:pPr>
        <w:bidi/>
        <w:spacing w:after="120" w:line="360"/>
        <w:jc w:val="both"/>
      </w:pPr>
      <w:r>
        <w:rPr>
          <w:rFonts w:ascii="Times New Roman" w:cs="David" w:eastAsia="David" w:hAnsi="Times New Roman"/>
          <w:b w:val="false"/>
          <w:bCs w:val="false"/>
          <w:i w:val="false"/>
          <w:iCs w:val="false"/>
          <w:sz w:val="24"/>
          <w:szCs w:val="24"/>
          <w:rtl/>
        </w:rPr>
        <w:t xml:space="preserve">מחקר המשך יכול לבחון את פעולותיי לאורך שנת הוראה שלמה, כאשר אני מורה קבועה ולא סטודנטית בהתנסות, ולבדוק האם הפעולות החדשות מחזיקות גם בלחץ של תוכנית לימודים מלאה ומבחנים. כיוון נוסף הוא לבחון את אותן פעולות בתחום דעת אחר שאני מלמדת, אמנות, שבו ההתבוננות היא ממילא נקודת המוצא, ולשאול מה עובר מתחום לתחום. כיוון שלישי הוא לשתף את מורת המקצוע כחוקרת שותפה ולא רק כמלווה, ולבחון את השיח בינינו כמקור לשינוי.</w:t>
      </w:r>
    </w:p>
    <w:p>
      <w:pPr>
        <w:pStyle w:val="Heading2"/>
        <w:keepNext/>
        <w:bidi/>
        <w:spacing w:after="120" w:before="360" w:line="360"/>
        <w:jc w:val="right"/>
      </w:pPr>
      <w:r>
        <w:rPr>
          <w:rFonts w:ascii="Times New Roman" w:cs="David" w:eastAsia="David" w:hAnsi="Times New Roman"/>
          <w:b/>
          <w:bCs/>
          <w:i w:val="false"/>
          <w:iCs w:val="false"/>
          <w:sz w:val="24"/>
          <w:szCs w:val="24"/>
          <w:rtl/>
        </w:rPr>
        <w:t xml:space="preserve">5. סיכום אישי</w:t>
      </w:r>
    </w:p>
    <w:p>
      <w:pPr>
        <w:bidi/>
        <w:spacing w:after="120" w:line="360"/>
        <w:jc w:val="both"/>
      </w:pPr>
      <w:r>
        <w:rPr>
          <w:rFonts w:ascii="Times New Roman" w:cs="David" w:eastAsia="David" w:hAnsi="Times New Roman"/>
          <w:b w:val="false"/>
          <w:bCs w:val="false"/>
          <w:i w:val="false"/>
          <w:iCs w:val="false"/>
          <w:sz w:val="24"/>
          <w:szCs w:val="24"/>
          <w:rtl/>
        </w:rPr>
        <w:t xml:space="preserve">התחלתי את הקורס בטוחה שאני יודעת מה הבעיה: תלמידים שלא רוצים ללמוד היסטוריה. סיימתי אותו עם בעיה אחרת, שלי: מורה שלימדה בדרך אחת כי כך למדה בעצמה. המעבר הזה לא היה קל. בתחילת התהליך קשה היה לי לקבל שמחקר יכול להיות על אדם אחד, אני, ובלי מספרים. </w:t>
      </w:r>
      <w:r>
        <w:rPr>
          <w:rFonts w:ascii="Times New Roman" w:cs="David" w:eastAsia="David" w:hAnsi="Times New Roman"/>
          <w:b w:val="false"/>
          <w:bCs w:val="false"/>
          <w:i w:val="false"/>
          <w:iCs w:val="false"/>
          <w:sz w:val="24"/>
          <w:szCs w:val="24"/>
          <w:highlight w:val="yellow"/>
          <w:rtl/>
        </w:rPr>
        <w:t xml:space="preserve">[להוסיף כאן ציטוט קצר מהבלוג שכתבת בתחילת השנה, יחידה 3 במודל, שמראה איך ראית את הבעיה אז]</w:t>
      </w:r>
      <w:r>
        <w:rPr>
          <w:rFonts w:ascii="Times New Roman" w:cs="David" w:eastAsia="David" w:hAnsi="Times New Roman"/>
          <w:b w:val="false"/>
          <w:bCs w:val="false"/>
          <w:i w:val="false"/>
          <w:iCs w:val="false"/>
          <w:sz w:val="24"/>
          <w:szCs w:val="24"/>
          <w:rtl/>
        </w:rPr>
        <w:t xml:space="preserve"> הכתיבה ביומן, הקריאה של המילים שלי אחרי כל שיעור, והשיח עם חברותיי הפכו את המבט הזה למשהו שאני יודעת לעשות.</w:t>
      </w:r>
    </w:p>
    <w:p>
      <w:pPr>
        <w:bidi/>
        <w:spacing w:after="120" w:line="360"/>
        <w:jc w:val="both"/>
      </w:pPr>
      <w:r>
        <w:rPr>
          <w:rFonts w:ascii="Times New Roman" w:cs="David" w:eastAsia="David" w:hAnsi="Times New Roman"/>
          <w:b w:val="false"/>
          <w:bCs w:val="false"/>
          <w:i w:val="false"/>
          <w:iCs w:val="false"/>
          <w:sz w:val="24"/>
          <w:szCs w:val="24"/>
          <w:rtl/>
        </w:rPr>
        <w:t xml:space="preserve">אני לוקחת מהמקרה הזה שני דברים אל זהותי המקצועית. הראשון הוא שהרקע שלי באמנות, שנראה לי בתחילה לא קשור להוראת היסטוריה, הוא דווקא הכלי שדרכו מצאתי דרך אל תלמידים שהטקסט סגר בפניהם. גדלתי בבית שבו הסתכלות קדמה למילים, וההבנה שזו לא חולשה אלא דרך היא תובנה שאני לוקחת איתי. השני הוא שהקשבה לשקט בכיתה היא פעולה מקצועית ולא כישלון: השקט של אחמד במפגש הראשון הוא מה שהניע את כל המחקר. היום אני רואה בהוראה תהליך שדורש ממני להתבונן בעצמי לא פחות מאשר בתלמידים, ואת הכלים לכך רכשתי כאן.</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רשימה ביבליוגרפית</w:t>
      </w:r>
    </w:p>
    <w:p>
      <w:pPr>
        <w:bidi/>
        <w:spacing w:after="120" w:line="360"/>
        <w:jc w:val="both"/>
      </w:pPr>
      <w:r>
        <w:rPr>
          <w:rFonts w:ascii="Times New Roman" w:cs="David" w:eastAsia="David" w:hAnsi="Times New Roman"/>
          <w:b w:val="false"/>
          <w:bCs w:val="false"/>
          <w:i w:val="false"/>
          <w:iCs w:val="false"/>
          <w:sz w:val="24"/>
          <w:szCs w:val="24"/>
          <w:highlight w:val="yellow"/>
          <w:rtl/>
        </w:rPr>
        <w:t xml:space="preserve">הרשימה מאחדת את כל המקורות שאוזכרו בפרקים. שבעת המאמרים העבריים מהשנים 2021 עד 2025 אותרו באינטרנט בגישה מלאה, אך את פרטי הפריט המסומנים בצהוב (שם מחבר, גיליון, עמודים) יש להשלים מהעמוד הראשון של קובץ המאמר, ולאמת כל פריט מול קטלוג הספרייה לפני ההגשה. את כתובות האינטרנט אפשר להשאיר או להסיר לפי הנחיות המכללה.</w:t>
      </w:r>
    </w:p>
    <w:p>
      <w:pPr>
        <w:bidi/>
        <w:spacing w:after="360" w:line="240"/>
        <w:ind w:left="0" w:right="708" w:hanging="708"/>
        <w:jc w:val="both"/>
      </w:pPr>
      <w:r>
        <w:rPr>
          <w:rFonts w:ascii="Times New Roman" w:cs="David" w:eastAsia="David" w:hAnsi="Times New Roman"/>
          <w:i w:val="false"/>
          <w:iCs w:val="false"/>
          <w:sz w:val="24"/>
          <w:szCs w:val="24"/>
          <w:rtl/>
        </w:rPr>
        <w:t xml:space="preserve">שור, י׳, גוברמן, ע׳ ואובסיאניקוב, ס׳ </w:t>
      </w:r>
      <w:r>
        <w:rPr>
          <w:rFonts w:ascii="Times New Roman" w:cs="David" w:eastAsia="David" w:hAnsi="Times New Roman"/>
          <w:i w:val="false"/>
          <w:iCs w:val="false"/>
          <w:sz w:val="24"/>
          <w:szCs w:val="24"/>
          <w:rtl/>
        </w:rPr>
        <w:t xml:space="preserve">[לאמת שמות ושנה]</w:t>
      </w:r>
      <w:r>
        <w:rPr>
          <w:rFonts w:ascii="Times New Roman" w:cs="David" w:eastAsia="David" w:hAnsi="Times New Roman"/>
          <w:i w:val="false"/>
          <w:iCs w:val="false"/>
          <w:sz w:val="24"/>
          <w:szCs w:val="24"/>
          <w:rtl/>
        </w:rPr>
        <w:t xml:space="preserve"> (2023). שינוי תפיסתי בנוגע למונח הוראה או למידה בקרב מורים ותיקים בעקבות התנסות בלמידה קשובה. </w:t>
      </w:r>
      <w:r>
        <w:rPr>
          <w:rFonts w:ascii="Times New Roman" w:cs="David" w:eastAsia="David" w:hAnsi="Times New Roman"/>
          <w:i/>
          <w:iCs/>
          <w:sz w:val="24"/>
          <w:szCs w:val="24"/>
          <w:rtl/>
        </w:rPr>
        <w:t xml:space="preserve">במעגלי חינוך: מחקר, עיון ויצירה, 12</w:t>
      </w:r>
      <w:r>
        <w:rPr>
          <w:rFonts w:ascii="Times New Roman" w:cs="David" w:eastAsia="David" w:hAnsi="Times New Roman"/>
          <w:i w:val="false"/>
          <w:iCs w:val="false"/>
          <w:sz w:val="24"/>
          <w:szCs w:val="24"/>
          <w:rtl/>
        </w:rPr>
        <w:t xml:space="preserve">. https://www.dyellin.ac.il/sites/default/files/journals/journaleducation/edition12/perceptual_change_regarding_the_term_teaching_or_learning_among_veteran_teachers_fallowing_experiencing_attentive_learning.pdf</w:t>
      </w:r>
    </w:p>
    <w:p>
      <w:pPr>
        <w:bidi/>
        <w:spacing w:after="360" w:line="240"/>
        <w:ind w:left="0" w:right="708" w:hanging="708"/>
        <w:jc w:val="both"/>
      </w:pPr>
      <w:r>
        <w:rPr>
          <w:rFonts w:ascii="Times New Roman" w:cs="David" w:eastAsia="David" w:hAnsi="Times New Roman"/>
          <w:i w:val="false"/>
          <w:iCs w:val="false"/>
          <w:sz w:val="24"/>
          <w:szCs w:val="24"/>
          <w:rtl/>
        </w:rPr>
        <w:t xml:space="preserve">[שם המחבר/ת]</w:t>
      </w:r>
      <w:r>
        <w:rPr>
          <w:rFonts w:ascii="Times New Roman" w:cs="David" w:eastAsia="David" w:hAnsi="Times New Roman"/>
          <w:i w:val="false"/>
          <w:iCs w:val="false"/>
          <w:sz w:val="24"/>
          <w:szCs w:val="24"/>
          <w:rtl/>
        </w:rPr>
        <w:t xml:space="preserve"> (2024). פדגוגיה דיאלוגית בהכשרת מורים: בין הלכה למעשה.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[לאמת גיליון ושנה]</w:t>
      </w:r>
      <w:r>
        <w:rPr>
          <w:rFonts w:ascii="Times New Roman" w:cs="David" w:eastAsia="David" w:hAnsi="Times New Roman"/>
          <w:i w:val="false"/>
          <w:iCs w:val="false"/>
          <w:sz w:val="24"/>
          <w:szCs w:val="24"/>
          <w:rtl/>
        </w:rPr>
        <w:t xml:space="preserve">. https://www.dyellin.ac.il/sites/default/files/2025-11/dialogic_pedagogy_in_teacher_education_between_theory_and_practice.pdf</w:t>
      </w:r>
    </w:p>
    <w:p>
      <w:pPr>
        <w:bidi/>
        <w:spacing w:after="360" w:line="240"/>
        <w:ind w:left="0" w:right="708" w:hanging="708"/>
        <w:jc w:val="both"/>
      </w:pPr>
      <w:r>
        <w:rPr>
          <w:rFonts w:ascii="Times New Roman" w:cs="David" w:eastAsia="David" w:hAnsi="Times New Roman"/>
          <w:i w:val="false"/>
          <w:iCs w:val="false"/>
          <w:sz w:val="24"/>
          <w:szCs w:val="24"/>
          <w:rtl/>
        </w:rPr>
        <w:t xml:space="preserve">גלסנר, א׳ (2024). היוטגוגיה: הוראה המזמינה למידה דיאלוגית אותנטית והדדית בהכשרת מורים. </w:t>
      </w:r>
      <w:r>
        <w:rPr>
          <w:rFonts w:ascii="Times New Roman" w:cs="David" w:eastAsia="David" w:hAnsi="Times New Roman"/>
          <w:i/>
          <w:iCs/>
          <w:sz w:val="24"/>
          <w:szCs w:val="24"/>
          <w:rtl/>
        </w:rPr>
        <w:t xml:space="preserve">במעגלי חינוך: מחקר, עיון ויצירה, 13</w:t>
      </w:r>
      <w:r>
        <w:rPr>
          <w:rFonts w:ascii="Times New Roman" w:cs="David" w:eastAsia="David" w:hAnsi="Times New Roman"/>
          <w:i w:val="false"/>
          <w:iCs w:val="false"/>
          <w:sz w:val="24"/>
          <w:szCs w:val="24"/>
          <w:rtl/>
        </w:rPr>
        <w:t xml:space="preserve">. https://www.dyellin.ac.il/sites/default/files/2025-11/amnon_glassner.pdf</w:t>
      </w:r>
    </w:p>
    <w:p>
      <w:pPr>
        <w:bidi/>
        <w:spacing w:after="360" w:line="240"/>
        <w:ind w:left="0" w:right="708" w:hanging="708"/>
        <w:jc w:val="right"/>
      </w:pPr>
      <w:r>
        <w:rPr>
          <w:rFonts w:ascii="Times New Roman" w:cs="David" w:eastAsia="David" w:hAnsi="Times New Roman"/>
          <w:i w:val="false"/>
          <w:iCs w:val="false"/>
          <w:sz w:val="24"/>
          <w:szCs w:val="24"/>
          <w:rtl/>
        </w:rPr>
        <w:t xml:space="preserve">ג׳וסלסון, ר׳ (2015). </w:t>
      </w:r>
      <w:r>
        <w:rPr>
          <w:rFonts w:ascii="Times New Roman" w:cs="David" w:eastAsia="David" w:hAnsi="Times New Roman"/>
          <w:i/>
          <w:iCs/>
          <w:sz w:val="24"/>
          <w:szCs w:val="24"/>
          <w:rtl/>
        </w:rPr>
        <w:t xml:space="preserve">כיצד לראיין למחקר איכותני</w:t>
      </w:r>
      <w:r>
        <w:rPr>
          <w:rFonts w:ascii="Times New Roman" w:cs="David" w:eastAsia="David" w:hAnsi="Times New Roman"/>
          <w:i w:val="false"/>
          <w:iCs w:val="false"/>
          <w:sz w:val="24"/>
          <w:szCs w:val="24"/>
          <w:rtl/>
        </w:rPr>
        <w:t xml:space="preserve">. מכון מופ״ת.</w:t>
      </w:r>
    </w:p>
    <w:p>
      <w:pPr>
        <w:bidi/>
        <w:spacing w:after="360" w:line="240"/>
        <w:ind w:left="0" w:right="708" w:hanging="708"/>
        <w:jc w:val="right"/>
      </w:pPr>
      <w:r>
        <w:rPr>
          <w:rFonts w:ascii="Times New Roman" w:cs="David" w:eastAsia="David" w:hAnsi="Times New Roman"/>
          <w:i w:val="false"/>
          <w:iCs w:val="false"/>
          <w:sz w:val="24"/>
          <w:szCs w:val="24"/>
          <w:rtl/>
        </w:rPr>
        <w:t xml:space="preserve">גירץ, ק׳ (1990). </w:t>
      </w:r>
      <w:r>
        <w:rPr>
          <w:rFonts w:ascii="Times New Roman" w:cs="David" w:eastAsia="David" w:hAnsi="Times New Roman"/>
          <w:i/>
          <w:iCs/>
          <w:sz w:val="24"/>
          <w:szCs w:val="24"/>
          <w:rtl/>
        </w:rPr>
        <w:t xml:space="preserve">פרשנות של תרבויות</w:t>
      </w:r>
      <w:r>
        <w:rPr>
          <w:rFonts w:ascii="Times New Roman" w:cs="David" w:eastAsia="David" w:hAnsi="Times New Roman"/>
          <w:i w:val="false"/>
          <w:iCs w:val="false"/>
          <w:sz w:val="24"/>
          <w:szCs w:val="24"/>
          <w:rtl/>
        </w:rPr>
        <w:t xml:space="preserve">. כתר.</w:t>
      </w:r>
    </w:p>
    <w:p>
      <w:pPr>
        <w:bidi/>
        <w:spacing w:after="360" w:line="240"/>
        <w:ind w:left="0" w:right="708" w:hanging="708"/>
        <w:jc w:val="both"/>
      </w:pPr>
      <w:r>
        <w:rPr>
          <w:rFonts w:ascii="Times New Roman" w:cs="David" w:eastAsia="David" w:hAnsi="Times New Roman"/>
          <w:i w:val="false"/>
          <w:iCs w:val="false"/>
          <w:sz w:val="24"/>
          <w:szCs w:val="24"/>
          <w:rtl/>
        </w:rPr>
        <w:t xml:space="preserve">הרפז, י׳ ויצחקי, נ׳ (2021). בחזרה וקדימה ליסודות! הוראה לשם הבנה והנעה להבנה. </w:t>
      </w:r>
      <w:r>
        <w:rPr>
          <w:rFonts w:ascii="Times New Roman" w:cs="David" w:eastAsia="David" w:hAnsi="Times New Roman"/>
          <w:i/>
          <w:iCs/>
          <w:sz w:val="24"/>
          <w:szCs w:val="24"/>
          <w:rtl/>
        </w:rPr>
        <w:t xml:space="preserve">גילוי דעת, 18</w:t>
      </w:r>
      <w:r>
        <w:rPr>
          <w:rFonts w:ascii="Times New Roman" w:cs="David" w:eastAsia="David" w:hAnsi="Times New Roman"/>
          <w:i w:val="false"/>
          <w:iCs w:val="false"/>
          <w:sz w:val="24"/>
          <w:szCs w:val="24"/>
          <w:rtl/>
        </w:rPr>
        <w:t xml:space="preserve">, 13-36. https://www.smkb.ac.il/media/gg2oz5pv/gilui_daat_2021_harpaz_yitshaki.pdf</w:t>
      </w:r>
    </w:p>
    <w:p>
      <w:pPr>
        <w:bidi/>
        <w:spacing w:after="360" w:line="240"/>
        <w:ind w:left="0" w:right="708" w:hanging="708"/>
        <w:jc w:val="both"/>
      </w:pPr>
      <w:r>
        <w:rPr>
          <w:rFonts w:ascii="Times New Roman" w:cs="David" w:eastAsia="David" w:hAnsi="Times New Roman"/>
          <w:i w:val="false"/>
          <w:iCs w:val="false"/>
          <w:sz w:val="24"/>
          <w:szCs w:val="24"/>
          <w:rtl/>
        </w:rPr>
        <w:t xml:space="preserve">לוין, ק׳ (1989). מחקר פעולה ובעיות של קבוצת מיעוט. בתוך ד׳ בר-גל (עורך), </w:t>
      </w:r>
      <w:r>
        <w:rPr>
          <w:rFonts w:ascii="Times New Roman" w:cs="David" w:eastAsia="David" w:hAnsi="Times New Roman"/>
          <w:i/>
          <w:iCs/>
          <w:sz w:val="24"/>
          <w:szCs w:val="24"/>
          <w:rtl/>
        </w:rPr>
        <w:t xml:space="preserve">יישוב קונפליקטים ומאמרים בתורת השדה</w:t>
      </w:r>
      <w:r>
        <w:rPr>
          <w:rFonts w:ascii="Times New Roman" w:cs="David" w:eastAsia="David" w:hAnsi="Times New Roman"/>
          <w:i w:val="false"/>
          <w:iCs w:val="false"/>
          <w:sz w:val="24"/>
          <w:szCs w:val="24"/>
          <w:rtl/>
        </w:rPr>
        <w:t xml:space="preserve"> (עמ׳ 233-245). כתר. (פורסם במקור בשנת 1946)</w:t>
      </w:r>
    </w:p>
    <w:p>
      <w:pPr>
        <w:bidi/>
        <w:spacing w:after="360" w:line="240"/>
        <w:ind w:left="0" w:right="708" w:hanging="708"/>
        <w:jc w:val="both"/>
      </w:pPr>
      <w:r>
        <w:rPr>
          <w:rFonts w:ascii="Times New Roman" w:cs="David" w:eastAsia="David" w:hAnsi="Times New Roman"/>
          <w:i w:val="false"/>
          <w:iCs w:val="false"/>
          <w:sz w:val="24"/>
          <w:szCs w:val="24"/>
          <w:rtl/>
        </w:rPr>
        <w:t xml:space="preserve">מוגדם, י׳ (2021). מהמרחב המוזאוני אל המורה לאומנות.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https://www.dyellin.ac.il/sites/default/files/2025-11/yeara_mogadam.pdf</w:t>
      </w:r>
    </w:p>
    <w:p>
      <w:pPr>
        <w:bidi/>
        <w:spacing w:after="360" w:line="240"/>
        <w:ind w:left="0" w:right="708" w:hanging="708"/>
        <w:jc w:val="both"/>
      </w:pPr>
      <w:r>
        <w:rPr>
          <w:rFonts w:ascii="Times New Roman" w:cs="David" w:eastAsia="David" w:hAnsi="Times New Roman"/>
          <w:i w:val="false"/>
          <w:iCs w:val="false"/>
          <w:sz w:val="24"/>
          <w:szCs w:val="24"/>
          <w:rtl/>
        </w:rPr>
        <w:t xml:space="preserve">מנדלר, ד׳, עמיר, ע׳, האופטמן, ש׳ וגורב, ד׳ (2020). בין אי-נחת למרחב בטוח: ניסוח שאלת מחקר בקרב סטודנטים להוראה העורכים מחקר פעולה.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141-162.</w:t>
      </w:r>
    </w:p>
    <w:p>
      <w:pPr>
        <w:bidi/>
        <w:spacing w:after="360" w:line="240"/>
        <w:ind w:left="0" w:right="708" w:hanging="708"/>
        <w:jc w:val="both"/>
      </w:pPr>
      <w:r>
        <w:rPr>
          <w:rFonts w:ascii="Times New Roman" w:cs="David" w:eastAsia="David" w:hAnsi="Times New Roman"/>
          <w:i w:val="false"/>
          <w:iCs w:val="false"/>
          <w:sz w:val="24"/>
          <w:szCs w:val="24"/>
          <w:rtl/>
        </w:rPr>
        <w:t xml:space="preserve">מרנין-דיסטלפלד, ש׳ (2021). "פעם היינו": ללמוד היסטוריה באמצעות משחק קלפים. </w:t>
      </w:r>
      <w:r>
        <w:rPr>
          <w:rFonts w:ascii="Times New Roman" w:cs="David" w:eastAsia="David" w:hAnsi="Times New Roman"/>
          <w:i/>
          <w:iCs/>
          <w:sz w:val="24"/>
          <w:szCs w:val="24"/>
          <w:rtl/>
        </w:rPr>
        <w:t xml:space="preserve">במעגלי חינוך: מחקר, עיון ויצירה, 10</w:t>
      </w:r>
      <w:r>
        <w:rPr>
          <w:rFonts w:ascii="Times New Roman" w:cs="David" w:eastAsia="David" w:hAnsi="Times New Roman"/>
          <w:i w:val="false"/>
          <w:iCs w:val="false"/>
          <w:sz w:val="24"/>
          <w:szCs w:val="24"/>
          <w:rtl/>
        </w:rPr>
        <w:t xml:space="preserve">. https://www.dyellin.ac.il/sites/default/files/journals/journaleducation/edition10/shachar_marnin_disttelfeld.pdf</w:t>
      </w:r>
    </w:p>
    <w:p>
      <w:pPr>
        <w:bidi/>
        <w:spacing w:after="360" w:line="240"/>
        <w:ind w:left="0" w:right="708" w:hanging="708"/>
        <w:jc w:val="both"/>
      </w:pPr>
      <w:r>
        <w:rPr>
          <w:rFonts w:ascii="Times New Roman" w:cs="David" w:eastAsia="David" w:hAnsi="Times New Roman"/>
          <w:i w:val="false"/>
          <w:iCs w:val="false"/>
          <w:sz w:val="24"/>
          <w:szCs w:val="24"/>
          <w:rtl/>
        </w:rPr>
        <w:t xml:space="preserve">עזר, ח׳ (2010). שיח רפלקטיבי ככלי למחקר עצמי בידי המורה-החוקר: ניתוח שיח ביקורתי. בתוך ע׳ קופפרברג (עורכת), </w:t>
      </w:r>
      <w:r>
        <w:rPr>
          <w:rFonts w:ascii="Times New Roman" w:cs="David" w:eastAsia="David" w:hAnsi="Times New Roman"/>
          <w:i/>
          <w:iCs/>
          <w:sz w:val="24"/>
          <w:szCs w:val="24"/>
          <w:rtl/>
        </w:rPr>
        <w:t xml:space="preserve">חקר הטקסט והשיח: ראשומון של שיטות מחקר</w:t>
      </w:r>
      <w:r>
        <w:rPr>
          <w:rFonts w:ascii="Times New Roman" w:cs="David" w:eastAsia="David" w:hAnsi="Times New Roman"/>
          <w:i w:val="false"/>
          <w:iCs w:val="false"/>
          <w:sz w:val="24"/>
          <w:szCs w:val="24"/>
          <w:rtl/>
        </w:rPr>
        <w:t xml:space="preserve"> (עמ׳ 165-188). הוצאת הספרים של אוניברסיטת בן-גוריון בנגב.</w:t>
      </w:r>
    </w:p>
    <w:p>
      <w:pPr>
        <w:bidi/>
        <w:spacing w:after="360" w:line="240"/>
        <w:ind w:left="0" w:right="708" w:hanging="708"/>
        <w:jc w:val="both"/>
      </w:pPr>
      <w:r>
        <w:rPr>
          <w:rFonts w:ascii="Times New Roman" w:cs="David" w:eastAsia="David" w:hAnsi="Times New Roman"/>
          <w:i w:val="false"/>
          <w:iCs w:val="false"/>
          <w:sz w:val="24"/>
          <w:szCs w:val="24"/>
          <w:rtl/>
        </w:rPr>
        <w:t xml:space="preserve">צלרמאיר, מ׳ (2001). מחקר פעולה בחינוך: היסטוריה, מאפיינים, ביקורת. בתוך נ׳ צבר בן-יהושע (עורכת), </w:t>
      </w:r>
      <w:r>
        <w:rPr>
          <w:rFonts w:ascii="Times New Roman" w:cs="David" w:eastAsia="David" w:hAnsi="Times New Roman"/>
          <w:i/>
          <w:iCs/>
          <w:sz w:val="24"/>
          <w:szCs w:val="24"/>
          <w:rtl/>
        </w:rPr>
        <w:t xml:space="preserve">מסורות וזרמים במחקר האיכותי</w:t>
      </w:r>
      <w:r>
        <w:rPr>
          <w:rFonts w:ascii="Times New Roman" w:cs="David" w:eastAsia="David" w:hAnsi="Times New Roman"/>
          <w:i w:val="false"/>
          <w:iCs w:val="false"/>
          <w:sz w:val="24"/>
          <w:szCs w:val="24"/>
          <w:rtl/>
        </w:rPr>
        <w:t xml:space="preserve"> (עמ׳ 307-342). דביר.</w:t>
      </w:r>
    </w:p>
    <w:p>
      <w:pPr>
        <w:bidi/>
        <w:spacing w:after="360" w:line="240"/>
        <w:ind w:left="0" w:right="708" w:hanging="708"/>
        <w:jc w:val="both"/>
      </w:pPr>
      <w:r>
        <w:rPr>
          <w:rFonts w:ascii="Times New Roman" w:cs="David" w:eastAsia="David" w:hAnsi="Times New Roman"/>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Times New Roman" w:cs="David" w:eastAsia="David" w:hAnsi="Times New Roman"/>
          <w:i/>
          <w:iCs/>
          <w:sz w:val="24"/>
          <w:szCs w:val="24"/>
          <w:rtl/>
        </w:rPr>
        <w:t xml:space="preserve">דפים</w:t>
      </w:r>
      <w:r>
        <w:rPr>
          <w:rFonts w:ascii="Times New Roman" w:cs="David" w:eastAsia="David" w:hAnsi="Times New Roman"/>
          <w:i w:val="false"/>
          <w:iCs w:val="false"/>
          <w:sz w:val="24"/>
          <w:szCs w:val="24"/>
          <w:rtl/>
        </w:rPr>
        <w:t xml:space="preserve">, </w:t>
      </w:r>
      <w:r>
        <w:rPr>
          <w:rFonts w:ascii="Times New Roman" w:cs="David" w:eastAsia="David" w:hAnsi="Times New Roman"/>
          <w:i w:val="false"/>
          <w:iCs w:val="false"/>
          <w:sz w:val="24"/>
          <w:szCs w:val="24"/>
          <w:rtl/>
        </w:rPr>
        <w:t xml:space="preserve">[גיליון, עמודים]</w:t>
      </w:r>
      <w:r>
        <w:rPr>
          <w:rFonts w:ascii="Times New Roman" w:cs="David" w:eastAsia="David" w:hAnsi="Times New Roman"/>
          <w:i w:val="false"/>
          <w:iCs w:val="false"/>
          <w:sz w:val="24"/>
          <w:szCs w:val="24"/>
          <w:rtl/>
        </w:rPr>
        <w:t xml:space="preserve">. https://dapim.mofet.macam.ac.il/</w:t>
      </w:r>
    </w:p>
    <w:p>
      <w:pPr>
        <w:bidi/>
        <w:spacing w:after="360" w:line="240"/>
        <w:ind w:left="0" w:right="708" w:hanging="708"/>
        <w:jc w:val="both"/>
      </w:pPr>
      <w:r>
        <w:rPr>
          <w:rFonts w:ascii="Times New Roman" w:cs="David" w:eastAsia="David" w:hAnsi="Times New Roman"/>
          <w:i w:val="false"/>
          <w:iCs w:val="false"/>
          <w:sz w:val="24"/>
          <w:szCs w:val="24"/>
          <w:rtl/>
        </w:rPr>
        <w:t xml:space="preserve">רונן, א׳ (2019). בחינת התפתחותה של מובילת תהליך חינוכי: מעגלי מחקר ועשייה. </w:t>
      </w:r>
      <w:r>
        <w:rPr>
          <w:rFonts w:ascii="Times New Roman" w:cs="David" w:eastAsia="David" w:hAnsi="Times New Roman"/>
          <w:i/>
          <w:iCs/>
          <w:sz w:val="24"/>
          <w:szCs w:val="24"/>
          <w:rtl/>
        </w:rPr>
        <w:t xml:space="preserve">דפים, 71</w:t>
      </w:r>
      <w:r>
        <w:rPr>
          <w:rFonts w:ascii="Times New Roman" w:cs="David" w:eastAsia="David" w:hAnsi="Times New Roman"/>
          <w:i w:val="false"/>
          <w:iCs w:val="false"/>
          <w:sz w:val="24"/>
          <w:szCs w:val="24"/>
          <w:rtl/>
        </w:rPr>
        <w:t xml:space="preserve">, 253-279.</w:t>
      </w:r>
    </w:p>
    <w:p>
      <w:pPr>
        <w:bidi/>
        <w:spacing w:after="360" w:line="240"/>
        <w:ind w:left="0" w:right="708" w:hanging="708"/>
        <w:jc w:val="both"/>
      </w:pPr>
      <w:r>
        <w:rPr>
          <w:rFonts w:ascii="Times New Roman" w:cs="David" w:eastAsia="David" w:hAnsi="Times New Roman"/>
          <w:i w:val="false"/>
          <w:iCs w:val="false"/>
          <w:sz w:val="24"/>
          <w:szCs w:val="24"/>
          <w:rtl/>
        </w:rPr>
        <w:t xml:space="preserve">שלסקי, ש׳ (2006). מחקר פעולה כמחקר רפלקסיבי. בתוך ד׳ לוי (עורכת), </w:t>
      </w:r>
      <w:r>
        <w:rPr>
          <w:rFonts w:ascii="Times New Roman" w:cs="David" w:eastAsia="David" w:hAnsi="Times New Roman"/>
          <w:i/>
          <w:iCs/>
          <w:sz w:val="24"/>
          <w:szCs w:val="24"/>
          <w:rtl/>
        </w:rPr>
        <w:t xml:space="preserve">מחקר פעולה: הלכה למעשה. זיקות פילוסופיות ומתודולוגיות בין מחקר פעולה לבין פרדיגמת המחקר האיכותי</w:t>
      </w:r>
      <w:r>
        <w:rPr>
          <w:rFonts w:ascii="Times New Roman" w:cs="David" w:eastAsia="David" w:hAnsi="Times New Roman"/>
          <w:i w:val="false"/>
          <w:iCs w:val="false"/>
          <w:sz w:val="24"/>
          <w:szCs w:val="24"/>
          <w:rtl/>
        </w:rPr>
        <w:t xml:space="preserve"> (עמ׳ 33-54). מכון מופ״ת.</w:t>
      </w:r>
    </w:p>
    <w:p>
      <w:pPr>
        <w:bidi/>
        <w:spacing w:after="360" w:line="240"/>
        <w:ind w:left="0" w:right="708" w:hanging="708"/>
        <w:jc w:val="both"/>
      </w:pPr>
      <w:r>
        <w:rPr>
          <w:rFonts w:ascii="Times New Roman" w:cs="David" w:eastAsia="David" w:hAnsi="Times New Roman"/>
          <w:i w:val="false"/>
          <w:iCs w:val="false"/>
          <w:sz w:val="24"/>
          <w:szCs w:val="24"/>
          <w:rtl/>
        </w:rPr>
        <w:t xml:space="preserve">שקדי, א׳ (2003). </w:t>
      </w:r>
      <w:r>
        <w:rPr>
          <w:rFonts w:ascii="Times New Roman" w:cs="David" w:eastAsia="David" w:hAnsi="Times New Roman"/>
          <w:i/>
          <w:iCs/>
          <w:sz w:val="24"/>
          <w:szCs w:val="24"/>
          <w:rtl/>
        </w:rPr>
        <w:t xml:space="preserve">מילים המנסות לגעת: מחקר איכותני, תאוריה ויישום</w:t>
      </w:r>
      <w:r>
        <w:rPr>
          <w:rFonts w:ascii="Times New Roman" w:cs="David" w:eastAsia="David" w:hAnsi="Times New Roman"/>
          <w:i w:val="false"/>
          <w:iCs w:val="false"/>
          <w:sz w:val="24"/>
          <w:szCs w:val="24"/>
          <w:rtl/>
        </w:rPr>
        <w:t xml:space="preserve">. רמות.</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Assor, A., Kaplan, H., &amp; Roth, G. (2002). Choice is good, but relevance is excellent: Autonomy-enhancing and suppressing teacher behaviours predicting students' engagement in schoolwork. </w:t>
      </w:r>
      <w:r>
        <w:rPr>
          <w:rFonts w:ascii="Times New Roman" w:cs="Times New Roman" w:eastAsia="Times New Roman" w:hAnsi="Times New Roman"/>
          <w:i/>
          <w:iCs/>
          <w:sz w:val="24"/>
          <w:szCs w:val="24"/>
          <w:rtl w:val="false"/>
        </w:rPr>
        <w:t xml:space="preserve">British Journal of Educational Psychology, 72</w:t>
      </w:r>
      <w:r>
        <w:rPr>
          <w:rFonts w:ascii="Times New Roman" w:cs="Times New Roman" w:eastAsia="Times New Roman" w:hAnsi="Times New Roman"/>
          <w:i w:val="false"/>
          <w:iCs w:val="false"/>
          <w:sz w:val="24"/>
          <w:szCs w:val="24"/>
          <w:rtl w:val="false"/>
        </w:rPr>
        <w:t xml:space="preserve">(2), 261-278.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Gardner, H. (2011). </w:t>
      </w:r>
      <w:r>
        <w:rPr>
          <w:rFonts w:ascii="Times New Roman" w:cs="Times New Roman" w:eastAsia="Times New Roman" w:hAnsi="Times New Roman"/>
          <w:i/>
          <w:iCs/>
          <w:sz w:val="24"/>
          <w:szCs w:val="24"/>
          <w:rtl w:val="false"/>
        </w:rPr>
        <w:t xml:space="preserve">Frames of mind: The theory of multiple intelligences</w:t>
      </w:r>
      <w:r>
        <w:rPr>
          <w:rFonts w:ascii="Times New Roman" w:cs="Times New Roman" w:eastAsia="Times New Roman" w:hAnsi="Times New Roman"/>
          <w:i w:val="false"/>
          <w:iCs w:val="false"/>
          <w:sz w:val="24"/>
          <w:szCs w:val="24"/>
          <w:rtl w:val="false"/>
        </w:rPr>
        <w:t xml:space="preserve"> (3rd ed.). Basic Books.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Levstik, L. S., &amp; Barton, K. C. (2011). </w:t>
      </w:r>
      <w:r>
        <w:rPr>
          <w:rFonts w:ascii="Times New Roman" w:cs="Times New Roman" w:eastAsia="Times New Roman" w:hAnsi="Times New Roman"/>
          <w:i/>
          <w:iCs/>
          <w:sz w:val="24"/>
          <w:szCs w:val="24"/>
          <w:rtl w:val="false"/>
        </w:rPr>
        <w:t xml:space="preserve">Doing history: Investigating with children in elementary and middle schools</w:t>
      </w:r>
      <w:r>
        <w:rPr>
          <w:rFonts w:ascii="Times New Roman" w:cs="Times New Roman" w:eastAsia="Times New Roman" w:hAnsi="Times New Roman"/>
          <w:i w:val="false"/>
          <w:iCs w:val="false"/>
          <w:sz w:val="24"/>
          <w:szCs w:val="24"/>
          <w:rtl w:val="false"/>
        </w:rPr>
        <w:t xml:space="preserve"> (4th ed.). Routledge.</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Mayer, R. E. (2009). </w:t>
      </w:r>
      <w:r>
        <w:rPr>
          <w:rFonts w:ascii="Times New Roman" w:cs="Times New Roman" w:eastAsia="Times New Roman" w:hAnsi="Times New Roman"/>
          <w:i/>
          <w:iCs/>
          <w:sz w:val="24"/>
          <w:szCs w:val="24"/>
          <w:rtl w:val="false"/>
        </w:rPr>
        <w:t xml:space="preserve">Multimedia learning</w:t>
      </w:r>
      <w:r>
        <w:rPr>
          <w:rFonts w:ascii="Times New Roman" w:cs="Times New Roman" w:eastAsia="Times New Roman" w:hAnsi="Times New Roman"/>
          <w:i w:val="false"/>
          <w:iCs w:val="false"/>
          <w:sz w:val="24"/>
          <w:szCs w:val="24"/>
          <w:rtl w:val="false"/>
        </w:rPr>
        <w:t xml:space="preserve"> (2nd ed.). Cambridge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McNiff, J., &amp; Whitehead, J. (2005). </w:t>
      </w:r>
      <w:r>
        <w:rPr>
          <w:rFonts w:ascii="Times New Roman" w:cs="Times New Roman" w:eastAsia="Times New Roman" w:hAnsi="Times New Roman"/>
          <w:i/>
          <w:iCs/>
          <w:sz w:val="24"/>
          <w:szCs w:val="24"/>
          <w:rtl w:val="false"/>
        </w:rPr>
        <w:t xml:space="preserve">Action research for teachers: A practical guide</w:t>
      </w:r>
      <w:r>
        <w:rPr>
          <w:rFonts w:ascii="Times New Roman" w:cs="Times New Roman" w:eastAsia="Times New Roman" w:hAnsi="Times New Roman"/>
          <w:i w:val="false"/>
          <w:iCs w:val="false"/>
          <w:sz w:val="24"/>
          <w:szCs w:val="24"/>
          <w:rtl w:val="false"/>
        </w:rPr>
        <w:t xml:space="preserve">. David Fulton.</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Meyer, A., Rose, D. H., &amp; Gordon, D. (2014). </w:t>
      </w:r>
      <w:r>
        <w:rPr>
          <w:rFonts w:ascii="Times New Roman" w:cs="Times New Roman" w:eastAsia="Times New Roman" w:hAnsi="Times New Roman"/>
          <w:i/>
          <w:iCs/>
          <w:sz w:val="24"/>
          <w:szCs w:val="24"/>
          <w:rtl w:val="false"/>
        </w:rPr>
        <w:t xml:space="preserve">Universal design for learning: Theory and practice</w:t>
      </w:r>
      <w:r>
        <w:rPr>
          <w:rFonts w:ascii="Times New Roman" w:cs="Times New Roman" w:eastAsia="Times New Roman" w:hAnsi="Times New Roman"/>
          <w:i w:val="false"/>
          <w:iCs w:val="false"/>
          <w:sz w:val="24"/>
          <w:szCs w:val="24"/>
          <w:rtl w:val="false"/>
        </w:rPr>
        <w:t xml:space="preserve">. CAST Professional Publishing.</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Paivio, A. (1986). </w:t>
      </w:r>
      <w:r>
        <w:rPr>
          <w:rFonts w:ascii="Times New Roman" w:cs="Times New Roman" w:eastAsia="Times New Roman" w:hAnsi="Times New Roman"/>
          <w:i/>
          <w:iCs/>
          <w:sz w:val="24"/>
          <w:szCs w:val="24"/>
          <w:rtl w:val="false"/>
        </w:rPr>
        <w:t xml:space="preserve">Mental representations: A dual coding approach</w:t>
      </w:r>
      <w:r>
        <w:rPr>
          <w:rFonts w:ascii="Times New Roman" w:cs="Times New Roman" w:eastAsia="Times New Roman" w:hAnsi="Times New Roman"/>
          <w:i w:val="false"/>
          <w:iCs w:val="false"/>
          <w:sz w:val="24"/>
          <w:szCs w:val="24"/>
          <w:rtl w:val="false"/>
        </w:rPr>
        <w:t xml:space="preserve">. Oxford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Patall, E. A., Cooper, H., &amp; Robinson, J. C. (2008). The effects of choice on intrinsic motivation and related outcomes: A meta-analysis of research findings. </w:t>
      </w:r>
      <w:r>
        <w:rPr>
          <w:rFonts w:ascii="Times New Roman" w:cs="Times New Roman" w:eastAsia="Times New Roman" w:hAnsi="Times New Roman"/>
          <w:i/>
          <w:iCs/>
          <w:sz w:val="24"/>
          <w:szCs w:val="24"/>
          <w:rtl w:val="false"/>
        </w:rPr>
        <w:t xml:space="preserve">Psychological Bulletin, 134</w:t>
      </w:r>
      <w:r>
        <w:rPr>
          <w:rFonts w:ascii="Times New Roman" w:cs="Times New Roman" w:eastAsia="Times New Roman" w:hAnsi="Times New Roman"/>
          <w:i w:val="false"/>
          <w:iCs w:val="false"/>
          <w:sz w:val="24"/>
          <w:szCs w:val="24"/>
          <w:rtl w:val="false"/>
        </w:rPr>
        <w:t xml:space="preserve">(2), 270-300.</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Reeve, J. (2009). Why teachers adopt a controlling motivating style toward students and how they can become more autonomy supportive. </w:t>
      </w:r>
      <w:r>
        <w:rPr>
          <w:rFonts w:ascii="Times New Roman" w:cs="Times New Roman" w:eastAsia="Times New Roman" w:hAnsi="Times New Roman"/>
          <w:i/>
          <w:iCs/>
          <w:sz w:val="24"/>
          <w:szCs w:val="24"/>
          <w:rtl w:val="false"/>
        </w:rPr>
        <w:t xml:space="preserve">Educational Psychologist, 44</w:t>
      </w:r>
      <w:r>
        <w:rPr>
          <w:rFonts w:ascii="Times New Roman" w:cs="Times New Roman" w:eastAsia="Times New Roman" w:hAnsi="Times New Roman"/>
          <w:i w:val="false"/>
          <w:iCs w:val="false"/>
          <w:sz w:val="24"/>
          <w:szCs w:val="24"/>
          <w:rtl w:val="false"/>
        </w:rPr>
        <w:t xml:space="preserve">(3), 159-175.</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Ritchhart, R., Church, M., &amp; Morrison, K. (2011). </w:t>
      </w:r>
      <w:r>
        <w:rPr>
          <w:rFonts w:ascii="Times New Roman" w:cs="Times New Roman" w:eastAsia="Times New Roman" w:hAnsi="Times New Roman"/>
          <w:i/>
          <w:iCs/>
          <w:sz w:val="24"/>
          <w:szCs w:val="24"/>
          <w:rtl w:val="false"/>
        </w:rPr>
        <w:t xml:space="preserve">Making thinking visible: How to promote engagement, understanding, and independence for all learners</w:t>
      </w:r>
      <w:r>
        <w:rPr>
          <w:rFonts w:ascii="Times New Roman" w:cs="Times New Roman" w:eastAsia="Times New Roman" w:hAnsi="Times New Roman"/>
          <w:i w:val="false"/>
          <w:iCs w:val="false"/>
          <w:sz w:val="24"/>
          <w:szCs w:val="24"/>
          <w:rtl w:val="false"/>
        </w:rPr>
        <w:t xml:space="preserve">. Jossey-Bass.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Ryan, R. M., &amp; Deci, E. L. (2000). Self-determination theory and the facilitation of intrinsic motivation, social development, and well-being. </w:t>
      </w:r>
      <w:r>
        <w:rPr>
          <w:rFonts w:ascii="Times New Roman" w:cs="Times New Roman" w:eastAsia="Times New Roman" w:hAnsi="Times New Roman"/>
          <w:i/>
          <w:iCs/>
          <w:sz w:val="24"/>
          <w:szCs w:val="24"/>
          <w:rtl w:val="false"/>
        </w:rPr>
        <w:t xml:space="preserve">American Psychologist, 55</w:t>
      </w:r>
      <w:r>
        <w:rPr>
          <w:rFonts w:ascii="Times New Roman" w:cs="Times New Roman" w:eastAsia="Times New Roman" w:hAnsi="Times New Roman"/>
          <w:i w:val="false"/>
          <w:iCs w:val="false"/>
          <w:sz w:val="24"/>
          <w:szCs w:val="24"/>
          <w:rtl w:val="false"/>
        </w:rPr>
        <w:t xml:space="preserve">(1), 68-78.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Subban, P. (2006). Differentiated instruction: A research basis. </w:t>
      </w:r>
      <w:r>
        <w:rPr>
          <w:rFonts w:ascii="Times New Roman" w:cs="Times New Roman" w:eastAsia="Times New Roman" w:hAnsi="Times New Roman"/>
          <w:i/>
          <w:iCs/>
          <w:sz w:val="24"/>
          <w:szCs w:val="24"/>
          <w:rtl w:val="false"/>
        </w:rPr>
        <w:t xml:space="preserve">International Education Journal, 7</w:t>
      </w:r>
      <w:r>
        <w:rPr>
          <w:rFonts w:ascii="Times New Roman" w:cs="Times New Roman" w:eastAsia="Times New Roman" w:hAnsi="Times New Roman"/>
          <w:i w:val="false"/>
          <w:iCs w:val="false"/>
          <w:sz w:val="24"/>
          <w:szCs w:val="24"/>
          <w:rtl w:val="false"/>
        </w:rPr>
        <w:t xml:space="preserve">(7), 935-947.</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(2014). </w:t>
      </w:r>
      <w:r>
        <w:rPr>
          <w:rFonts w:ascii="Times New Roman" w:cs="Times New Roman" w:eastAsia="Times New Roman" w:hAnsi="Times New Roman"/>
          <w:i/>
          <w:iCs/>
          <w:sz w:val="24"/>
          <w:szCs w:val="24"/>
          <w:rtl w:val="false"/>
        </w:rPr>
        <w:t xml:space="preserve">The differentiated classroom: Responding to the needs of all learners</w:t>
      </w:r>
      <w:r>
        <w:rPr>
          <w:rFonts w:ascii="Times New Roman" w:cs="Times New Roman" w:eastAsia="Times New Roman" w:hAnsi="Times New Roman"/>
          <w:i w:val="false"/>
          <w:iCs w:val="false"/>
          <w:sz w:val="24"/>
          <w:szCs w:val="24"/>
          <w:rtl w:val="false"/>
        </w:rPr>
        <w:t xml:space="preserve"> (2nd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(2017). </w:t>
      </w:r>
      <w:r>
        <w:rPr>
          <w:rFonts w:ascii="Times New Roman" w:cs="Times New Roman" w:eastAsia="Times New Roman" w:hAnsi="Times New Roman"/>
          <w:i/>
          <w:iCs/>
          <w:sz w:val="24"/>
          <w:szCs w:val="24"/>
          <w:rtl w:val="false"/>
        </w:rPr>
        <w:t xml:space="preserve">How to differentiate instruction in academically diverse classrooms</w:t>
      </w:r>
      <w:r>
        <w:rPr>
          <w:rFonts w:ascii="Times New Roman" w:cs="Times New Roman" w:eastAsia="Times New Roman" w:hAnsi="Times New Roman"/>
          <w:i w:val="false"/>
          <w:iCs w:val="false"/>
          <w:sz w:val="24"/>
          <w:szCs w:val="24"/>
          <w:rtl w:val="false"/>
        </w:rPr>
        <w:t xml:space="preserve"> (3rd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&amp; Imbeau, M. B. (2010). </w:t>
      </w:r>
      <w:r>
        <w:rPr>
          <w:rFonts w:ascii="Times New Roman" w:cs="Times New Roman" w:eastAsia="Times New Roman" w:hAnsi="Times New Roman"/>
          <w:i/>
          <w:iCs/>
          <w:sz w:val="24"/>
          <w:szCs w:val="24"/>
          <w:rtl w:val="false"/>
        </w:rPr>
        <w:t xml:space="preserve">Leading and managing a differentiated classroom</w:t>
      </w:r>
      <w:r>
        <w:rPr>
          <w:rFonts w:ascii="Times New Roman" w:cs="Times New Roman" w:eastAsia="Times New Roman" w:hAnsi="Times New Roman"/>
          <w:i w:val="false"/>
          <w:iCs w:val="false"/>
          <w:sz w:val="24"/>
          <w:szCs w:val="24"/>
          <w:rtl w:val="false"/>
        </w:rPr>
        <w:t xml:space="preserve">.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Vygotsky, L. S. (1978). </w:t>
      </w:r>
      <w:r>
        <w:rPr>
          <w:rFonts w:ascii="Times New Roman" w:cs="Times New Roman" w:eastAsia="Times New Roman" w:hAnsi="Times New Roman"/>
          <w:i/>
          <w:iCs/>
          <w:sz w:val="24"/>
          <w:szCs w:val="24"/>
          <w:rtl w:val="false"/>
        </w:rPr>
        <w:t xml:space="preserve">Mind in society: The development of higher psychological processes</w:t>
      </w:r>
      <w:r>
        <w:rPr>
          <w:rFonts w:ascii="Times New Roman" w:cs="Times New Roman" w:eastAsia="Times New Roman" w:hAnsi="Times New Roman"/>
          <w:i w:val="false"/>
          <w:iCs w:val="false"/>
          <w:sz w:val="24"/>
          <w:szCs w:val="24"/>
          <w:rtl w:val="false"/>
        </w:rPr>
        <w:t xml:space="preserve">. Harvard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Werner, W. (2002). Reading visual texts. </w:t>
      </w:r>
      <w:r>
        <w:rPr>
          <w:rFonts w:ascii="Times New Roman" w:cs="Times New Roman" w:eastAsia="Times New Roman" w:hAnsi="Times New Roman"/>
          <w:i/>
          <w:iCs/>
          <w:sz w:val="24"/>
          <w:szCs w:val="24"/>
          <w:rtl w:val="false"/>
        </w:rPr>
        <w:t xml:space="preserve">Theory &amp; Research in Social Education, 30</w:t>
      </w:r>
      <w:r>
        <w:rPr>
          <w:rFonts w:ascii="Times New Roman" w:cs="Times New Roman" w:eastAsia="Times New Roman" w:hAnsi="Times New Roman"/>
          <w:i w:val="false"/>
          <w:iCs w:val="false"/>
          <w:sz w:val="24"/>
          <w:szCs w:val="24"/>
          <w:rtl w:val="false"/>
        </w:rPr>
        <w:t xml:space="preserve">(3), 401-428.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Wineburg, S. (2001). </w:t>
      </w:r>
      <w:r>
        <w:rPr>
          <w:rFonts w:ascii="Times New Roman" w:cs="Times New Roman" w:eastAsia="Times New Roman" w:hAnsi="Times New Roman"/>
          <w:i/>
          <w:iCs/>
          <w:sz w:val="24"/>
          <w:szCs w:val="24"/>
          <w:rtl w:val="false"/>
        </w:rPr>
        <w:t xml:space="preserve">Historical thinking and other unnatural acts: Charting the future of teaching the past</w:t>
      </w:r>
      <w:r>
        <w:rPr>
          <w:rFonts w:ascii="Times New Roman" w:cs="Times New Roman" w:eastAsia="Times New Roman" w:hAnsi="Times New Roman"/>
          <w:i w:val="false"/>
          <w:iCs w:val="false"/>
          <w:sz w:val="24"/>
          <w:szCs w:val="24"/>
          <w:rtl w:val="false"/>
        </w:rPr>
        <w:t xml:space="preserve">. Temple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Zeichner, K. (2007). Accumulating knowledge across self-studies in teacher education. </w:t>
      </w:r>
      <w:r>
        <w:rPr>
          <w:rFonts w:ascii="Times New Roman" w:cs="Times New Roman" w:eastAsia="Times New Roman" w:hAnsi="Times New Roman"/>
          <w:i/>
          <w:iCs/>
          <w:sz w:val="24"/>
          <w:szCs w:val="24"/>
          <w:rtl w:val="false"/>
        </w:rPr>
        <w:t xml:space="preserve">Journal of Teacher Education, 58</w:t>
      </w:r>
      <w:r>
        <w:rPr>
          <w:rFonts w:ascii="Times New Roman" w:cs="Times New Roman" w:eastAsia="Times New Roman" w:hAnsi="Times New Roman"/>
          <w:i w:val="false"/>
          <w:iCs w:val="false"/>
          <w:sz w:val="24"/>
          <w:szCs w:val="24"/>
          <w:rtl w:val="false"/>
        </w:rPr>
        <w:t xml:space="preserve">(1), 36-46.</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 xml:space="preserve">נספח א: תוכנית מחקר הפעולה</w:t>
      </w:r>
    </w:p>
    <w:p>
      <w:pPr>
        <w:pStyle w:val="Heading2"/>
        <w:keepNext/>
        <w:bidi/>
        <w:spacing w:after="120" w:before="300" w:line="360"/>
        <w:jc w:val="right"/>
      </w:pPr>
      <w:r>
        <w:rPr>
          <w:rFonts w:ascii="Times New Roman" w:cs="David" w:eastAsia="David" w:hAnsi="Times New Roman"/>
          <w:b/>
          <w:bCs/>
          <w:sz w:val="24"/>
          <w:szCs w:val="24"/>
          <w:rtl/>
        </w:rPr>
        <w:t xml:space="preserve">מטרת המחקר</w:t>
      </w:r>
    </w:p>
    <w:p>
      <w:pPr>
        <w:bidi/>
        <w:spacing w:after="120" w:line="360"/>
        <w:jc w:val="both"/>
      </w:pPr>
      <w:r>
        <w:rPr>
          <w:rFonts w:ascii="Times New Roman" w:cs="David" w:eastAsia="David" w:hAnsi="Times New Roman"/>
          <w:b w:val="false"/>
          <w:bCs w:val="false"/>
          <w:sz w:val="24"/>
          <w:szCs w:val="24"/>
          <w:rtl/>
        </w:rPr>
        <w:t xml:space="preserve">לפתח את דרכי ההוראה שלי בשיעורי היסטוריה בכיתה ח׳ כך שלא יישענו על הטקסט הכתוב בלבד, באמצעות שילוב מקורות חזותיים ומתן בחירה בדרכי ההבעה, ולבחון מה אני לומדת על עצמי כמורה מתוך השינוי הזה: אילו פעולות אני עושה, מה קשה לי, מה אני משנה ממפגש למפגש, ואיך משתנה תפקידי בכיתה.</w:t>
      </w:r>
    </w:p>
    <w:p>
      <w:pPr>
        <w:pStyle w:val="Heading2"/>
        <w:keepNext/>
        <w:bidi/>
        <w:spacing w:after="120" w:before="300" w:line="360"/>
        <w:jc w:val="right"/>
      </w:pPr>
      <w:r>
        <w:rPr>
          <w:rFonts w:ascii="Times New Roman" w:cs="David" w:eastAsia="David" w:hAnsi="Times New Roman"/>
          <w:b/>
          <w:bCs/>
          <w:sz w:val="24"/>
          <w:szCs w:val="24"/>
          <w:rtl/>
        </w:rPr>
        <w:t xml:space="preserve">שאלות המחקר</w:t>
      </w:r>
    </w:p>
    <w:p>
      <w:pPr>
        <w:bidi/>
        <w:spacing w:after="120" w:line="360"/>
        <w:jc w:val="both"/>
      </w:pPr>
      <w:r>
        <w:rPr>
          <w:rFonts w:ascii="Times New Roman" w:cs="David" w:eastAsia="David" w:hAnsi="Times New Roman"/>
          <w:b/>
          <w:bCs/>
          <w:sz w:val="24"/>
          <w:szCs w:val="24"/>
          <w:rtl/>
        </w:rPr>
        <w:t xml:space="preserve">שאלה מרכזית: </w:t>
      </w:r>
      <w:r>
        <w:rPr>
          <w:rFonts w:ascii="Times New Roman" w:cs="David" w:eastAsia="David" w:hAnsi="Times New Roman"/>
          <w:b w:val="false"/>
          <w:b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Times New Roman" w:cs="David" w:eastAsia="David" w:hAnsi="Times New Roman"/>
          <w:b/>
          <w:bCs/>
          <w:sz w:val="24"/>
          <w:szCs w:val="24"/>
          <w:rtl/>
        </w:rPr>
        <w:t xml:space="preserve">שאלות משנה: </w:t>
      </w:r>
      <w:r>
        <w:rPr>
          <w:rFonts w:ascii="Times New Roman" w:cs="David" w:eastAsia="David" w:hAnsi="Times New Roman"/>
          <w:b w:val="false"/>
          <w:bCs w:val="false"/>
          <w:sz w:val="24"/>
          <w:szCs w:val="24"/>
          <w:rtl/>
        </w:rPr>
        <w:t xml:space="preserve">אילו קשיים ואתגרים עולים בי כאשר אני עוזבת את ספר הלימוד כמרכז השיעור, וכיצד אני מתמודדת איתם? מה אני לומדת על תפיסתי הפדגוגית מתוך תגובות התלמידים לפעולות שלי?</w:t>
      </w:r>
    </w:p>
    <w:p>
      <w:pPr>
        <w:pStyle w:val="Heading2"/>
        <w:keepNext/>
        <w:bidi/>
        <w:spacing w:after="120" w:before="300" w:line="360"/>
        <w:jc w:val="right"/>
      </w:pPr>
      <w:r>
        <w:rPr>
          <w:rFonts w:ascii="Times New Roman" w:cs="David" w:eastAsia="David" w:hAnsi="Times New Roman"/>
          <w:b/>
          <w:bCs/>
          <w:sz w:val="24"/>
          <w:szCs w:val="24"/>
          <w:rtl/>
        </w:rPr>
        <w:t xml:space="preserve">1. המשתתפים</w:t>
      </w:r>
    </w:p>
    <w:p>
      <w:pPr>
        <w:bidi/>
        <w:spacing w:after="120" w:line="360"/>
        <w:jc w:val="both"/>
      </w:pPr>
      <w:r>
        <w:rPr>
          <w:rFonts w:ascii="Times New Roman" w:cs="David" w:eastAsia="David" w:hAnsi="Times New Roman"/>
          <w:b w:val="false"/>
          <w:bCs w:val="false"/>
          <w:sz w:val="24"/>
          <w:szCs w:val="24"/>
          <w:rtl/>
        </w:rPr>
        <w:t xml:space="preserve">המשתתפת המרכזית היא אני, סטודנטית להוראה המלמדת היסטוריה בהתנסות המעשית. שדה הפעולה הוא כיתה ח׳3, 32 תלמידים. מורת המקצוע המאמנת נוכחת במפגשים, מסייעת בהכוונת הדיון ומתעדת בזמן השיעור חלקים הקשורים לפעולות שלי. במפגשים מקוונים הנוכחות הצפויה היא 25 עד 32 תלמידים. בתיאור הממצאים אתייחס בעיקר לפעולותיי כלפי ארבעה תלמידים שבשיעוריי הקודמים נמנעו מהשתתפות, מתוך התבוננות במה שאני עושה מולם ולא מתוך חקירה שלהם. שמותיהם בעבודה בדויים.</w:t>
      </w:r>
    </w:p>
    <w:p>
      <w:pPr>
        <w:pStyle w:val="Heading2"/>
        <w:keepNext/>
        <w:bidi/>
        <w:spacing w:after="120" w:before="300" w:line="360"/>
        <w:jc w:val="right"/>
      </w:pPr>
      <w:r>
        <w:rPr>
          <w:rFonts w:ascii="Times New Roman" w:cs="David" w:eastAsia="David" w:hAnsi="Times New Roman"/>
          <w:b/>
          <w:bCs/>
          <w:sz w:val="24"/>
          <w:szCs w:val="24"/>
          <w:rtl/>
        </w:rPr>
        <w:t xml:space="preserve">2. מועדי המפגשים, משכם והפעילויות המתוכננות</w:t>
      </w:r>
    </w:p>
    <w:p>
      <w:pPr>
        <w:bidi/>
        <w:spacing w:after="120" w:line="360"/>
        <w:jc w:val="both"/>
      </w:pPr>
      <w:r>
        <w:rPr>
          <w:rFonts w:ascii="Times New Roman" w:cs="David" w:eastAsia="David" w:hAnsi="Times New Roman"/>
          <w:b w:val="false"/>
          <w:bCs w:val="false"/>
          <w:sz w:val="24"/>
          <w:szCs w:val="24"/>
          <w:rtl/>
        </w:rPr>
        <w:t xml:space="preserve">חמישה מפגשים בני 45 דקות כל אחד, במרץ 2026. חלקם בבית הספר וחלקם בזום, בהתאם למצב הביטחוני.</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1, יום ראשון 1.3.2026: תיעוד נקודת המוצא שלי</w:t>
      </w:r>
    </w:p>
    <w:p>
      <w:pPr>
        <w:bidi/>
        <w:spacing w:after="120" w:line="360"/>
        <w:jc w:val="both"/>
      </w:pPr>
      <w:r>
        <w:rPr>
          <w:rFonts w:ascii="Times New Roman" w:cs="David" w:eastAsia="David" w:hAnsi="Times New Roman"/>
          <w:b w:val="false"/>
          <w:bCs w:val="false"/>
          <w:sz w:val="24"/>
          <w:szCs w:val="24"/>
          <w:rtl/>
        </w:rPr>
        <w:t xml:space="preserve">אלמד שיעור על שורשי המהפכה התעשייתית בדרך שבה לימדתי עד כה: הסבר פרונטלי, קריאה משותפת של קטע ארוך מספר הלימוד, שאלות בכתב על הטקסט וסיכום על הלוח. המטרה היא לתעד את דרכי ההוראה הנוכחיות שלי לפני השינוי: כמה זמן אני מדברת, אילו שאלות אני שואלת, למי אני פונה, ומה אני עושה כאשר תלמידים אינם משתתפים. אבקש ממורת המקצוע לרשום במהלך השיעור את הפניות שלי לתלמידים ואת תגובותיי לשתיקה.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2, יום רביעי 4.3.2026 (זום): פתיחה בתמונה במקום בטקסט</w:t>
      </w:r>
    </w:p>
    <w:p>
      <w:pPr>
        <w:bidi/>
        <w:spacing w:after="120" w:line="360"/>
        <w:jc w:val="both"/>
      </w:pPr>
      <w:r>
        <w:rPr>
          <w:rFonts w:ascii="Times New Roman" w:cs="David" w:eastAsia="David" w:hAnsi="Times New Roman"/>
          <w:b w:val="false"/>
          <w:bCs w:val="false"/>
          <w:sz w:val="24"/>
          <w:szCs w:val="24"/>
          <w:rtl/>
        </w:rPr>
        <w:t xml:space="preserve">אכין שתי תמונות להצגה בשיתוף מסך: ציור של עיר תעשייתית באנגליה במאה התשע עשרה, ותמונה של אתר תעשייתי בן ימינו, וכן דף עבודה דיגיטלי בשיטת תצפית והסקה, ובו שאלות מדורגות: מה אתם רואים, מה גדול ומה קטן, מה זה מלמד על התקופה. אפתח בהצגת תמונת העיר התעשייתית ללא כל הסבר ואבקש רק להתבונן דקה בשקט. אשאל שאלות תצפית לפני שאלות הסקה. אחלק לזוגות בחדרים קטנים, כל זוג עם שתי התמונות ודף השוואה, ואעבור בין החדרים יחד עם מורת המקצוע. אסיים בשיתוף במליאה. אכין מראש משימת חשיבה נוספת לזוגות שיסיימו מוקדם.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3, יום ראשון 8.3.2026: מתן בחירה בדרך ההבעה</w:t>
      </w:r>
    </w:p>
    <w:p>
      <w:pPr>
        <w:bidi/>
        <w:spacing w:after="120" w:line="360"/>
        <w:jc w:val="both"/>
      </w:pPr>
      <w:r>
        <w:rPr>
          <w:rFonts w:ascii="Times New Roman" w:cs="David" w:eastAsia="David" w:hAnsi="Times New Roman"/>
          <w:b w:val="false"/>
          <w:bCs w:val="false"/>
          <w:sz w:val="24"/>
          <w:szCs w:val="24"/>
          <w:rtl/>
        </w:rPr>
        <w:t xml:space="preserve">אפתח בחזרה קצרה על התמונות מהמפגש הקודם. אציג שלוש דרכים לבטא הבנה של המהפכה התעשייתית: ציור, מכתב מנקודת מבט של דמות מהתקופה, או בניית דגם. אסביר שקריטריוני ההערכה זהים לכל האפשרויות: הסבר של שינוי אחד שהמהפכה חוללה ושל השפעתו על בני האדם. אאפשר עבודה ביחידים או בזוגות. במהלך העבודה אעבור בין התלמידים ואשאל כל אחד מדוע בחר בדרך שבחר. אכין משימת העשרה למי שיסיים מוקדם, בעקבות הלקח מהמפגש הקודם.</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4, יום רביעי 11.3.2026: גלריה כיתתית</w:t>
      </w:r>
    </w:p>
    <w:p>
      <w:pPr>
        <w:bidi/>
        <w:spacing w:after="120" w:line="360"/>
        <w:jc w:val="both"/>
      </w:pPr>
      <w:r>
        <w:rPr>
          <w:rFonts w:ascii="Times New Roman" w:cs="David" w:eastAsia="David" w:hAnsi="Times New Roman"/>
          <w:b w:val="false"/>
          <w:bCs w:val="false"/>
          <w:sz w:val="24"/>
          <w:szCs w:val="24"/>
          <w:rtl/>
        </w:rPr>
        <w:t xml:space="preserve">אסדר את הכיתה כתערוכה: התוצרים מונחים על שולחנות לאורך הקירות, וכל תלמיד עומד ליד עבודתו. הכיתה תעבור בין התחנות, והיוצר יסביר את עבודתו ויענה לשאלות חבריו. אני אעמוד בצד, אנחה את המעברים ואשאל שאלות רק כדי להעמיק, ולא אסביר במקומם. אתעד כיצד אני מצליחה או לא מצליחה להישאר בתפקיד המנחה.</w:t>
      </w:r>
    </w:p>
    <w:p>
      <w:pPr>
        <w:pStyle w:val="Heading3"/>
        <w:keepNext/>
        <w:bidi/>
        <w:spacing w:after="80" w:before="200" w:line="360"/>
        <w:jc w:val="right"/>
      </w:pPr>
      <w:r>
        <w:rPr>
          <w:rFonts w:ascii="Times New Roman" w:cs="David" w:eastAsia="David" w:hAnsi="Times New Roman"/>
          <w:b w:val="false"/>
          <w:bCs w:val="false"/>
          <w:sz w:val="24"/>
          <w:szCs w:val="24"/>
          <w:rtl/>
        </w:rPr>
        <w:t xml:space="preserve">מפגש 5, יום ראשון 15.3.2026: סיכום והערכה</w:t>
      </w:r>
    </w:p>
    <w:p>
      <w:pPr>
        <w:bidi/>
        <w:spacing w:after="120" w:line="360"/>
        <w:jc w:val="both"/>
      </w:pPr>
      <w:r>
        <w:rPr>
          <w:rFonts w:ascii="Times New Roman" w:cs="David" w:eastAsia="David" w:hAnsi="Times New Roman"/>
          <w:b w:val="false"/>
          <w:bCs w:val="false"/>
          <w:sz w:val="24"/>
          <w:szCs w:val="24"/>
          <w:rtl/>
        </w:rPr>
        <w:t xml:space="preserve">אקיים דיון מסכם עם התלמידים: מה עזר להם להבין, מה היה קשה, מה היו רוצים שיימשך. אתן משימה מסכמת קצרה שמשלבת תמונה ושאלה פתוחה, כדי לראות כיצד אני מנסחת משימה שאינה נשענת על טקסט בלבד. לאחר השיעור אשוחח עם מורת המקצוע על מה שהיא ראתה בפעולותיי לאורך חמשת המפגשים, ואכתוב ביומן השוואה בין הדרך שבה לימדתי במפגש הראשון לבין הדרך שבה לימדתי במפגש זה.</w:t>
      </w:r>
    </w:p>
    <w:p>
      <w:pPr>
        <w:pStyle w:val="Heading2"/>
        <w:keepNext/>
        <w:bidi/>
        <w:spacing w:after="120" w:before="300" w:line="360"/>
        <w:jc w:val="right"/>
      </w:pPr>
      <w:r>
        <w:rPr>
          <w:rFonts w:ascii="Times New Roman" w:cs="David" w:eastAsia="David" w:hAnsi="Times New Roman"/>
          <w:b/>
          <w:bCs/>
          <w:sz w:val="24"/>
          <w:szCs w:val="24"/>
          <w:rtl/>
        </w:rPr>
        <w:t xml:space="preserve">3. קטגוריות להתבוננות</w:t>
      </w:r>
    </w:p>
    <w:p>
      <w:pPr>
        <w:bidi/>
        <w:spacing w:after="120" w:line="360"/>
        <w:jc w:val="both"/>
      </w:pPr>
      <w:r>
        <w:rPr>
          <w:rFonts w:ascii="Times New Roman" w:cs="David" w:eastAsia="David" w:hAnsi="Times New Roman"/>
          <w:b w:val="false"/>
          <w:bCs w:val="false"/>
          <w:sz w:val="24"/>
          <w:szCs w:val="24"/>
          <w:rtl/>
        </w:rPr>
        <w:t xml:space="preserve">הקטגוריות עוסקות בפעולות שלי, והן המענה לשאלת המחקר. בכל מפגש אתבונן בעצמי דרך חמש עדשות:</w:t>
      </w:r>
    </w:p>
    <w:p>
      <w:pPr>
        <w:pStyle w:val="ListParagraph"/>
        <w:numPr>
          <w:ilvl w:val="0"/>
          <w:numId w:val="2"/>
        </w:numPr>
        <w:bidi/>
        <w:spacing w:after="60" w:line="360"/>
        <w:jc w:val="both"/>
      </w:pPr>
      <w:r>
        <w:rPr>
          <w:rFonts w:ascii="Times New Roman" w:cs="David" w:eastAsia="David" w:hAnsi="Times New Roman"/>
          <w:b/>
          <w:bCs/>
          <w:sz w:val="24"/>
          <w:szCs w:val="24"/>
          <w:rtl/>
        </w:rPr>
        <w:t xml:space="preserve">פתיחת השיעור: </w:t>
      </w:r>
      <w:r>
        <w:rPr>
          <w:rFonts w:ascii="Times New Roman" w:cs="David" w:eastAsia="David" w:hAnsi="Times New Roman"/>
          <w:b w:val="false"/>
          <w:bCs w:val="false"/>
          <w:sz w:val="24"/>
          <w:szCs w:val="24"/>
          <w:rtl/>
        </w:rPr>
        <w:t xml:space="preserve">במה אני פותחת, בהסבר, בטקסט או בגירוי חזותי, וכמה זמן עובר עד שתלמיד ראשון מדבר.</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השאלות שאני שואלת: </w:t>
      </w:r>
      <w:r>
        <w:rPr>
          <w:rFonts w:ascii="Times New Roman" w:cs="David" w:eastAsia="David" w:hAnsi="Times New Roman"/>
          <w:b w:val="false"/>
          <w:bCs w:val="false"/>
          <w:sz w:val="24"/>
          <w:szCs w:val="24"/>
          <w:rtl/>
        </w:rPr>
        <w:t xml:space="preserve">שאלות על טקסט לעומת שאלות תצפית והסקה, שאלות סגורות לעומת פתוחות, ולמי אני מפנה אותן.</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מידת השליטה שלי במשימה: </w:t>
      </w:r>
      <w:r>
        <w:rPr>
          <w:rFonts w:ascii="Times New Roman" w:cs="David" w:eastAsia="David" w:hAnsi="Times New Roman"/>
          <w:b w:val="false"/>
          <w:bCs w:val="false"/>
          <w:sz w:val="24"/>
          <w:szCs w:val="24"/>
          <w:rtl/>
        </w:rPr>
        <w:t xml:space="preserve">משימה אחידה לעומת בחירה, וכיצד אני מגיבה כשתלמיד מציע דרך משלו.</w:t>
      </w:r>
    </w:p>
    <w:p>
      <w:pPr>
        <w:pStyle w:val="ListParagraph"/>
        <w:numPr>
          <w:ilvl w:val="0"/>
          <w:numId w:val="2"/>
        </w:numPr>
        <w:bidi/>
        <w:spacing w:after="60" w:line="360"/>
        <w:jc w:val="both"/>
      </w:pPr>
      <w:r>
        <w:rPr>
          <w:rFonts w:ascii="Times New Roman" w:cs="David" w:eastAsia="David" w:hAnsi="Times New Roman"/>
          <w:b/>
          <w:bCs/>
          <w:sz w:val="24"/>
          <w:szCs w:val="24"/>
          <w:rtl/>
        </w:rPr>
        <w:t xml:space="preserve">ניהול הזמן והקצב: </w:t>
      </w:r>
      <w:r>
        <w:rPr>
          <w:rFonts w:ascii="Times New Roman" w:cs="David" w:eastAsia="David" w:hAnsi="Times New Roman"/>
          <w:b w:val="false"/>
          <w:bCs w:val="false"/>
          <w:sz w:val="24"/>
          <w:szCs w:val="24"/>
          <w:rtl/>
        </w:rPr>
        <w:t xml:space="preserve">מה אני עושה כשקבוצות מסיימות בזמנים שונים, האם הכנתי משימות המשך, והאם אני נשארת עם המתקשים או עוברת הלאה.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מקומי בכיתה: </w:t>
      </w:r>
      <w:r>
        <w:rPr>
          <w:rFonts w:ascii="Times New Roman" w:cs="David" w:eastAsia="David" w:hAnsi="Times New Roman"/>
          <w:b w:val="false"/>
          <w:bCs w:val="false"/>
          <w:sz w:val="24"/>
          <w:szCs w:val="24"/>
          <w:rtl/>
        </w:rPr>
        <w:t xml:space="preserve">כמה מהשיעור אני מדברת, מתי אני עומדת במרכז ומתי בצד, ומה אני מרגישה כשאני משחררת שליטה.</w:t>
      </w:r>
    </w:p>
    <w:p>
      <w:pPr>
        <w:bidi/>
        <w:spacing w:after="120" w:line="360"/>
        <w:jc w:val="both"/>
      </w:pPr>
      <w:r>
        <w:rPr>
          <w:rFonts w:ascii="Times New Roman" w:cs="David" w:eastAsia="David" w:hAnsi="Times New Roman"/>
          <w:b w:val="false"/>
          <w:bCs w:val="false"/>
          <w:sz w:val="24"/>
          <w:szCs w:val="24"/>
          <w:rtl/>
        </w:rPr>
        <w:t xml:space="preserve">לצד קטגוריות אלה ארשום את תגובות התלמידים לפעולותיי, כדי ללמוד מהן על עצמי, בזהירות ובלי להסיק מסקנות על התלמידים עצמם.</w:t>
      </w:r>
    </w:p>
    <w:p>
      <w:pPr>
        <w:pStyle w:val="Heading2"/>
        <w:keepNext/>
        <w:bidi/>
        <w:spacing w:after="120" w:before="300" w:line="360"/>
        <w:jc w:val="right"/>
      </w:pPr>
      <w:r>
        <w:rPr>
          <w:rFonts w:ascii="Times New Roman" w:cs="David" w:eastAsia="David" w:hAnsi="Times New Roman"/>
          <w:b/>
          <w:bCs/>
          <w:sz w:val="24"/>
          <w:szCs w:val="24"/>
          <w:rtl/>
        </w:rPr>
        <w:t xml:space="preserve">4. דרכי איסוף הנתונים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יומן החוקרת: </w:t>
      </w:r>
      <w:r>
        <w:rPr>
          <w:rFonts w:ascii="Times New Roman" w:cs="David" w:eastAsia="David" w:hAnsi="Times New Roman"/>
          <w:b w:val="false"/>
          <w:bCs w:val="false"/>
          <w:sz w:val="24"/>
          <w:szCs w:val="24"/>
          <w:rtl/>
        </w:rPr>
        <w:t xml:space="preserve">כתיבה מפורטת מיד לאחר כל מפגש, בגוף ראשון: תיאור המרחב והזמן, מה עשיתי ומה אמרתי, השיח המרכזי והשיח בשולי הכיתה, מה חשבתי והרגשתי, מה היה טוב, מה היה קשה, מה הפתיע, ומה אשנה בפעם הבאה.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תיעוד שיח: </w:t>
      </w:r>
      <w:r>
        <w:rPr>
          <w:rFonts w:ascii="Times New Roman" w:cs="David" w:eastAsia="David" w:hAnsi="Times New Roman"/>
          <w:b w:val="false"/>
          <w:bCs w:val="false"/>
          <w:sz w:val="24"/>
          <w:szCs w:val="24"/>
          <w:rtl/>
        </w:rPr>
        <w:t xml:space="preserve">רישום מהזיכרון של משפטים שאמרו תלמידים ושל תשובותיי, ללא הקלטה.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חומרים שהבאתי לכיתה: </w:t>
      </w:r>
      <w:r>
        <w:rPr>
          <w:rFonts w:ascii="Times New Roman" w:cs="David" w:eastAsia="David" w:hAnsi="Times New Roman"/>
          <w:b w:val="false"/>
          <w:bCs w:val="false"/>
          <w:sz w:val="24"/>
          <w:szCs w:val="24"/>
          <w:rtl/>
        </w:rPr>
        <w:t xml:space="preserve">התמונות, דפי העבודה, הנחיות משימת הבחירה, ומשימת הסיכום.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תוצרי תלמידים: </w:t>
      </w:r>
      <w:r>
        <w:rPr>
          <w:rFonts w:ascii="Times New Roman" w:cs="David" w:eastAsia="David" w:hAnsi="Times New Roman"/>
          <w:b w:val="false"/>
          <w:bCs w:val="false"/>
          <w:sz w:val="24"/>
          <w:szCs w:val="24"/>
          <w:rtl/>
        </w:rPr>
        <w:t xml:space="preserve">צילום של דפי העבודה, הציורים, המכתבים והדגמים, ללא שמות ופנים.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דיווח של מורת המקצוע: </w:t>
      </w:r>
      <w:r>
        <w:rPr>
          <w:rFonts w:ascii="Times New Roman" w:cs="David" w:eastAsia="David" w:hAnsi="Times New Roman"/>
          <w:b w:val="false"/>
          <w:bCs w:val="false"/>
          <w:sz w:val="24"/>
          <w:szCs w:val="24"/>
          <w:rtl/>
        </w:rPr>
        <w:t xml:space="preserve">רישום שלה במהלך השיעור על הפעולות שלי בקטגוריות שלעיל, ושיחה קצרה איתה אחרי כל מפגש.</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התכתבויות: </w:t>
      </w:r>
      <w:r>
        <w:rPr>
          <w:rFonts w:ascii="Times New Roman" w:cs="David" w:eastAsia="David" w:hAnsi="Times New Roman"/>
          <w:b w:val="false"/>
          <w:bCs w:val="false"/>
          <w:sz w:val="24"/>
          <w:szCs w:val="24"/>
          <w:rtl/>
        </w:rPr>
        <w:t xml:space="preserve">הודעות ווטסאפ עם מורת המקצוע ועם חברותיי ללימודים לפני המפגשים ואחריהם.</w:t>
      </w:r>
    </w:p>
    <w:p>
      <w:pPr>
        <w:pStyle w:val="ListParagraph"/>
        <w:numPr>
          <w:ilvl w:val="0"/>
          <w:numId w:val="2"/>
        </w:numPr>
        <w:bidi/>
        <w:spacing w:after="60" w:line="360"/>
        <w:jc w:val="both"/>
      </w:pPr>
      <w:r>
        <w:rPr>
          <w:rFonts w:ascii="Times New Roman" w:cs="David" w:eastAsia="David" w:hAnsi="Times New Roman"/>
          <w:b/>
          <w:bCs/>
          <w:sz w:val="24"/>
          <w:szCs w:val="24"/>
          <w:rtl/>
        </w:rPr>
        <w:t xml:space="preserve">שיחות קצרות עם תלמידים: </w:t>
      </w:r>
      <w:r>
        <w:rPr>
          <w:rFonts w:ascii="Times New Roman" w:cs="David" w:eastAsia="David" w:hAnsi="Times New Roman"/>
          <w:b w:val="false"/>
          <w:bCs w:val="false"/>
          <w:sz w:val="24"/>
          <w:szCs w:val="24"/>
          <w:rtl/>
        </w:rPr>
        <w:t xml:space="preserve">שאלה אחת או שתיים בסוף המפגש השלישי, למשל מדוע בחרת בדרך הזו, כדי להבין כיצד המשימה שניסחתי התקבלה.</w:t>
      </w:r>
    </w:p>
    <w:p>
      <w:pPr>
        <w:pStyle w:val="ListParagraph"/>
        <w:numPr>
          <w:ilvl w:val="0"/>
          <w:numId w:val="2"/>
        </w:numPr>
        <w:bidi/>
        <w:spacing w:after="60" w:line="360"/>
        <w:jc w:val="both"/>
      </w:pPr>
      <w:r>
        <w:rPr>
          <w:rFonts w:ascii="Times New Roman" w:cs="David" w:eastAsia="David" w:hAnsi="Times New Roman"/>
          <w:b/>
          <w:bCs/>
          <w:sz w:val="24"/>
          <w:szCs w:val="24"/>
          <w:rtl/>
        </w:rPr>
        <w:t xml:space="preserve">הבלוג במודל: </w:t>
      </w:r>
      <w:r>
        <w:rPr>
          <w:rFonts w:ascii="Times New Roman" w:cs="David" w:eastAsia="David" w:hAnsi="Times New Roman"/>
          <w:b w:val="false"/>
          <w:bCs w:val="false"/>
          <w:sz w:val="24"/>
          <w:szCs w:val="24"/>
          <w:rtl/>
        </w:rPr>
        <w:t xml:space="preserve">העלאת תיעוד לאחר המפגש הראשון ולאחר המפגש הרביעי.</w:t>
      </w:r>
    </w:p>
    <w:p>
      <w:pPr>
        <w:pStyle w:val="Heading2"/>
        <w:keepNext/>
        <w:bidi/>
        <w:spacing w:after="120" w:before="300" w:line="360"/>
        <w:jc w:val="right"/>
      </w:pPr>
      <w:r>
        <w:rPr>
          <w:rFonts w:ascii="Times New Roman" w:cs="David" w:eastAsia="David" w:hAnsi="Times New Roman"/>
          <w:b/>
          <w:bCs/>
          <w:sz w:val="24"/>
          <w:szCs w:val="24"/>
          <w:rtl/>
        </w:rPr>
        <w:t xml:space="preserve">5. דרכי ההערכה</w:t>
      </w:r>
    </w:p>
    <w:p>
      <w:pPr>
        <w:bidi/>
        <w:spacing w:after="120" w:line="360"/>
        <w:jc w:val="both"/>
      </w:pPr>
      <w:r>
        <w:rPr>
          <w:rFonts w:ascii="Times New Roman" w:cs="David" w:eastAsia="David" w:hAnsi="Times New Roman"/>
          <w:b w:val="false"/>
          <w:bCs w:val="false"/>
          <w:sz w:val="24"/>
          <w:szCs w:val="24"/>
          <w:rtl/>
        </w:rPr>
        <w:t xml:space="preserve">ההערכה בוחנת את השינוי בפעולותיי ולא את התלמידים. במפגש הראשון אתעד את דרכי ההוראה שלי כפי שהן, לפי חמש הקטגוריות, ובמפגש החמישי אתעד שוב באותן קטגוריות ואשווה. ההשוואה תיעשה בשלוש דרכים:</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קריאה של רישומי היומן מהמפגש הראשון מול רישומי המפגש החמישי, וסימון מה עשיתי אחרת בכל קטגוריה.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השוואה בין החומרים שהכנתי למפגש הראשון לבין החומרים שהכנתי למפגש החמישי: סוג המקורות, סוג השאלות ומידת הבחירה.</w:t>
      </w:r>
    </w:p>
    <w:p>
      <w:pPr>
        <w:pStyle w:val="ListParagraph"/>
        <w:numPr>
          <w:ilvl w:val="0"/>
          <w:numId w:val="2"/>
        </w:numPr>
        <w:bidi/>
        <w:spacing w:after="60" w:line="360"/>
        <w:jc w:val="both"/>
      </w:pPr>
      <w:r>
        <w:rPr>
          <w:rFonts w:ascii="Times New Roman" w:cs="David" w:eastAsia="David" w:hAnsi="Times New Roman"/>
          <w:b w:val="false"/>
          <w:bCs w:val="false"/>
          <w:sz w:val="24"/>
          <w:szCs w:val="24"/>
          <w:rtl/>
        </w:rPr>
        <w:t xml:space="preserve">שיחה עם מורת המקצוע, שתתאר מה ראתה בפעולותיי בתחילת התהליך ובסופו.</w:t>
      </w:r>
    </w:p>
    <w:p>
      <w:pPr>
        <w:bidi/>
        <w:spacing w:after="120" w:line="360"/>
        <w:jc w:val="both"/>
      </w:pPr>
      <w:r>
        <w:rPr>
          <w:rFonts w:ascii="Times New Roman" w:cs="David" w:eastAsia="David" w:hAnsi="Times New Roman"/>
          <w:b w:val="false"/>
          <w:bCs w:val="false"/>
          <w:sz w:val="24"/>
          <w:szCs w:val="24"/>
          <w:rtl/>
        </w:rPr>
        <w:t xml:space="preserve">לצד זה אבחן לאורך התהליך כולו אילו החלטות קיבלתי ממפגש למפגש ומה הוביל אליהן, כי במחקר פעולה ההתפתחות מתרחשת במחזורים ולא רק בין נקודת התחלה לנקודת סיום. אתייחס לתגובות התלמידים כאל מראה לפעולותיי ואנסח אותן כהתרשמות, בהתאם לכללי האתיקה.</w:t>
      </w:r>
    </w:p>
    <w:p>
      <w:pPr>
        <w:pStyle w:val="Heading2"/>
        <w:keepNext/>
        <w:bidi/>
        <w:spacing w:after="120" w:before="300" w:line="360"/>
        <w:jc w:val="right"/>
      </w:pPr>
      <w:r>
        <w:rPr>
          <w:rFonts w:ascii="Times New Roman" w:cs="David" w:eastAsia="David" w:hAnsi="Times New Roman"/>
          <w:b/>
          <w:bCs/>
          <w:sz w:val="24"/>
          <w:szCs w:val="24"/>
          <w:rtl/>
        </w:rPr>
        <w:t xml:space="preserve">בדיקת התאמה לשאלת המחקר</w:t>
      </w:r>
    </w:p>
    <w:p>
      <w:pPr>
        <w:bidi/>
        <w:spacing w:after="120" w:line="360"/>
        <w:jc w:val="both"/>
      </w:pPr>
      <w:r>
        <w:rPr>
          <w:rFonts w:ascii="Times New Roman" w:cs="David" w:eastAsia="David" w:hAnsi="Times New Roman"/>
          <w:b w:val="false"/>
          <w:bCs w:val="false"/>
          <w:sz w:val="24"/>
          <w:szCs w:val="24"/>
          <w:rtl/>
        </w:rPr>
        <w:t xml:space="preserve">כל אחד מחמשת המפגשים בוחן פעולה אחת שלי הקשורה לשאלה: הוראה נשענת טקסט, פתיחה חזותית, מתן בחירה, הנחיה מהצד, וניסוח משימה מסכמת. הקטגוריות מתארות את מה שאני עושה, כלי האיסוף מתעדים בעיקר אותי, וההערכה משווה בין פעולותיי בתחילת התהליך לפעולותיי בסופו. התוכנית גמישה ועשויה להשתנות לפי מה שיעלה מהשטח.</w:t>
      </w:r>
    </w:p>
    <w:p>
      <w:r>
        <w:br w:type="page"/>
      </w:r>
    </w:p>
    <w:p>
      <w:pPr>
        <w:pStyle w:val="Heading1"/>
        <w:pageBreakBefore/>
        <w:bidi/>
        <w:spacing w:after="360" w:line="360"/>
        <w:jc w:val="center"/>
      </w:pPr>
      <w:r>
        <w:rPr>
          <w:rFonts w:ascii="Times New Roman" w:cs="David" w:eastAsia="David" w:hAnsi="Times New Roman"/>
          <w:b/>
          <w:bCs/>
          <w:i w:val="false"/>
          <w:iCs w:val="false"/>
          <w:sz w:val="28"/>
          <w:szCs w:val="28"/>
          <w:rtl/>
        </w:rPr>
        <w:t>נספח ב: מדריך הריאיון החצי-מובנה במחקר הגישוש</w:t>
      </w:r>
    </w:p>
    <w:p>
      <w:pPr>
        <w:bidi/>
        <w:spacing w:after="120" w:line="360"/>
        <w:jc w:val="both"/>
      </w:pPr>
      <w:r>
        <w:rPr>
          <w:rFonts w:ascii="Times New Roman" w:cs="David" w:eastAsia="David" w:hAnsi="Times New Roman"/>
          <w:sz w:val="24"/>
          <w:rtl/>
        </w:rPr>
        <w:t>מדריך זה נועד לריאיונות הנערכים במסגרת מחקר הגישוש, עם מורות בחטיבות ביניים בעלות ותק של שש שנים ומעלה, המלמדות תלמידים מרקעים לשוניים ולימודיים מגוונים. מטרתו הייתה ללמוד מניסיונן: לשמוע דוגמאות לפעולות שהן עושות בכיתותיהן בהקשר של שונות בין תלמידים, שילוב מקורות חזותיים ומתן בחירה, ולקבל עצות לתכנון מחקר הפעולה שלי. הריאיון חצי־מובנה: השאלות שלהלן שימשו מסגרת, אך סדרן והיקפן הותאמו למהלך כל שיחה, ובכל ריאיון נשאלו רק חלק מהן. משך הריאיונות נע בין 56 ל־78 דקות.</w:t>
      </w:r>
    </w:p>
    <w:p>
      <w:pPr>
        <w:bidi/>
        <w:spacing w:after="120" w:line="360"/>
        <w:jc w:val="both"/>
      </w:pPr>
      <w:r>
        <w:rPr>
          <w:rFonts w:ascii="Times New Roman" w:cs="David" w:eastAsia="David" w:hAnsi="Times New Roman"/>
          <w:sz w:val="24"/>
          <w:rtl/>
        </w:rPr>
        <w:t>המדריך כולל שש עשרה שאלות. לפי הנחיות הקורס רצוי להמעיט בשאלות ולהניח למרואיינת לספר את סיפורה, ולכן בכל ריאיון נבחרות מתוך הרשימה רק השאלות המתאימות למהלך השיחה, ושאלות ההמשך משולבות לפי הצורך. את מספרי השאלות שנשאלו בפועל בכל ריאיון יש לציין בראש התמלול המתאים בנספח ג.</w:t>
      </w:r>
    </w:p>
    <w:p>
      <w:pPr>
        <w:pStyle w:val="Heading2"/>
        <w:keepNext/>
        <w:bidi/>
        <w:spacing w:after="120" w:before="300" w:line="360"/>
        <w:jc w:val="right"/>
      </w:pPr>
      <w:r>
        <w:rPr>
          <w:rFonts w:ascii="Times New Roman" w:cs="David" w:eastAsia="David" w:hAnsi="Times New Roman"/>
          <w:b/>
          <w:bCs/>
          <w:i w:val="false"/>
          <w:iCs w:val="false"/>
          <w:sz w:val="24"/>
          <w:szCs w:val="24"/>
          <w:rtl/>
        </w:rPr>
        <w:t>פתיחת הריאיון</w:t>
      </w:r>
    </w:p>
    <w:p>
      <w:pPr>
        <w:bidi/>
        <w:spacing w:after="120" w:line="360"/>
        <w:jc w:val="both"/>
      </w:pPr>
      <w:r>
        <w:rPr>
          <w:rFonts w:ascii="Times New Roman" w:cs="David" w:eastAsia="David" w:hAnsi="Times New Roman"/>
          <w:sz w:val="24"/>
          <w:rtl/>
        </w:rPr>
        <w:t>לפני תחילת הריאיון אציג את עצמי ואת מטרת המחקר, אסביר שהריאיון ישמש לעבודה סמינריונית במסגרת הכשרתי להוראה, שזהותה תישמר בעילום שם, ושהיא רשאית שלא לענות על שאלה או לבקש לעצור את ההקלטה בכל שלב. ההקלטה תתחיל רק לאחר קבלת הסכמתה.</w:t>
      </w:r>
    </w:p>
    <w:p>
      <w:pPr>
        <w:keepNext/>
        <w:bidi/>
        <w:spacing w:after="40" w:before="120" w:line="360"/>
        <w:jc w:val="both"/>
      </w:pPr>
      <w:r>
        <w:rPr>
          <w:rFonts w:ascii="Times New Roman" w:cs="David" w:eastAsia="David" w:hAnsi="Times New Roman"/>
          <w:b/>
          <w:bCs/>
          <w:i w:val="false"/>
          <w:iCs w:val="false"/>
          <w:sz w:val="24"/>
          <w:szCs w:val="24"/>
          <w:rtl/>
        </w:rPr>
        <w:t xml:space="preserve">שאלה 1: </w:t>
      </w:r>
      <w:r>
        <w:rPr>
          <w:rFonts w:ascii="Times New Roman" w:cs="David" w:eastAsia="David" w:hAnsi="Times New Roman"/>
          <w:b w:val="false"/>
          <w:bCs w:val="false"/>
          <w:i w:val="false"/>
          <w:iCs w:val="false"/>
          <w:sz w:val="24"/>
          <w:szCs w:val="24"/>
          <w:rtl/>
        </w:rPr>
        <w:t xml:space="preserve">לפני שנדבר על הכיתה, אשמח שתספרי לי קצת על עצמך: איך הגעת להוראה, ומה את הכי אוהבת בעבודה שלך היום?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כמה שנים את מלמדת? אילו כיתות? מה השתנה אצלך מאז שהתחלת?</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א: חוויות, פעולות ודוגמאות מהכיתה</w:t>
      </w:r>
    </w:p>
    <w:p>
      <w:pPr>
        <w:keepNext/>
        <w:bidi/>
        <w:spacing w:after="40" w:before="120" w:line="360"/>
        <w:jc w:val="both"/>
      </w:pPr>
      <w:r>
        <w:rPr>
          <w:rFonts w:ascii="Times New Roman" w:cs="David" w:eastAsia="David" w:hAnsi="Times New Roman"/>
          <w:b/>
          <w:bCs/>
          <w:i w:val="false"/>
          <w:iCs w:val="false"/>
          <w:sz w:val="24"/>
          <w:szCs w:val="24"/>
          <w:rtl/>
        </w:rPr>
        <w:t xml:space="preserve">שאלה 2: </w:t>
      </w:r>
      <w:r>
        <w:rPr>
          <w:rFonts w:ascii="Times New Roman" w:cs="David" w:eastAsia="David" w:hAnsi="Times New Roman"/>
          <w:b w:val="false"/>
          <w:bCs w:val="false"/>
          <w:i w:val="false"/>
          <w:iCs w:val="false"/>
          <w:sz w:val="24"/>
          <w:szCs w:val="24"/>
          <w:rtl/>
        </w:rPr>
        <w:t xml:space="preserve">ספרי לי על רגע בשיעור שבו הרגשת שמשהו בשגרת ההוראה המוכרת שלך התערער. מה קרה שם, ומה זה עורר בך?</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באותו רגע? מה עשית מיד אחר כך? האם זה שינה משהו בדרך שבה את מלמדת מאז?</w:t>
      </w:r>
    </w:p>
    <w:p>
      <w:pPr>
        <w:keepNext/>
        <w:bidi/>
        <w:spacing w:after="40" w:before="120" w:line="360"/>
        <w:jc w:val="both"/>
      </w:pPr>
      <w:r>
        <w:rPr>
          <w:rFonts w:ascii="Times New Roman" w:cs="David" w:eastAsia="David" w:hAnsi="Times New Roman"/>
          <w:b/>
          <w:bCs/>
          <w:i w:val="false"/>
          <w:iCs w:val="false"/>
          <w:sz w:val="24"/>
          <w:szCs w:val="24"/>
          <w:rtl/>
        </w:rPr>
        <w:t xml:space="preserve">שאלה 3: </w:t>
      </w:r>
      <w:r>
        <w:rPr>
          <w:rFonts w:ascii="Times New Roman" w:cs="David" w:eastAsia="David" w:hAnsi="Times New Roman"/>
          <w:b w:val="false"/>
          <w:bCs w:val="false"/>
          <w:i w:val="false"/>
          <w:iCs w:val="false"/>
          <w:sz w:val="24"/>
          <w:szCs w:val="24"/>
          <w:rtl/>
        </w:rPr>
        <w:t xml:space="preserve">תארי לי כיתה שאת מלמדת עכשיו. כשאת מסתכלת על התלמידים, מה את רואה מבחינת השונות ביניהם?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השונות הזו מרגישה לך כמורה? מה היא דורשת ממך?</w:t>
      </w:r>
    </w:p>
    <w:p>
      <w:pPr>
        <w:keepNext/>
        <w:bidi/>
        <w:spacing w:after="40" w:before="120" w:line="360"/>
        <w:jc w:val="both"/>
      </w:pPr>
      <w:r>
        <w:rPr>
          <w:rFonts w:ascii="Times New Roman" w:cs="David" w:eastAsia="David" w:hAnsi="Times New Roman"/>
          <w:b/>
          <w:bCs/>
          <w:i w:val="false"/>
          <w:iCs w:val="false"/>
          <w:sz w:val="24"/>
          <w:szCs w:val="24"/>
          <w:rtl/>
        </w:rPr>
        <w:t xml:space="preserve">שאלה 4: </w:t>
      </w:r>
      <w:r>
        <w:rPr>
          <w:rFonts w:ascii="Times New Roman" w:cs="David" w:eastAsia="David" w:hAnsi="Times New Roman"/>
          <w:b w:val="false"/>
          <w:bCs w:val="false"/>
          <w:i w:val="false"/>
          <w:iCs w:val="false"/>
          <w:sz w:val="24"/>
          <w:szCs w:val="24"/>
          <w:rtl/>
        </w:rPr>
        <w:t xml:space="preserve">האם תוכלי לתאר לי תלמיד או תלמידה שהתקשו להתחבר לחומר, ולספר מה עשית איתם? מה עבד ומה פחות?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עמד מאחורי הקושי? במחשבה לאחור, מה היית עושה אחרת?</w:t>
      </w:r>
    </w:p>
    <w:p>
      <w:pPr>
        <w:keepNext/>
        <w:bidi/>
        <w:spacing w:after="40" w:before="120" w:line="360"/>
        <w:jc w:val="both"/>
      </w:pPr>
      <w:r>
        <w:rPr>
          <w:rFonts w:ascii="Times New Roman" w:cs="David" w:eastAsia="David" w:hAnsi="Times New Roman"/>
          <w:b/>
          <w:bCs/>
          <w:i w:val="false"/>
          <w:iCs w:val="false"/>
          <w:sz w:val="24"/>
          <w:szCs w:val="24"/>
          <w:rtl/>
        </w:rPr>
        <w:t xml:space="preserve">שאלה 5: </w:t>
      </w:r>
      <w:r>
        <w:rPr>
          <w:rFonts w:ascii="Times New Roman" w:cs="David" w:eastAsia="David" w:hAnsi="Times New Roman"/>
          <w:b w:val="false"/>
          <w:bCs w:val="false"/>
          <w:i w:val="false"/>
          <w:iCs w:val="false"/>
          <w:sz w:val="24"/>
          <w:szCs w:val="24"/>
          <w:rtl/>
        </w:rPr>
        <w:t xml:space="preserve">איך את פותחת שיעור? ספרי לי על פתיחה אחת שאת זוכרת שהצליחה במיוחד.</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הפך אותה למוצלחת? כמה זמן היא לקחה? האם את חוזרת עליה?</w:t>
      </w:r>
    </w:p>
    <w:p>
      <w:pPr>
        <w:keepNext/>
        <w:bidi/>
        <w:spacing w:after="40" w:before="120" w:line="360"/>
        <w:jc w:val="both"/>
      </w:pPr>
      <w:r>
        <w:rPr>
          <w:rFonts w:ascii="Times New Roman" w:cs="David" w:eastAsia="David" w:hAnsi="Times New Roman"/>
          <w:b/>
          <w:bCs/>
          <w:i w:val="false"/>
          <w:iCs w:val="false"/>
          <w:sz w:val="24"/>
          <w:szCs w:val="24"/>
          <w:rtl/>
        </w:rPr>
        <w:t xml:space="preserve">שאלה 6: </w:t>
      </w:r>
      <w:r>
        <w:rPr>
          <w:rFonts w:ascii="Times New Roman" w:cs="David" w:eastAsia="David" w:hAnsi="Times New Roman"/>
          <w:b w:val="false"/>
          <w:bCs w:val="false"/>
          <w:i w:val="false"/>
          <w:iCs w:val="false"/>
          <w:sz w:val="24"/>
          <w:szCs w:val="24"/>
          <w:rtl/>
        </w:rPr>
        <w:t xml:space="preserve">האם את משתמשת בתמונות, בתצלומים, במפות או בסרטונים בשיעורים שלך? תני לי דוגמה לשיעור כזה, כמה שיותר מפורטת.</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בחרת את התמונה? מה ביקשת מהתלמידים לעשות איתה? מה הם אמרו? מה הפתיע אותך?</w:t>
      </w:r>
    </w:p>
    <w:p>
      <w:pPr>
        <w:keepNext/>
        <w:bidi/>
        <w:spacing w:after="40" w:before="120" w:line="360"/>
        <w:jc w:val="both"/>
      </w:pPr>
      <w:r>
        <w:rPr>
          <w:rFonts w:ascii="Times New Roman" w:cs="David" w:eastAsia="David" w:hAnsi="Times New Roman"/>
          <w:b/>
          <w:bCs/>
          <w:i w:val="false"/>
          <w:iCs w:val="false"/>
          <w:sz w:val="24"/>
          <w:szCs w:val="24"/>
          <w:rtl/>
        </w:rPr>
        <w:t xml:space="preserve">שאלה 7: </w:t>
      </w:r>
      <w:r>
        <w:rPr>
          <w:rFonts w:ascii="Times New Roman" w:cs="David" w:eastAsia="David" w:hAnsi="Times New Roman"/>
          <w:b w:val="false"/>
          <w:bCs w:val="false"/>
          <w:i w:val="false"/>
          <w:iCs w:val="false"/>
          <w:sz w:val="24"/>
          <w:szCs w:val="24"/>
          <w:rtl/>
        </w:rPr>
        <w:t xml:space="preserve">מה קורה בכיתה שלך כשיש קטע קריאה ארוך? איך את עוזרת לתלמידים שהטקסט קשה להם?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דברים שאת עושה לפני הקריאה? במהלכה? מה את אומרת להם?</w:t>
      </w:r>
    </w:p>
    <w:p>
      <w:pPr>
        <w:keepNext/>
        <w:bidi/>
        <w:spacing w:after="40" w:before="120" w:line="360"/>
        <w:jc w:val="both"/>
      </w:pPr>
      <w:r>
        <w:rPr>
          <w:rFonts w:ascii="Times New Roman" w:cs="David" w:eastAsia="David" w:hAnsi="Times New Roman"/>
          <w:b/>
          <w:bCs/>
          <w:i w:val="false"/>
          <w:iCs w:val="false"/>
          <w:sz w:val="24"/>
          <w:szCs w:val="24"/>
          <w:rtl/>
        </w:rPr>
        <w:t xml:space="preserve">שאלה 8: </w:t>
      </w:r>
      <w:r>
        <w:rPr>
          <w:rFonts w:ascii="Times New Roman" w:cs="David" w:eastAsia="David" w:hAnsi="Times New Roman"/>
          <w:b w:val="false"/>
          <w:bCs w:val="false"/>
          <w:i w:val="false"/>
          <w:iCs w:val="false"/>
          <w:sz w:val="24"/>
          <w:szCs w:val="24"/>
          <w:rtl/>
        </w:rPr>
        <w:t xml:space="preserve">האם קרה שנתת לתלמידים לבחור, למשל איזו משימה לעשות או איך להציג את מה שהבינו? ספרי לי על פעם כזו.</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בין מה למה הם בחרו? מה הם בחרו בפועל? איך זה השפיע על האווירה ועל העבודה? האם היו תלמידים שהבחירה הקשתה עליהם?</w:t>
      </w:r>
    </w:p>
    <w:p>
      <w:pPr>
        <w:keepNext/>
        <w:bidi/>
        <w:spacing w:after="40" w:before="120" w:line="360"/>
        <w:jc w:val="both"/>
      </w:pPr>
      <w:r>
        <w:rPr>
          <w:rFonts w:ascii="Times New Roman" w:cs="David" w:eastAsia="David" w:hAnsi="Times New Roman"/>
          <w:b/>
          <w:bCs/>
          <w:i w:val="false"/>
          <w:iCs w:val="false"/>
          <w:sz w:val="24"/>
          <w:szCs w:val="24"/>
          <w:rtl/>
        </w:rPr>
        <w:t xml:space="preserve">שאלה 9: </w:t>
      </w:r>
      <w:r>
        <w:rPr>
          <w:rFonts w:ascii="Times New Roman" w:cs="David" w:eastAsia="David" w:hAnsi="Times New Roman"/>
          <w:b w:val="false"/>
          <w:bCs w:val="false"/>
          <w:i w:val="false"/>
          <w:iCs w:val="false"/>
          <w:sz w:val="24"/>
          <w:szCs w:val="24"/>
          <w:rtl/>
        </w:rPr>
        <w:t xml:space="preserve">כשתלמידים עובדים בקצב שונה, חלק מסיימים מהר וחלק צריכים עוד זמן, מה את עושה?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האם יש לך משימות מוכנות מראש? איך את מחליטה למי לגשת קודם?</w:t>
      </w:r>
    </w:p>
    <w:p>
      <w:pPr>
        <w:keepNext/>
        <w:bidi/>
        <w:spacing w:after="40" w:before="120" w:line="360"/>
        <w:jc w:val="both"/>
      </w:pPr>
      <w:r>
        <w:rPr>
          <w:rFonts w:ascii="Times New Roman" w:cs="David" w:eastAsia="David" w:hAnsi="Times New Roman"/>
          <w:b/>
          <w:bCs/>
          <w:i w:val="false"/>
          <w:iCs w:val="false"/>
          <w:sz w:val="24"/>
          <w:szCs w:val="24"/>
          <w:rtl/>
        </w:rPr>
        <w:t xml:space="preserve">שאלה 10: </w:t>
      </w:r>
      <w:r>
        <w:rPr>
          <w:rFonts w:ascii="Times New Roman" w:cs="David" w:eastAsia="David" w:hAnsi="Times New Roman"/>
          <w:b w:val="false"/>
          <w:bCs w:val="false"/>
          <w:i w:val="false"/>
          <w:iCs w:val="false"/>
          <w:sz w:val="24"/>
          <w:szCs w:val="24"/>
          <w:rtl/>
        </w:rPr>
        <w:t xml:space="preserve">ספרי לי על שיעור שבו התלמידים הציגו משהו זה לזה או לכיתה. מה היה תפקידך באותו שיעור?</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הרגשת לעמוד בצד? מה למדת על התלמידים מההצגה שלהם?</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חלק ב: עצות לתכנון מחקר הפעולה שלי</w:t>
      </w:r>
    </w:p>
    <w:p>
      <w:pPr>
        <w:keepNext/>
        <w:bidi/>
        <w:spacing w:after="40" w:before="120" w:line="360"/>
        <w:jc w:val="both"/>
      </w:pPr>
      <w:r>
        <w:rPr>
          <w:rFonts w:ascii="Times New Roman" w:cs="David" w:eastAsia="David" w:hAnsi="Times New Roman"/>
          <w:b/>
          <w:bCs/>
          <w:i w:val="false"/>
          <w:iCs w:val="false"/>
          <w:sz w:val="24"/>
          <w:szCs w:val="24"/>
          <w:rtl/>
        </w:rPr>
        <w:t xml:space="preserve">שאלה 11: </w:t>
      </w:r>
      <w:r>
        <w:rPr>
          <w:rFonts w:ascii="Times New Roman" w:cs="David" w:eastAsia="David" w:hAnsi="Times New Roman"/>
          <w:b w:val="false"/>
          <w:bCs w:val="false"/>
          <w:i w:val="false"/>
          <w:iCs w:val="false"/>
          <w:sz w:val="24"/>
          <w:szCs w:val="24"/>
          <w:rtl/>
        </w:rPr>
        <w:t xml:space="preserve">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לדעתך יכול להשתבש? על מה כדאי לי לשים לב במיוחד?</w:t>
      </w:r>
    </w:p>
    <w:p>
      <w:pPr>
        <w:keepNext/>
        <w:bidi/>
        <w:spacing w:after="40" w:before="120" w:line="360"/>
        <w:jc w:val="both"/>
      </w:pPr>
      <w:r>
        <w:rPr>
          <w:rFonts w:ascii="Times New Roman" w:cs="David" w:eastAsia="David" w:hAnsi="Times New Roman"/>
          <w:b/>
          <w:bCs/>
          <w:i w:val="false"/>
          <w:iCs w:val="false"/>
          <w:sz w:val="24"/>
          <w:szCs w:val="24"/>
          <w:rtl/>
        </w:rPr>
        <w:t xml:space="preserve">שאלה 12: </w:t>
      </w:r>
      <w:r>
        <w:rPr>
          <w:rFonts w:ascii="Times New Roman" w:cs="David" w:eastAsia="David" w:hAnsi="Times New Roman"/>
          <w:b w:val="false"/>
          <w:bCs w:val="false"/>
          <w:i w:val="false"/>
          <w:iCs w:val="false"/>
          <w:sz w:val="24"/>
          <w:szCs w:val="24"/>
          <w:rtl/>
        </w:rPr>
        <w:t xml:space="preserve">אילו שלוש אפשרויות בחירה היית מציעה לתלמידים בגיל הזה, ואיך היית מסבירה להם את הבחירה?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היית מעריכה תוצרים שונים כל כך? מה היית אומרת לתלמיד שמתקשה לבחור?</w:t>
      </w:r>
    </w:p>
    <w:p>
      <w:pPr>
        <w:keepNext/>
        <w:bidi/>
        <w:spacing w:after="40" w:before="120" w:line="360"/>
        <w:jc w:val="both"/>
      </w:pPr>
      <w:r>
        <w:rPr>
          <w:rFonts w:ascii="Times New Roman" w:cs="David" w:eastAsia="David" w:hAnsi="Times New Roman"/>
          <w:b/>
          <w:bCs/>
          <w:i w:val="false"/>
          <w:iCs w:val="false"/>
          <w:sz w:val="24"/>
          <w:szCs w:val="24"/>
          <w:rtl/>
        </w:rPr>
        <w:t xml:space="preserve">שאלה 13: </w:t>
      </w:r>
      <w:r>
        <w:rPr>
          <w:rFonts w:ascii="Times New Roman" w:cs="David" w:eastAsia="David" w:hAnsi="Times New Roman"/>
          <w:b w:val="false"/>
          <w:bCs w:val="false"/>
          <w:i w:val="false"/>
          <w:iCs w:val="false"/>
          <w:sz w:val="24"/>
          <w:szCs w:val="24"/>
          <w:rtl/>
        </w:rPr>
        <w:t xml:space="preserve">מה היית ממליצה לי לעשות כדי לנהל את הזמן כשקבוצות מסיימות בזמנים שונים?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מה עוזר לך בפועל? מה למדת מניסיון שלא כדאי לעשות?</w:t>
      </w:r>
    </w:p>
    <w:p>
      <w:pPr>
        <w:keepNext/>
        <w:bidi/>
        <w:spacing w:after="40" w:before="120" w:line="360"/>
        <w:jc w:val="both"/>
      </w:pPr>
      <w:r>
        <w:rPr>
          <w:rFonts w:ascii="Times New Roman" w:cs="David" w:eastAsia="David" w:hAnsi="Times New Roman"/>
          <w:b/>
          <w:bCs/>
          <w:i w:val="false"/>
          <w:iCs w:val="false"/>
          <w:sz w:val="24"/>
          <w:szCs w:val="24"/>
          <w:rtl/>
        </w:rPr>
        <w:t xml:space="preserve">שאלה 14: </w:t>
      </w:r>
      <w:r>
        <w:rPr>
          <w:rFonts w:ascii="Times New Roman" w:cs="David" w:eastAsia="David" w:hAnsi="Times New Roman"/>
          <w:b w:val="false"/>
          <w:bCs w:val="false"/>
          <w:i w:val="false"/>
          <w:iCs w:val="false"/>
          <w:sz w:val="24"/>
          <w:szCs w:val="24"/>
          <w:rtl/>
        </w:rPr>
        <w:t xml:space="preserve">חלק מהשיעורים שלי מתקיימים בזום. מניסיונך, מה משתנה בהוראה מרחוק, ומה היית ממליצה לי לעשות אחרת שם?</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את שומרת על מעורבות מרחוק? מה עובד עם תמונות במסך?</w:t>
      </w:r>
    </w:p>
    <w:p>
      <w:pPr>
        <w:pStyle w:val="Heading2"/>
        <w:keepNext/>
        <w:bidi/>
        <w:spacing w:after="120" w:before="300" w:line="360"/>
        <w:jc w:val="right"/>
      </w:pPr>
      <w:r>
        <w:rPr>
          <w:rFonts w:ascii="Times New Roman" w:cs="David" w:eastAsia="David" w:hAnsi="Times New Roman"/>
          <w:b/>
          <w:bCs/>
          <w:i w:val="false"/>
          <w:iCs w:val="false"/>
          <w:sz w:val="24"/>
          <w:szCs w:val="24"/>
          <w:rtl/>
        </w:rPr>
        <w:t>סיום הריאיון</w:t>
      </w:r>
    </w:p>
    <w:p>
      <w:pPr>
        <w:keepNext/>
        <w:bidi/>
        <w:spacing w:after="40" w:before="120" w:line="360"/>
        <w:jc w:val="both"/>
      </w:pPr>
      <w:r>
        <w:rPr>
          <w:rFonts w:ascii="Times New Roman" w:cs="David" w:eastAsia="David" w:hAnsi="Times New Roman"/>
          <w:b/>
          <w:bCs/>
          <w:i w:val="false"/>
          <w:iCs w:val="false"/>
          <w:sz w:val="24"/>
          <w:szCs w:val="24"/>
          <w:rtl/>
        </w:rPr>
        <w:t xml:space="preserve">שאלה 15: </w:t>
      </w:r>
      <w:r>
        <w:rPr>
          <w:rFonts w:ascii="Times New Roman" w:cs="David" w:eastAsia="David" w:hAnsi="Times New Roman"/>
          <w:b w:val="false"/>
          <w:bCs w:val="false"/>
          <w:i w:val="false"/>
          <w:iCs w:val="false"/>
          <w:sz w:val="24"/>
          <w:szCs w:val="24"/>
          <w:rtl/>
        </w:rPr>
        <w:t xml:space="preserve">אם היית צריכה לתאר את ההוראה שלך בתמונה או במטאפורה אחת, מה זה היה, ולמה?</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איך המטאפורה הזו באה לידי ביטוי בשיעור רגיל שלך?</w:t>
      </w:r>
    </w:p>
    <w:p>
      <w:pPr>
        <w:keepNext/>
        <w:bidi/>
        <w:spacing w:after="40" w:before="120" w:line="360"/>
        <w:jc w:val="both"/>
      </w:pPr>
      <w:r>
        <w:rPr>
          <w:rFonts w:ascii="Times New Roman" w:cs="David" w:eastAsia="David" w:hAnsi="Times New Roman"/>
          <w:b/>
          <w:bCs/>
          <w:i w:val="false"/>
          <w:iCs w:val="false"/>
          <w:sz w:val="24"/>
          <w:szCs w:val="24"/>
          <w:rtl/>
        </w:rPr>
        <w:t xml:space="preserve">שאלה 16: </w:t>
      </w:r>
      <w:r>
        <w:rPr>
          <w:rFonts w:ascii="Times New Roman" w:cs="David" w:eastAsia="David" w:hAnsi="Times New Roman"/>
          <w:b w:val="false"/>
          <w:bCs w:val="false"/>
          <w:i w:val="false"/>
          <w:iCs w:val="false"/>
          <w:sz w:val="24"/>
          <w:szCs w:val="24"/>
          <w:rtl/>
        </w:rPr>
        <w:t xml:space="preserve">מה היית רוצה לומר למורה בתחילת דרכה שמנסה לשנות את דרך ההוראה שלה? ויש משהו שלא שאלתי ורצית להוסיף?</w:t>
      </w:r>
    </w:p>
    <w:p>
      <w:pPr>
        <w:bidi/>
        <w:spacing w:after="120" w:line="300"/>
        <w:ind w:right="567"/>
        <w:jc w:val="both"/>
      </w:pPr>
      <w:r>
        <w:rPr>
          <w:rFonts w:ascii="Times New Roman" w:cs="David" w:eastAsia="David" w:hAnsi="Times New Roman"/>
          <w:b w:val="false"/>
          <w:bCs w:val="false"/>
          <w:i/>
          <w:iCs/>
          <w:sz w:val="22"/>
          <w:szCs w:val="22"/>
          <w:rtl/>
        </w:rPr>
        <w:t xml:space="preserve">שאלות המשך אפשריות: </w:t>
      </w:r>
      <w:r>
        <w:rPr>
          <w:rFonts w:ascii="Times New Roman" w:cs="David" w:eastAsia="David" w:hAnsi="Times New Roman"/>
          <w:b w:val="false"/>
          <w:bCs w:val="false"/>
          <w:i w:val="false"/>
          <w:iCs w:val="false"/>
          <w:sz w:val="22"/>
          <w:szCs w:val="22"/>
          <w:rtl/>
        </w:rPr>
        <w:t xml:space="preserve">תודה. האם אוכל לפנות אלייך שוב אם תעלה לי שאלה במהלך המחקר?</w:t>
      </w:r>
    </w:p>
    <w:p>
      <w:pPr>
        <w:pStyle w:val="Heading2"/>
        <w:keepNext/>
        <w:bidi/>
        <w:spacing w:after="120" w:before="300" w:line="360"/>
        <w:jc w:val="right"/>
      </w:pPr>
      <w:r>
        <w:rPr>
          <w:rFonts w:ascii="Times New Roman" w:cs="David" w:eastAsia="David" w:hAnsi="Times New Roman"/>
          <w:b/>
          <w:bCs/>
          <w:i w:val="false"/>
          <w:iCs w:val="false"/>
          <w:sz w:val="24"/>
          <w:szCs w:val="24"/>
          <w:rtl/>
        </w:rPr>
        <w:t xml:space="preserve">תגובות אמפתיות ושאלות הבהרה שהוכנו מראש</w:t>
      </w:r>
    </w:p>
    <w:p>
      <w:pPr>
        <w:bidi/>
        <w:spacing w:after="120" w:line="360"/>
        <w:jc w:val="both"/>
      </w:pPr>
      <w:r>
        <w:rPr>
          <w:rFonts w:ascii="Times New Roman" w:cs="David" w:eastAsia="David" w:hAnsi="Times New Roman"/>
          <w:b w:val="false"/>
          <w:bCs w:val="false"/>
          <w:i w:val="false"/>
          <w:iCs w:val="false"/>
          <w:sz w:val="24"/>
          <w:szCs w:val="24"/>
          <w:rtl/>
        </w:rPr>
        <w:t>בהתאם להנחיות הקורס, לאורך הריאיון השתדלתי לשאול מעט ולהקשיב הרבה, לקבל שתיקה, ולא להביע ביקורת או שבח. התגובות שהכנתי מראש:</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איך זה היה בשבילך? איך הרגשת אז?</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מה שמעניין אותי הוא המשמעות שאת מייחסת לזה. עולות לך מחשבות נוספות בעניין?</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תוכלי לתת לי דוגמה קונקרטית? מה בדיוק אמרת לתלמידים?</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שיקוף: אם הבנתי נכון, את אומרת ש... זה מדויק?</w:t>
      </w:r>
    </w:p>
    <w:p>
      <w:pPr>
        <w:pStyle w:val="ListParagraph"/>
        <w:numPr>
          <w:ilvl w:val="0"/>
          <w:numId w:val="2"/>
        </w:numPr>
        <w:bidi/>
        <w:spacing w:after="60" w:line="360"/>
        <w:jc w:val="both"/>
      </w:pPr>
      <w:r>
        <w:rPr>
          <w:rFonts w:ascii="Times New Roman" w:cs="David" w:eastAsia="David" w:hAnsi="Times New Roman"/>
          <w:b w:val="false"/>
          <w:bCs w:val="false"/>
          <w:i w:val="false"/>
          <w:iCs w:val="false"/>
          <w:sz w:val="24"/>
          <w:szCs w:val="24"/>
          <w:rtl/>
        </w:rPr>
        <w:t xml:space="preserve">סיכום ביניים: עד עכשיו שמעתי שלושה דברים... יש עוד משהו?</w:t>
      </w:r>
    </w:p>
    <w:p>
      <w:pPr>
        <w:bidi/>
        <w:spacing w:after="120" w:line="360"/>
        <w:jc w:val="both"/>
      </w:pPr>
      <w:r>
        <w:rPr>
          <w:rFonts w:ascii="Times New Roman" w:cs="David" w:eastAsia="David" w:hAnsi="Times New Roman"/>
          <w:sz w:val="24"/>
          <w:rtl/>
        </w:rPr>
        <w:t>כלי עזר לריאיון: לכל ריאיון יובאו שלוש תמונות היסטוריות מתוך חומרי הלימוד על המהפכה התעשייתית (מפעל טקסטיל, ילדים עובדים במכרה, ורחוב בעיר תעשייתית), שישמשו גירוי בשאלות על מקורות חזותיים ועל תוכנית המחקר. הריאיונות אינם מלווים בתצפית בשיעור.</w:t>
      </w:r>
    </w:p>
    <w:p>
      <w:r>
        <w:br w:type="page"/>
      </w:r>
    </w:p>
    <w:p>
      <w:pPr>
        <w:pStyle w:val="Heading1"/>
        <w:pageBreakBefore/>
        <w:bidi/>
        <w:spacing w:after="360" w:line="360"/>
        <w:jc w:val="center"/>
      </w:pPr>
      <w:r>
        <w:rPr>
          <w:rFonts w:ascii="Times New Roman" w:cs="David" w:eastAsia="David" w:hAnsi="Times New Roman"/>
          <w:sz w:val="24"/>
          <w:rtl/>
        </w:rPr>
        <w:t>נספח ג: תמלולי ריאיונות מחקר הגישוש</w:t>
      </w:r>
    </w:p>
    <w:p>
      <w:pPr>
        <w:bidi/>
        <w:spacing w:after="120" w:line="360"/>
        <w:jc w:val="both"/>
      </w:pPr>
      <w:r>
        <w:rPr>
          <w:rFonts w:ascii="Times New Roman" w:cs="David" w:eastAsia="David" w:hAnsi="Times New Roman"/>
          <w:sz w:val="24"/>
          <w:szCs w:val="24"/>
          <w:rtl/>
        </w:rPr>
        <w:t xml:space="preserve">להלן תמלולי ששת הריאיונות שנערכו במסגרת מחקר הגישוש.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jc w:val="both"/>
      </w:pPr>
      <w:r>
        <w:rPr>
          <w:rFonts w:ascii="Times New Roman" w:cs="David" w:eastAsia="David" w:hAnsi="Times New Roman"/>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Style w:val="Heading2"/>
        <w:keepNext/>
        <w:bidi/>
        <w:spacing w:after="120" w:before="300" w:line="360"/>
        <w:jc w:val="right"/>
      </w:pPr>
      <w:r>
        <w:rPr>
          <w:rFonts w:ascii="Times New Roman" w:cs="David" w:eastAsia="David" w:hAnsi="Times New Roman"/>
          <w:b/>
          <w:bCs/>
          <w:sz w:val="24"/>
          <w:szCs w:val="24"/>
          <w:rtl/>
        </w:rPr>
        <w:t xml:space="preserve">ריאיון מס' 1: רואן (שם בדוי)</w:t>
      </w:r>
    </w:p>
    <w:p>
      <w:pPr>
        <w:bidi/>
        <w:spacing w:after="120" w:line="360"/>
        <w:jc w:val="both"/>
      </w:pPr>
      <w:r>
        <w:rPr>
          <w:rFonts w:ascii="Times New Roman" w:cs="David" w:eastAsia="David" w:hAnsi="Times New Roman"/>
          <w:i/>
          <w:iCs/>
          <w:sz w:val="24"/>
          <w:szCs w:val="24"/>
          <w:rtl/>
        </w:rPr>
        <w:t xml:space="preserve">מורה להיסטוריה ולאזרחות ומחנכת כיתה ח' בחטיבת ביניים בתל שבע, 15 שנות ותק.</w:t>
      </w:r>
    </w:p>
    <w:p>
      <w:pPr>
        <w:bidi/>
        <w:spacing w:after="120" w:line="360"/>
        <w:jc w:val="both"/>
      </w:pPr>
      <w:r>
        <w:rPr>
          <w:rFonts w:ascii="Times New Roman" w:cs="David" w:eastAsia="David" w:hAnsi="Times New Roman"/>
          <w:i/>
          <w:iCs/>
          <w:sz w:val="24"/>
          <w:szCs w:val="24"/>
          <w:rtl/>
        </w:rPr>
        <w:t xml:space="preserve">הריאיון נערך ב-9.2.2026 בחדר הספרייה של בית הספר, אחרי שעות הלימודים. משך ההקלטה: 71 דקות. שאלות מהמדריך שנשאלו: 1, 2, 3, 4, 5, 6, 7, 8, 9, 11, 12, 13, 16.</w:t>
      </w:r>
    </w:p>
    <w:p>
      <w:pPr>
        <w:bidi/>
        <w:spacing w:after="120" w:line="360"/>
        <w:jc w:val="both"/>
      </w:pPr>
      <w:r>
        <w:rPr>
          <w:rFonts w:ascii="Times New Roman" w:cs="David" w:eastAsia="David" w:hAnsi="Times New Roman"/>
          <w:i/>
          <w:iCs/>
          <w:sz w:val="24"/>
          <w:szCs w:val="24"/>
          <w:rtl/>
        </w:rPr>
        <w:t xml:space="preserve">[ההקלטה מתחילה אחרי הצגת המחקר וקבלת ההסכמה. ברקע רעש של ניקיון במסדרון.]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תודה שוב שהסכמת. לפני שנדבר על הכיתה, אשמח שתספרי לי קצת על עצמך. איך הגעת להוראה?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שנים את מלמדת?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חמש עשרה. מחנכת ח' עשר שנים ברצף, מה שאומר שאני כנראה לא נורמלית.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"רואן, שנה אחת", ועברו עשר.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אממ... (שתיקה) יש רגע כזה. תלמיד שלא הבין למה בכלל לומדים היסטוריה, ופתאום הוא מחבר משהו לחיים שלו. היה לי תלמיד מכפר לא מוכר, בשיעור על פליטים אחרי מלחמת העולם הראשונה, והוא אמר, ככה בשקט, "זה כמו סבתא שלי". זהו. זה הרגע. בשביל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ספרי לי על רגע בשיעור שבו הרגשת שמשהו בשגרה שלך התערער.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שהגיעה אלינו מהפזורה באותה שנה, הרימה יד ושאלה, בשקט כזה: "המורה, מה זה בכלל בחירות?" (שתיקה) ואני... אה... הבנתי שאני בונה קומה שלישית על בית שאין לו קומה ראשונה.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באותו רגע?</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 אחר כך?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יכולה לתת דוגמה למה זה נראה היום, "לבדוק מה יש להם בראש"?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 מה את רואה מבחינת השונות?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ח'2. הכיתה שלי. שלושים ושניים. (שתיקה) אז מה יש שם. יש ארבעה שהגיעו בשנתיים האחרונות מכפרים לא מוכרים, בלי יסודי מסודר, והעברית שלהם, שבה כתוב ספר ההיסטוריה, עדיין בבנייה. שלושה שההורים שלהם לא קוראים וכותבים בכלל. ילדה אחת שחזרה אחרי שנים בירדן.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בפועל, מי צריך מה?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אני לא תמיד יודעת. זו האמת. יש לי דף, בהתחלת שנה, שכל תלמיד ממלא, בערבית או בעברית,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בערבית. שקט זה לא חולשה. לקח לי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עומר. נקרא לו עומר. הגיע מכפר לא מוכר בכיתה ו', חכם, זה היה ברור מהעיניים, אבל בשיעורים שלי ישב וצייר. לא פתח ספר. במבחנים כתב שתי שורות. וחשבתי שזה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לא היה?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חצי. השפה הייתה חצי. כשדיברתי איתו הבנתי שהוא לא מבין למה הוא צריך ללמוד על אירופה במאה התשע עשרה. זה לא הסיפור שלו. לא של המשפחה שלו. בשבילו זה היה כמו... ללמוד היסטוריה של זרים.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קודם טעיתי. נתתי לו מילון מונחים בערבית. עזר קצת. לא שינה את הישיבה שלו. ואז, בשיעור על הגירה לערים, הבאתי תצלומים. מהגרים, תחנות רכבת, מזוודות. ושאלתי את כולם מה הם רואים. ועומר, שמצייר כל השיעור, פתאום דיבר. כי הוא ראה בתמונה משהו שאחרים לא ראו. את הבגדים, את הפנים. ואז שאלתי אותו אם הוא רוצה לספר על המעבר של המשפחה שלו, והוא הביא תמונה מהבית.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ומהשיעור הזה הוא התחיל לפתוח ספר. לא הפך למצטיין. אבל הוא היה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הוא סיפר? אם את זוכרת.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הוא הביא תמונה של סבא שלו ליד אוהל, עם עדר, משנות השבעים. ואמר, בעברית לא מושלמת, שסבא לא רצה לעבור ליישוב, ושהמשפחה עברה בסוף בגלל בית הספר, ושסבא חוזר לשם עד היום כל שבוע. וזה היה בדיוק מה שלמדנו על אנשים שעוזבים כפר לעיר ומשאירים משהו מאחור. ואז תלמידה מהיישוב אמרה "גם סבא שלי", והייתה שיחה על... על המעבר של כולם. לא הייתה במערכת שלי. אבל זה היה השיעור הכי טוב של השנה ההיא. (שתיקה) ואני חושבת שעומר הבין באותו יום שהיסטוריה זה לא רק של אחרים.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 מה היית עושה אחרת?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מדברת הרבה על תמונות. איך את פותחת שיעור?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פתיחה אחת שהצליחה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יש לי אחת שאני אוהבת. דווקא מהמהפכה התעשייתית, שזה הנושא שלך,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 לדעתך?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תמונה? מה עושה תמונה טובה לפתיחה?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 כמה שיותר מפורטת.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דווקא השתיים האלה?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ביקשת מהם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שהחלשים בעברית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קרה אחרי? איך המשכת מהשאלות שלהם?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בכיתה שלך כשיש קטע קריאה ארוך, שאי אפשר לחלק ככה?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ולמי שהעברית שלו חלשה לפעמים בערבית, לצד, לא במקום.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התמונה בשבילך היא לא איור לטקסט אלא... מה, נקודת ההתחלה?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כן, בדיוק. היא המקור. הטקסט בא אחר כך, לאשר או לסתור. לא להפך.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האם קרה שנתת לתלמידים לבחור? למשל איך להציג מה שהבינו?</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 בפועל?</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שליש קומיקס. רבע הצגה. רבע מכתב. וארבעה, רק ארבעה, את העבודה הרגילה. זה הפתיע אותי.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השפיע על האווירה?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מהפזורה, שכותב במבחנים שתי שורות, הראה הבנה של תנאי העבודה שלא הייתי רואה בשום מבחן. בשום.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 למצטיינת?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 מה את עושה?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מחליטה למי לגשת קודם?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 לעשות?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למשהו שעשית ולא עבד?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לפני שתעני,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משנה?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כדאי לשים לב במיוחד?</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 את הבחירה?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 תוצרים כל כך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right"/>
      </w:pPr>
      <w:r>
        <w:rPr>
          <w:rFonts w:ascii="Times New Roman" w:cs="David" w:eastAsia="David" w:hAnsi="Times New Roman"/>
          <w:i/>
          <w:iCs/>
          <w:sz w:val="24"/>
          <w:szCs w:val="24"/>
          <w:rtl/>
        </w:rPr>
        <w:t xml:space="preserve">[רעש של דלת. מישהו נכנס לספרייה ויוצא.]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סוף. מה היית רוצה לומר למורה בתחילת דרכה שמנסה לשנות את ההוראה שלה?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נראה אצלך, הכישלון הראשון?</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 ורצית להוסיף?</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 אם תעלה לי שאלה?</w:t>
      </w:r>
    </w:p>
    <w:p>
      <w:pPr>
        <w:bidi/>
        <w:spacing w:after="120" w:line="360"/>
        <w:jc w:val="both"/>
      </w:pPr>
      <w:r>
        <w:rPr>
          <w:rFonts w:ascii="Times New Roman" w:cs="David" w:eastAsia="David" w:hAnsi="Times New Roman"/>
          <w:b/>
          <w:bCs/>
          <w:sz w:val="24"/>
          <w:szCs w:val="24"/>
          <w:rtl/>
        </w:rPr>
        <w:t xml:space="preserve">רואן: </w:t>
      </w:r>
      <w:r>
        <w:rPr>
          <w:rFonts w:ascii="Times New Roman" w:cs="David" w:eastAsia="David" w:hAnsi="Times New Roman"/>
          <w:sz w:val="24"/>
          <w:szCs w:val="24"/>
          <w:rtl/>
        </w:rPr>
        <w:t xml:space="preserve">ברור. ותראי לי מה יצא. אני עצמי עדיין מחפשת איך ללמד את היחידה הזאת יותר טוב.</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2: סמאח (שם בדוי)</w:t>
      </w:r>
    </w:p>
    <w:p>
      <w:pPr>
        <w:bidi/>
        <w:spacing w:after="120" w:line="360"/>
        <w:jc w:val="both"/>
      </w:pPr>
      <w:r>
        <w:rPr>
          <w:rFonts w:ascii="Times New Roman" w:cs="David" w:eastAsia="David" w:hAnsi="Times New Roman"/>
          <w:i/>
          <w:iCs/>
          <w:sz w:val="24"/>
          <w:szCs w:val="24"/>
          <w:rtl/>
        </w:rPr>
        <w:t xml:space="preserve">מורה להיסטוריה ולגאוגרפיה בחטיבת ביניים ביישוב בדואי בנגב, 11 שנות ותק.</w:t>
      </w:r>
    </w:p>
    <w:p>
      <w:pPr>
        <w:bidi/>
        <w:spacing w:after="120" w:line="360"/>
        <w:jc w:val="both"/>
      </w:pPr>
      <w:r>
        <w:rPr>
          <w:rFonts w:ascii="Times New Roman" w:cs="David" w:eastAsia="David" w:hAnsi="Times New Roman"/>
          <w:i/>
          <w:iCs/>
          <w:sz w:val="24"/>
          <w:szCs w:val="24"/>
          <w:rtl/>
        </w:rPr>
        <w:t xml:space="preserve">הריאיון נערך ב-11.2.2026 בזום, בערב, מביתה של המרואיינת. משך ההקלטה: 78 דקות. שאלות מהמדריך שנשאלו: 1, 3, 4, 5, 6, 7, 8, 10, 11, 12, 14, 15, 16. שאלה 11 עלתה מוקדם, ביוזמת המרואיינת.</w:t>
      </w:r>
    </w:p>
    <w:p>
      <w:pPr>
        <w:bidi/>
        <w:spacing w:after="120" w:line="360"/>
        <w:jc w:val="both"/>
      </w:pPr>
      <w:r>
        <w:rPr>
          <w:rFonts w:ascii="Times New Roman" w:cs="David" w:eastAsia="David" w:hAnsi="Times New Roman"/>
          <w:i/>
          <w:iCs/>
          <w:sz w:val="24"/>
          <w:szCs w:val="24"/>
          <w:rtl/>
        </w:rPr>
        <w:t xml:space="preserve">[ההקלטה מתחילה אחרי הצגת המחקר. הקשר לא יציב בדקות הראשונות. ברקע נשמעים ילדים.]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בודקת שההקלטה רצה... כן. אז תודה, סמאח. אני יודעת שזה בערב ואת אחרי 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זה בסדר, הילדים כבר כמעט ישנים. כמעט. תשאלי.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קצת על עצמך. איך הגעת להוראה?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הרגע שתלמיד שהיה בטוח שהיסטוריה זה "לא בשבילו" מבין שהוא חלק ממנה. זה... כן.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גרם לך להבין את זה? היה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באותו רגע?</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ומעבר לשפה?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מתמודדת עם הפער הזה בעברית, בפועל, בשיעור?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jc w:val="right"/>
      </w:pPr>
      <w:r>
        <w:rPr>
          <w:rFonts w:ascii="Times New Roman" w:cs="David" w:eastAsia="David" w:hAnsi="Times New Roman"/>
          <w:i/>
          <w:iCs/>
          <w:sz w:val="24"/>
          <w:szCs w:val="24"/>
          <w:rtl/>
        </w:rPr>
        <w:t xml:space="preserve">[הקשר נקטע לכמה שניות. המרואיינת מתחברת מחדש.]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...שומעת אותי? סליחה, האינטרנט אצלנו.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שומעת. את סיפרת על הבנות השקטות. תוכלי לתאר לי תלמידה כזאת שהתקשתה להתחבר לחומר?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שמת לב בסוף?</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זה, לדעתך?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איתה?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מזכירה תמונות כל הזמן. תני לי דוגמה לשיעור עם תמונות, מפורטת ככל שאפשר.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אוקיי. (שתיקה) עבודת ילדים. המהפכה התעשייתית. שזה שלך, נכון? את מלמדת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כן, זה מה שאני מתכננת.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ואז?</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והטקסט?</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בסוף. שמונה שורות מהספר. והם קראו אותן הרבה יותר בקלות. כי כבר ידעו על מה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אז ספרי לי, מה קורה בכיתה שלך כשיש קטע קריאה ארוך?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(נאנחת) זה הדבר הכי קשה. אצלנו. אני מתייחסת לזה כמו למחסום. לא כמו למשהו שהם אמורים להסתדר איתו לבד.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עושה לפני?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הכלל שלך הוא שהקטע אף פעם לא ראשון.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אף פעם. אף פעם לא ראשון בשיעור. זה... כן. זה הכלל.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שאת מתחילה כל שיעור מתמונה. איך נראית פתיחה כזאת אצלך? יש אחת שאת זוכרת?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מכאן?</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על מה לשים לב במיוחד?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ואיזה שלוש אפשרויות בחירה היית מציעה?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להם?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הזכרת שנתת לתלמידים לבחור. ספרי לי על פעם כזו.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בחרו?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על הקלטה אחת שזכורה לך.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עם עצמך בזמן שהם הציגו?</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 התלמידים?</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מניסיונך, מה משתנה?</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 לי?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יודעת, בזום, מי לא נמצא?</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עובד עם תמונות במסך?</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אנחנו לקראת סיום. אם היית צריכה לתאר את ההוראה שלך בתמונה או במטאפורה אחת?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(שתיקה ארוכה) גשר. גשר ישן, אבן, מעל נחל יבש. כמו הגשרים שהטורקים בנו בנגב. במלחמה ההיא.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גשר?</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ולמה נחל יבש?</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משהו שלא שאלתי?</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השפה. את שאלת על תמונות ועל בחירה ועל זמן ולא שאלת על שפה. ובכיתות כמו שלי, ואולי גם שלך,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אלייך שוב?</w:t>
      </w:r>
    </w:p>
    <w:p>
      <w:pPr>
        <w:bidi/>
        <w:spacing w:after="120" w:line="360"/>
        <w:jc w:val="both"/>
      </w:pPr>
      <w:r>
        <w:rPr>
          <w:rFonts w:ascii="Times New Roman" w:cs="David" w:eastAsia="David" w:hAnsi="Times New Roman"/>
          <w:b/>
          <w:bCs/>
          <w:sz w:val="24"/>
          <w:szCs w:val="24"/>
          <w:rtl/>
        </w:rPr>
        <w:t xml:space="preserve">סמאח: </w:t>
      </w:r>
      <w:r>
        <w:rPr>
          <w:rFonts w:ascii="Times New Roman" w:cs="David" w:eastAsia="David" w:hAnsi="Times New Roman"/>
          <w:sz w:val="24"/>
          <w:szCs w:val="24"/>
          <w:rtl/>
        </w:rPr>
        <w:t xml:space="preserve">בטח. ואם תרצי, תבואי לשיעור. לספר זה דבר אחד. לראות זה דבר אחר.</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3: לינא (שם בדוי)</w:t>
      </w:r>
    </w:p>
    <w:p>
      <w:pPr>
        <w:bidi/>
        <w:spacing w:after="120" w:line="360"/>
        <w:jc w:val="both"/>
      </w:pPr>
      <w:r>
        <w:rPr>
          <w:rFonts w:ascii="Times New Roman" w:cs="David" w:eastAsia="David" w:hAnsi="Times New Roman"/>
          <w:i/>
          <w:iCs/>
          <w:sz w:val="24"/>
          <w:szCs w:val="24"/>
          <w:rtl/>
        </w:rPr>
        <w:t xml:space="preserve">מורה לספרות ערבית וללשון ורכזת פדגוגית בחטיבת ביניים בחורה, 22 שנות ותק.</w:t>
      </w:r>
    </w:p>
    <w:p>
      <w:pPr>
        <w:bidi/>
        <w:spacing w:after="120" w:line="360"/>
        <w:jc w:val="both"/>
      </w:pPr>
      <w:r>
        <w:rPr>
          <w:rFonts w:ascii="Times New Roman" w:cs="David" w:eastAsia="David" w:hAnsi="Times New Roman"/>
          <w:i/>
          <w:iCs/>
          <w:sz w:val="24"/>
          <w:szCs w:val="24"/>
          <w:rtl/>
        </w:rPr>
        <w:t xml:space="preserve">הריאיון נערך ב-15.2.2026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jc w:val="right"/>
      </w:pPr>
      <w:r>
        <w:rPr>
          <w:rFonts w:ascii="Times New Roman" w:cs="David" w:eastAsia="David" w:hAnsi="Times New Roman"/>
          <w:i/>
          <w:iCs/>
          <w:sz w:val="24"/>
          <w:szCs w:val="24"/>
          <w:rtl/>
        </w:rPr>
        <w:t xml:space="preserve">[ההקלטה מתחילה. צלצול נשמע ברקע. המרואיינת סוגרת את הדלת.]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לנו עד הצלצול הבא, ואז עוד שעה חופשית. תשאלי מהר.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אז לפני הכיתה, קצת על עצמך. איך הגעת להוראה?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את הכי אוהבת בעבודה היום?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לרעיון אחד כזה, שמורה יצאה איתו.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 מאז שהתחלת?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שלך התערערה.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יש לי כזה. שנה עשירית. כיתה ט', שיר של מחמוד דרוויש.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 מאז?</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אדם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הגיבו לשינוי הזה? כשהתחלת לצייר בשיעור ספרות?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בסיפור קצר, נתתי לכל קבוצה תצלום שמתאים לסצנה, בלי הטקסט, ולנחש מהתצלום מה קורה. ואדם,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ההתאמות? יש להם התאמות מהאבחון, איך זה עובד בשיעור עצמו?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 כמה שיותר מפורטת.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מאיפה את לוקחת את התמונות?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קורה כשיש קטע ארוך? סיפור של כמה עמודים?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ובמהלך?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לתלמידים לבחור פעם?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אלבום אחד.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ההקלטות? ספרי על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jc w:val="right"/>
      </w:pPr>
      <w:r>
        <w:rPr>
          <w:rFonts w:ascii="Times New Roman" w:cs="David" w:eastAsia="David" w:hAnsi="Times New Roman"/>
          <w:i/>
          <w:iCs/>
          <w:sz w:val="24"/>
          <w:szCs w:val="24"/>
          <w:rtl/>
        </w:rPr>
        <w:t xml:space="preserve">[צלצול. המרואיינת מסמנת להמשיך.]</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ותפקידך?</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עליהם?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בחירה היית מציעה לתלמידים בגיל הזה?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היית מסבירה להם?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מעריכים?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היית משנה?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במטאפורה אחת?</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לתת דוגמה למפתח שלא התאים?</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 מנעולן ולא, נגיד, גשר?</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שוב?</w:t>
      </w:r>
    </w:p>
    <w:p>
      <w:pPr>
        <w:bidi/>
        <w:spacing w:after="120" w:line="360"/>
        <w:jc w:val="both"/>
      </w:pPr>
      <w:r>
        <w:rPr>
          <w:rFonts w:ascii="Times New Roman" w:cs="David" w:eastAsia="David" w:hAnsi="Times New Roman"/>
          <w:b/>
          <w:bCs/>
          <w:sz w:val="24"/>
          <w:szCs w:val="24"/>
          <w:rtl/>
        </w:rPr>
        <w:t xml:space="preserve">לינא: </w:t>
      </w:r>
      <w:r>
        <w:rPr>
          <w:rFonts w:ascii="Times New Roman" w:cs="David" w:eastAsia="David" w:hAnsi="Times New Roman"/>
          <w:sz w:val="24"/>
          <w:szCs w:val="24"/>
          <w:rtl/>
        </w:rPr>
        <w:t xml:space="preserve">כן. ותבואי לגלריה. לראות זה לא כמו לשמוע.</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4: עיינא (שם בדוי)</w:t>
      </w:r>
    </w:p>
    <w:p>
      <w:pPr>
        <w:bidi/>
        <w:spacing w:after="120" w:line="360"/>
        <w:jc w:val="both"/>
      </w:pPr>
      <w:r>
        <w:rPr>
          <w:rFonts w:ascii="Times New Roman" w:cs="David" w:eastAsia="David" w:hAnsi="Times New Roman"/>
          <w:i/>
          <w:iCs/>
          <w:sz w:val="24"/>
          <w:szCs w:val="24"/>
          <w:rtl/>
        </w:rPr>
        <w:t xml:space="preserve">מורה למדעים בחטיבת ביניים בכסיפה, 8 שנות ותק, גדלה בכפר לא מוכר ועברה ליישוב בילדותה.</w:t>
      </w:r>
    </w:p>
    <w:p>
      <w:pPr>
        <w:bidi/>
        <w:spacing w:after="120" w:line="360"/>
        <w:jc w:val="both"/>
      </w:pPr>
      <w:r>
        <w:rPr>
          <w:rFonts w:ascii="Times New Roman" w:cs="David" w:eastAsia="David" w:hAnsi="Times New Roman"/>
          <w:i/>
          <w:iCs/>
          <w:sz w:val="24"/>
          <w:szCs w:val="24"/>
          <w:rtl/>
        </w:rPr>
        <w:t xml:space="preserve">הריאיון נערך ב-17.2.2026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jc w:val="right"/>
      </w:pPr>
      <w:r>
        <w:rPr>
          <w:rFonts w:ascii="Times New Roman" w:cs="David" w:eastAsia="David" w:hAnsi="Times New Roman"/>
          <w:i/>
          <w:iCs/>
          <w:sz w:val="24"/>
          <w:szCs w:val="24"/>
          <w:rtl/>
        </w:rPr>
        <w:t xml:space="preserve">[ההקלטה מתחילה. המרואיינת מסדרת ציוד על השולחן תוך כדי דיבור.]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שהסכמת. ספרי לי קצת על עצמך, איך הגעת להוראה.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אז... אני בת שלושים וארבע, מלמדת מדעים פה שמונה שנים, ז' עד ט'. גדלתי בכפר לא מוכר, בלי גן, ובגיל שבע עברנו ליישוב. ואני זוכרת מצוין את השנים הראשונות בבית הספר הגדול. ידעתי דברים מהחיים ולא ידעתי את המילים של הספר, ובעברית בכלל לא.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זוכרת מהשנים הראשונות האלה, בבית הספר?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אני זוכרת שיעור עברית בכיתה ג'. המורה שאלה כמה זה, ואני ידעתי את התשובה, וידעתי אותה בערבית,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בהתחלה לימדתי כמו שלימדו אותי. מושג, הגדרה, תרגול. והתלמידים מהפזורה,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ח'4. שלושים ואחד. שישה שהגיעו מכפרים לא מוכרים בשנתיים האחרונות, מבתי ספר קטנים בלי מעבדה. שלושה עם עברית לשיחה אבל לא לספר, שלושה עם עברית בסיסית מאוד. ארבעה תלמידי שילוב, שניים עם קשב חמור, סייעת בחלק מהשיעורים. חמישה שישה מהיישוב חזקים מאוד שמדעים זה המקצוע שלהם ומשתעממים מהר. והאמצע, שהוא הרוב. יכולים להבין אם נותנים דרך, ומפסיקים ברגע שהשיעור הופך לדף.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התלמידים מהפזורה והתלמידים מהיישוב מסתדרים ביניהם בכיתה?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(נאנחת) לא תמיד טוב. יש חלוקה. אלה מהפזורה יושבים ביחד, והם מהיישוב... יש כאלה שמסתכלים עליהם מלמעלה. שמעתי "אלה מהאוהלים" לא פעם. ואני מבינה מאיפה זה בא, וגם לא מוכנה לזה. אז במעבדה אני מערבבת בכוונה. בכל קבוצה אחד מהפזורה ואחד מהיישוב. ובניסוי אין ברירה, צריך לדבר. ומשהו קורה שם. ילד מהיישוב מגלה שהילד מהפזורה יודע כימיה יותר ממנו, וזה משנה משהו. לא הכול. אבל משהו. (שתיקה) ואני חושבת על זה שאני עצמי הייתי הילדה שאמרו עליה "מהאוהלים". אז זה אישי.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 לך?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(צוחקת) לא. מה זה דורש ממך?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שכל שיעור יתחיל ממשהו שלא דורש עברית. שהמושגים יהיו על הלוח בשתי שפות, עברית וערבית, ולפעמים גם אנגלית, לא תרגום מלא, עוגן. שיהיה משהו לחזקים להעמיק בו, כי אחרת הם מפריעים, ובכיתה עם תלמידים מהפזורה ושילוב ההפרעה של החזקים היא מה שהכי מפרק. ו... לזכור שאלה מהפזורה לא חלשים. הם חדשים. ההבדל הזה קובע איך אני מדברת איתם.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לי תלמיד או תלמידה שהתקשו להתחבר לחומר?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אמאני. עברה אלינו מבית ספר בנצרת, כיתה ח', באמצע השנה, כי המשפחה חזרה לנגב. ישבה בשקט וכתבה בערבית במחברת. במבחנים כמעט כלום. וחשבתי שפה. ואז דיברתי איתה, אחרי השיעור, ו... (שתיקה) היא למדה שם כימיה, בערבית, ברמה גבוהה יותר מכיתה ח' שלנו. היא הייתה משועממת ומתוסכלת בו זמנית. משועממת מהחומר. מתוסכלת שלא יכולה להראות.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היא אמרה לך, בשיחה?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היא אמרה: "אני יודעת את זה כבר שנתיים, ופה אני צריכה לשבת ולשמוע את זה עוד פעם בעברית, מספר שאני בקושי קוראת."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ושהיא ידעה שגם אני באתי מבחוץ, זה עשה משהו לפני כל השיטות.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קודם דפים בערבית. עזר לכתוב, לא עזר למקום שלה בכיתה. ואז, בתגובות כימיות, ניסוי בקבוצות, ושמתי אותה עם שני חזקים מהיישוב ואחד חלש, ומשימה עם תמונות. תצלומים של שלבי הניסוי, להסביר מה קרה בכל שלב. ואמאני,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במחשבה לאחור?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הייתי בודקת בשבוע הראשון מה היא יודעת. בערבית. לא מחכה חודשיים להבין שהיא לא חלשה אלא חזקה בשפה אחרת. (שתיקה) כשתלמיד חדש מתקשה, לבדוק קודם מה הוא יודע בשפה שלו. לפעמים הבעיה היא ההפך ממה שנראה.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עונים?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שמשהו קרה מול העיניים. וכולם, מהפזורה,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שתים עשרה דקות? הרבה. אבל אחרי זה השיעור על לחץ היה קצר. כי הם כבר שאלו את השאלה.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בוחרת ניסוי לפתיחה? לא כל ניסוי מתאים, אני מניחה.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אמרו?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קבוצת המעשן: "למה היא שחורה". וזה השיעור הבא. קבוצת המיקרוסקופ: "זה נראה כמו ספוג". שזה בדיוק ההבנה שרציתי. ותלמידה מהפזורה אמרה על הרנטגן "רואים את הלב", ותלמיד מהיישוב תיקן שזה הצל של הלב, וויכוח.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שלהם?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מהפזורה, אחד השקטים, שאל בסוף, בערבית, אם זה חוזר להיות ורוד אם מפסיקים. ואמרתי, חלקית. והוא אמר "אז אני אגיד לאבא שלי". (שתיקה) זה שיעור מדעים. אבל זה גם... זה גם משהו אחר.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הבנתי נכון, את אומרת שהסדר הוא תופעה, ואז דיבור, ואז המושג.</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תמיד. המושג בסוף. אם המושג בהתחלה, הוא קיר. אם הוא בסוף, הוא שם למשהו שכבר יש להם.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פעם לתלמידים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כמעט חצי דגם. שליש תמונות. השאר הקלטה. ובין המקליטים רוב אלה מהפזורה, כי בהקלטה הם יכלו לדבר בערבית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דגם אחד.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תלמידים שהבחירה הקשתה עליהם?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וכשתלמידים עובדים בקצב שונה?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תלמיד מהפזורה שכבה. וכרטיסי "ואם סיימת", תמונה מדעית ושאלה, שלוש שפות.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למי שלא יקרא לי. שלושה ארבעה בכל כיתה, בדרך כלל מהפזורה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 הדגמים, למשל.</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ואיך זה היה, לעמוד בצד?</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מוזר. במעבדה אני גם אחראית על הבטיחות, אז לעמוד בצד זה נגד האינסטינקט. אבל ראיתי... ראיתי את הכיתה מקשיבה לאמאני, כשהיא הסבירה בערבית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היסטוריות, בלי טקסט ארוך, ואז בחירה.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עוד משהו?</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מהפזורה ושילוב, שהתמונות יפתחו להם דלת והכתיבה תסגור.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בחירה היית מציעה?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התלמידים מהפזורה שלי מסבירים בהקלטה דברים שהם לא יכולים לכתוב. לא מצגת. ולא הצגה חיה כאפשרות יחידה לדיבור, כי תלמידים מהפזורה לא יעמדו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ואיך מעריכים?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ותלמיד שמתקשה לבחור?</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הזמן? כשקבוצות מסיימות בזמנים שונים?</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למדת שלא כדאי?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מדעים בזום זה... (נאנחת) אין מעבדה. ואצלי עם תלמידים מהפזורה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מילה בערבית בשקט, ובזום כל מילה לכולם. והשקטים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ותמונות במסך?</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למי שהעברית שלו חלשה, תאפשרי הקלטה קולית במקום צ'אט. לכתוב בעברית מול כולם בזום זה משהו שתלמיד שהעברית שלו חלשה לא יעשה.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תבדקי מה חוסם את התלמידים שלך לפני שאת בוחרת שיטה. (שתיקה) אני התחלתי בשיטות ולא הכרתי את התלמידים. רק כשהבנתי שאצל התלמידים מהפזורה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התלמידים מהפזורה.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אוכל לפנות אלייך שוב?</w:t>
      </w:r>
    </w:p>
    <w:p>
      <w:pPr>
        <w:bidi/>
        <w:spacing w:after="120" w:line="360"/>
        <w:jc w:val="both"/>
      </w:pPr>
      <w:r>
        <w:rPr>
          <w:rFonts w:ascii="Times New Roman" w:cs="David" w:eastAsia="David" w:hAnsi="Times New Roman"/>
          <w:b/>
          <w:bCs/>
          <w:sz w:val="24"/>
          <w:szCs w:val="24"/>
          <w:rtl/>
        </w:rPr>
        <w:t xml:space="preserve">עיינא: </w:t>
      </w:r>
      <w:r>
        <w:rPr>
          <w:rFonts w:ascii="Times New Roman" w:cs="David" w:eastAsia="David" w:hAnsi="Times New Roman"/>
          <w:sz w:val="24"/>
          <w:szCs w:val="24"/>
          <w:rtl/>
        </w:rPr>
        <w:t xml:space="preserve">כן. ותבואי למעבדה. לספר על מעבדה זה לא לעמוד בה.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5: סוזאן (שם בדוי)</w:t>
      </w:r>
    </w:p>
    <w:p>
      <w:pPr>
        <w:bidi/>
        <w:spacing w:after="120" w:line="360"/>
        <w:jc w:val="both"/>
      </w:pPr>
      <w:r>
        <w:rPr>
          <w:rFonts w:ascii="Times New Roman" w:cs="David" w:eastAsia="David" w:hAnsi="Times New Roman"/>
          <w:i/>
          <w:iCs/>
          <w:sz w:val="24"/>
          <w:szCs w:val="24"/>
          <w:rtl/>
        </w:rPr>
        <w:t xml:space="preserve">מורה להיסטוריה ולדת בחטיבת ביניים לבנות בלקייה, 6 שנות ותק.</w:t>
      </w:r>
    </w:p>
    <w:p>
      <w:pPr>
        <w:bidi/>
        <w:spacing w:after="120" w:line="360"/>
        <w:jc w:val="both"/>
      </w:pPr>
      <w:r>
        <w:rPr>
          <w:rFonts w:ascii="Times New Roman" w:cs="David" w:eastAsia="David" w:hAnsi="Times New Roman"/>
          <w:i/>
          <w:iCs/>
          <w:sz w:val="24"/>
          <w:szCs w:val="24"/>
          <w:rtl/>
        </w:rPr>
        <w:t xml:space="preserve">הריאיון נערך ב-19.2.2026 בבית קפה בעיר, אחרי שעות הלימודים. משך ההקלטה: 56 דקות. שאלות מהמדריך שנשאלו: 1, 2, 3, 4, 5, 6, 7, 8, 9, 11, 12, 15, 16. שאלות 10, 13 ו-14 לא נשאלו מפאת הזמן.</w:t>
      </w:r>
    </w:p>
    <w:p>
      <w:pPr>
        <w:bidi/>
        <w:spacing w:after="120" w:line="360"/>
        <w:jc w:val="both"/>
      </w:pPr>
      <w:r>
        <w:rPr>
          <w:rFonts w:ascii="Times New Roman" w:cs="David" w:eastAsia="David" w:hAnsi="Times New Roman"/>
          <w:i/>
          <w:iCs/>
          <w:sz w:val="24"/>
          <w:szCs w:val="24"/>
          <w:rtl/>
        </w:rPr>
        <w:t xml:space="preserve">[ההקלטה מתחילה. רעש רקע של בית הקפה לאורך כל הריאיון. חלק מהמילים לא ברורות ומסומנות.]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שבאת. ספרי לי קצת על עצמך.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בת שלושים. שש שנים מלמדת, היסטוריה ודת, בחטיבה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כשבת שבטוחה שההיסטוריה זה סיפור של אחרים מגלה שגם המשפחה שלה היא היסטוריה. קרה לי כמה פעמים עם בנות שהמשפחה שלהן עברה מהאוהל ליישוב לפני דור אחד.</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לספר על פעם אחת כזאת?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בת בכיתה ח', שנה שעברה. למדנו על המעבר מהפזורה ליישובים, אחרי הסיפור שאני עוד אספר לך, ואמרתי לבנות להביא תמונה מהבית. והיא הביאה תמונה של סבתא שלה, ליד אוהל, עם תינוק. והתינוק זה אבא שלה. ועמדה מול הכיתה ואמרה, "זה אבא שלי", ובכתה. וכל הכיתה שתקה. וגם אני. (שתיקה) ואחרי זה היא כתבה עבודה על המעבר, שלושה עמודים, והיא בת שקוראת לאט מאוד וכותבת לאט מאוד. שלושה עמודים. כי זה היה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שנה שנייה. כיתה ח', הקמת המדינה. שיעור מהספר. קטע, שאלות, סיכום. ובת הרימה יד ושאלה, בשקט: "ולמה בספר אין אותנו?"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סגרתי את הספר. שאלתי אם היא רוצה לספר מה היא יודעת על ההיסטוריה של המשפחה שלה. והיא סיפרה, בקצרה, על סבתא שנולדה באוהל ועברה לבית אבן. ובנות אחרות הצטרפו. ובת סיפרה על סבא שהעבירו אותו עם כל השבט למקום אחר. ופתאום השיעור על ההיסטוריה של הכיתה, לא מהספר. ובשיעור הבא כל בת הביאה תמונה של סבא או סבתא, ובנינו קיר. ולידו למדנו את הפרק.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ז'2, שלי. עשרים ותשע בנות. עשר בערך מהפזורה, שתיים הגיעו לבית ספר מסודר רק בגיל שש שבע, והקריאה שלהן איטית. שלוש בנות שהמשפחה שלהן עברה אלינו אחרי שנפל טיל ליד הכפר שלהן, במלחמה, ונשארו. עדיין רואים עליהן שהן לא בבית. שני אבחונים ואחת עם קשב, ועוד שתיים לדעתי. שש שבע שקוראות פרק בספר בקלות. עשר שפרק זה עשרים דקות. ו... בנות שההורים יושבים איתן, ובנות שההורים לא קוראים עברית, ובנות שמטפלות באחים.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את אמרת "רואים עליהן שהן לא בבית", על הבנות שעברו אחרי הטיל. מה את רואה?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להיסטוריה. אבל אני רואה. ואני מדברת עם היועצת. ולפעמים כל מה שאני יכולה זה לא להפתיע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מרגיש?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כמו ללמד כיתה שיש בה שלושה בתי ספר. ואני מורה אחת.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שכל שיעור יתחיל ממשהו שכולן יכולות. תמונה, חפץ, שאלה. שגם שיעור דת יגיע עם תמונה, כי טקסט בלי תמונה הוא לחצי מהכיתה סתם מילים. לדעת מי עדיין לא בפנים. ו... זה מה שאני עדיין לומדת. לא לחשוב על הבנות מהפזורה כקבוצה. הן לא קבוצה. הן עשר בנות שונות. ואם אני חושבת עליהן כקבוצה אני מפספסת את מי שחזקה ואת מי שחלשה.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בת שהתקשתה להתחבר?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שהד. כיתה ז'. נולדה ביישוב. מנומסת מאוד, מעתיקה הכול בכתב יפה, ובמבחנים... דברים לא קשורים. לקח לי זמן לשים לב כי היא לא הפריעה. וכשדיברתי איתה, הקושי כפול. קוראת לאט מאוד. ובטוחה שהיסטוריה זה משהו שמעתיקים ומשננים. ככה לימדו ביסודי.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קודם דפים מקוצרים. לא עזר, העתיקה אותם באותה צורה. ואז בסיפור הנביא יוסף, בשיעור דת, הבאתי תצלום של בור עתיק במדבר, חשוך, על כל שולחן, ושאלתי: "מה מרגיש מי שנמצא שם למטה?" ושהד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בדיוק היא כתבה על יוסף?</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האב לא יודע. והיא לא קראה את הטקסט. היא הסתכלה על ציור. ואז, כשקראנו את הסיפור, היא הרימה יד, בפעם הראשונה בשנה, ואמרה "אמרתי שאבא לא יודע". (צוחקת) בגאווה. וזה היה הרגע.</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עמד מאחורי הקושי, לדעתך?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שהצליחה במיוחד?</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בלי טקסט, אז כולן שוות. חפצים אמיתיים, לגעת. זה מהמורה שלי. והשאלה על ילדה בגילן. (שתיקה) ובת מאלה שעברו אחרי הטיל, ששתקה חודשים, אמרה בסוף: "גם אני לא הייתי בבית ספר הרבה זמן." וזה... זה לימד אותי שתמונה פותחת דלתות שלא תכננתי.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כמה זמן זה לקח?</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עשר דקות. ואני חוזרת על המבנה. תמונה או חפץ, שאלה, שקט, דיון. יש לי תיקייה וקופסה, שש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שלם עם תמונות.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הן אמרו?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עשית עם השאלה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פרק בספר?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את הפסקה הראשונה בקול, לאט, כי הקול נותן משמעות. ואז בזוגות, ועוצרות. ולמי שקשה, גרסה מקוצרת בעברית פשוטה, בשקט. ובשיעור דת אני מקפידה שגם המקוצרת תכלול את הפסוקים החשובים במקור. כי הפסוק עצמו הוא הדבר.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וכשבנות עובדות בקצב שונה? חלק מסיימות, חלק לא?</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שלא צריך להבין כל מילה. שאפשר להבין מה קרה גם עם חורים. ולפעמים, שגם אני קראתי ספר היסטוריה בכיתה ז' והבנתי חצי. וזה נכון. (צוחקת) ואני לא מבקשת מבת לקרוא בקול אם לא הרימה יד. בכיתה ז' זה עונש.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להן לבחור פעם?</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כמעט חצי אלבום. שליש הקלטה. שש מכתב, כולן קוראות חזקות. והאלבום של שהד,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הבת שעברה אחרי הטיל, שביקשה לעבור? מה קרה אחר כך?</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עליהן?</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שלוש שאלו "מה את רוצה שאני אעשה". רגילות לעשות מה שהמורה רוצה. ואחת, מצטיינת, ממש התעצבנה שאין מבחן. ובת מאלה שעברו בחרה מכתב ואחרי עשר דקות ביקשה לעבור. "אני לא יכולה לכתוב על ילדה שעזבה את הבית." (שתיקה ארוכה) לא הייתי מוכנה לזה.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רגע, אני אראה לך את התמונות שאני חושבת עליהן. [המראיינת מציגה שלוש תמונות מודפסות.]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(מסתכלת זמן מה) המפעל... זה כמעט התמונה שלי. הרחוב טוב. והמכרה. (שתיקה) המכרה חזק. הייתי שומרת אותו לסוף. לא לפתיחה. ואצלי, בכיתה עם בנות שהיו קרובות לטיל,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אילו שלוש אפשרויות היית מציעה?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היית מסבירה ומעריכה?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ובת שמתקשה לבחור?</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jc w:val="right"/>
      </w:pPr>
      <w:r>
        <w:rPr>
          <w:rFonts w:ascii="Times New Roman" w:cs="David" w:eastAsia="David" w:hAnsi="Times New Roman"/>
          <w:i/>
          <w:iCs/>
          <w:sz w:val="24"/>
          <w:szCs w:val="24"/>
          <w:rtl/>
        </w:rPr>
        <w:t xml:space="preserve">[הפסקה. המרואיינת מזמינה קפה נוסף.]</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אם היית צריכה לתאר את ההוראה שלך בתמונה אחת?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שולחן. שולחן ארוך, כמו שולחן בחתונה. ועליו חפצים ותמונות. ובנות יושבות סביבו ומעבירות מיד ליד. ואני ביניהן. לא בראש השולחן.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ודת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יש חולשה במטאפורה הזאת?</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אומרת למורה בתחילת דרכה?</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ההורים. יש הורים שמודאגים כשזה לא נראה כמו בית הספר שהם מכירים. ואצלי גם הורים ששואלים למה בשיעור דת יש תמונות. תסבירי מראש. מכתב, מפגש. תראי תוצר אחד. ו... מה שאמרתי על הבת שעברה. לא שאלת מה התמונות פותחות אצל התלמידות. תחשבי על זה מראש. אני לא חשבתי.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סוזאן: </w:t>
      </w:r>
      <w:r>
        <w:rPr>
          <w:rFonts w:ascii="Times New Roman" w:cs="David" w:eastAsia="David" w:hAnsi="Times New Roman"/>
          <w:sz w:val="24"/>
          <w:szCs w:val="24"/>
          <w:rtl/>
        </w:rPr>
        <w:t xml:space="preserve">בטח. ותבואי לתערוכה אצלי. בסוף כל יחידה.</w:t>
      </w:r>
    </w:p>
    <w:p>
      <w:pPr>
        <w:bidi/>
        <w:spacing w:after="120" w:line="360"/>
        <w:jc w:val="right"/>
      </w:pPr>
      <w:r>
        <w:rPr>
          <w:rFonts w:ascii="Times New Roman" w:cs="David" w:eastAsia="David" w:hAnsi="Times New Roman"/>
          <w:i/>
          <w:iCs/>
          <w:sz w:val="24"/>
          <w:szCs w:val="24"/>
          <w:rtl/>
        </w:rPr>
        <w:t xml:space="preserve">[סוף ההקלטה.]</w:t>
      </w:r>
    </w:p>
    <w:p>
      <w:pPr>
        <w:pStyle w:val="Heading2"/>
        <w:keepNext/>
        <w:pageBreakBefore/>
        <w:bidi/>
        <w:spacing w:after="120" w:before="300" w:line="360"/>
        <w:jc w:val="right"/>
      </w:pPr>
      <w:r>
        <w:rPr>
          <w:rFonts w:ascii="Times New Roman" w:cs="David" w:eastAsia="David" w:hAnsi="Times New Roman"/>
          <w:b/>
          <w:bCs/>
          <w:sz w:val="24"/>
          <w:szCs w:val="24"/>
          <w:rtl/>
        </w:rPr>
        <w:t xml:space="preserve">ריאיון מס' 6: רינאד (שם בדוי)</w:t>
      </w:r>
    </w:p>
    <w:p>
      <w:pPr>
        <w:bidi/>
        <w:spacing w:after="120" w:line="360"/>
        <w:jc w:val="both"/>
      </w:pPr>
      <w:r>
        <w:rPr>
          <w:rFonts w:ascii="Times New Roman" w:cs="David" w:eastAsia="David" w:hAnsi="Times New Roman"/>
          <w:i/>
          <w:iCs/>
          <w:sz w:val="24"/>
          <w:szCs w:val="24"/>
          <w:rtl/>
        </w:rPr>
        <w:t xml:space="preserve">מורה לאנגלית ורכזת אנגלית בחטיבת ביניים ברהט, 18 שנות ותק.</w:t>
      </w:r>
    </w:p>
    <w:p>
      <w:pPr>
        <w:bidi/>
        <w:spacing w:after="120" w:line="360"/>
        <w:jc w:val="both"/>
      </w:pPr>
      <w:r>
        <w:rPr>
          <w:rFonts w:ascii="Times New Roman" w:cs="David" w:eastAsia="David" w:hAnsi="Times New Roman"/>
          <w:i/>
          <w:iCs/>
          <w:sz w:val="24"/>
          <w:szCs w:val="24"/>
          <w:rtl/>
        </w:rPr>
        <w:t xml:space="preserve">הריאיון נערך ב-23.2.2026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jc w:val="right"/>
      </w:pPr>
      <w:r>
        <w:rPr>
          <w:rFonts w:ascii="Times New Roman" w:cs="David" w:eastAsia="David" w:hAnsi="Times New Roman"/>
          <w:i/>
          <w:iCs/>
          <w:sz w:val="24"/>
          <w:szCs w:val="24"/>
          <w:rtl/>
        </w:rPr>
        <w:t xml:space="preserve">[ההקלטה מתחילה. בחדר מורה נוספת שיוצאת אחרי 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ספרי לי קצת על עצמך ואיך הגעת להוראה.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זה היה, להיות הראשונה במשפחה שנוסעת לאוניברסיטה?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הכי אוהבת בעבודה היום?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תלמיד שהיה בטוח שאנגלית זה "לא בשבילו" מבין משפט שלם בסרטון. בלי תרגום. והפנים משתנות.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השתנה אצלך?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רגע שבו השגרה התערערה.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עורר בך?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 מיד?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וזה שינה משהו?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תארי לי כיתה שאת מלמדת עכשיו.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שישה תלמידים בכיתה ח' שמתקשים באותיות. איך זה קורה?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זה דורש ממך?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תוכלי לתאר תלמיד שהתקשה להתחבר?</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עשית?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מחמוד אמר כשהוא כתב את השמות על הלוח?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ומשם?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את פותחת שיעור? יש פתיחה שאת זוכרת?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הפך את זה למוצלח?</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jc w:val="right"/>
      </w:pPr>
      <w:r>
        <w:rPr>
          <w:rFonts w:ascii="Times New Roman" w:cs="David" w:eastAsia="David" w:hAnsi="Times New Roman"/>
          <w:i/>
          <w:iCs/>
          <w:sz w:val="24"/>
          <w:szCs w:val="24"/>
          <w:rtl/>
        </w:rPr>
        <w:t xml:space="preserve">[מורה נכנסת לחדר, לוקחת משהו ויוצאת. הפסקה של כדקה.]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תני לי דוגמה לשיעור עם 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הם כתבו?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בחרת את שלוש התמונות?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הפתיע אותך?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עם קטע ארוך באנגלית?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את אומרת להם?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נתת להם לבחור פעם?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בחרו?</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איזה שלוש אפשרויות היית מציעה לתלמידים שלי, בכיתה ח', למהפכה התעשייתית?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מעריכים תוצרים כל כך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היו כאלה שהבחירה הקשתה עליהם?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אמרת להן?</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כשתלמידים עובדים בקצב שונה?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למי את ניגשת קודם?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ספרי לי על שיעור שבו התלמידים הציגו זה לזה.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היה תפקידך?</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הרגשת לעמוד בצד?</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ומה למדת על התלמידים מההצגה?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אני מתכננת ללמד את המהפכה התעשייתית בכיתה ח' דרך תמונות, בלי טקסט ארוך, ואז בחירה.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יכול להשתבש?</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איך לנהל את הזמן עם קבוצות שמסיימות בזמנים שונים?</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לא כדאי?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jc w:val="right"/>
      </w:pPr>
      <w:r>
        <w:rPr>
          <w:rFonts w:ascii="Times New Roman" w:cs="David" w:eastAsia="David" w:hAnsi="Times New Roman"/>
          <w:i/>
          <w:iCs/>
          <w:sz w:val="24"/>
          <w:szCs w:val="24"/>
          <w:rtl/>
        </w:rPr>
        <w:t xml:space="preserve">[מורה נוספת נכנסת. שיחה קצרה בערבית, לא תומללה. ההקלטה ממשיכה.]</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חלק מהשיעורים שלי בזום. מה משתנה?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מה היית ממליצה?</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לסיום, מה היית אומרת למורה בתחילת דרכה שמנסה לשנות?</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משהו שלא שאלתי?</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השפה. ובנים ובנות. שאלת על תמונות, בחירה, זמן. לא על שפה. ובכיתות כמו שלי, ואולי גם שלך,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jc w:val="both"/>
      </w:pPr>
      <w:r>
        <w:rPr>
          <w:rFonts w:ascii="Times New Roman" w:cs="David" w:eastAsia="David" w:hAnsi="Times New Roman"/>
          <w:b/>
          <w:bCs/>
          <w:sz w:val="24"/>
          <w:szCs w:val="24"/>
          <w:rtl/>
        </w:rPr>
        <w:t xml:space="preserve">מ: </w:t>
      </w:r>
      <w:r>
        <w:rPr>
          <w:rFonts w:ascii="Times New Roman" w:cs="David" w:eastAsia="David" w:hAnsi="Times New Roman"/>
          <w:sz w:val="24"/>
          <w:szCs w:val="24"/>
          <w:rtl/>
        </w:rPr>
        <w:t xml:space="preserve">תודה רבה. אוכל לפנות שוב?</w:t>
      </w:r>
    </w:p>
    <w:p>
      <w:pPr>
        <w:bidi/>
        <w:spacing w:after="120" w:line="360"/>
        <w:jc w:val="both"/>
      </w:pPr>
      <w:r>
        <w:rPr>
          <w:rFonts w:ascii="Times New Roman" w:cs="David" w:eastAsia="David" w:hAnsi="Times New Roman"/>
          <w:b/>
          <w:bCs/>
          <w:sz w:val="24"/>
          <w:szCs w:val="24"/>
          <w:rtl/>
        </w:rPr>
        <w:t xml:space="preserve">רינאד: </w:t>
      </w:r>
      <w:r>
        <w:rPr>
          <w:rFonts w:ascii="Times New Roman" w:cs="David" w:eastAsia="David" w:hAnsi="Times New Roman"/>
          <w:sz w:val="24"/>
          <w:szCs w:val="24"/>
          <w:rtl/>
        </w:rPr>
        <w:t xml:space="preserve">כן. ותבואי לראות. לספר זה דבר אחד.</w:t>
      </w:r>
    </w:p>
    <w:p>
      <w:pPr>
        <w:bidi/>
        <w:spacing w:after="120" w:line="360"/>
        <w:jc w:val="right"/>
      </w:pPr>
      <w:r>
        <w:rPr>
          <w:rFonts w:ascii="Times New Roman" w:cs="David" w:eastAsia="David" w:hAnsi="Times New Roman"/>
          <w:i/>
          <w:iCs/>
          <w:sz w:val="24"/>
          <w:szCs w:val="24"/>
          <w:rtl/>
        </w:rPr>
        <w:t xml:space="preserve">[סוף ההקלטה.]</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28"/>
      <w:szCs w:val="28"/>
    </w:rPr>
  </w:style>
  <w:style w:type="paragraph" w:styleId="Heading2">
    <w:name w:val="Heading 2"/>
    <w:basedOn w:val="Normal"/>
    <w:next w:val="Normal"/>
    <w:qFormat/>
    <w:rPr>
      <w:b/>
      <w:bCs/>
      <w:color w:val="000000"/>
      <w:sz w:val="24"/>
      <w:szCs w:val="24"/>
    </w:rPr>
  </w:style>
  <w:style w:type="paragraph" w:styleId="Heading3">
    <w:name w:val="Heading 3"/>
    <w:basedOn w:val="Normal"/>
    <w:next w:val="Normal"/>
    <w:qFormat/>
    <w:rPr>
      <w:b w:val="false"/>
      <w:bCs w:val="false"/>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color w:val="000000"/>
      <w:sz w:val="28"/>
      <w:szCs w:val="28"/>
    </w:rPr>
  </w:style>
  <w:style w:type="paragraph" w:styleId="Heading2">
    <w:name w:val="Heading 2"/>
    <w:basedOn w:val="Normal"/>
    <w:next w:val="Normal"/>
    <w:qFormat/>
    <w:rPr>
      <w:rFonts w:ascii="Times New Roman" w:cs="David" w:eastAsia="David" w:hAnsi="Times New Roman"/>
      <w:b/>
      <w:bCs/>
      <w:color w:val="000000"/>
      <w:sz w:val="24"/>
      <w:szCs w:val="24"/>
    </w:rPr>
  </w:style>
  <w:style w:type="paragraph" w:styleId="Heading3">
    <w:name w:val="Heading 3"/>
    <w:basedOn w:val="Normal"/>
    <w:next w:val="Normal"/>
    <w:qFormat/>
    <w:rPr>
      <w:rFonts w:ascii="Times New Roman" w:cs="David" w:eastAsia="David" w:hAnsi="Times New Roman"/>
      <w:b w:val="false"/>
      <w:bCs w:val="false"/>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Img1" Type="http://schemas.openxmlformats.org/officeDocument/2006/relationships/image" Target="media/image_city.jpg"/><Relationship Id="rIdImg2" Type="http://schemas.openxmlformats.org/officeDocument/2006/relationships/image" Target="media/image_future.jpg"/><Relationship Id="rIdImg3" Type="http://schemas.openxmlformats.org/officeDocument/2006/relationships/image" Target="media/image_pollution.jpg"/><Relationship Id="rIdImg4" Type="http://schemas.openxmlformats.org/officeDocument/2006/relationships/image" Target="media/image_hous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עבודה סמינריונית: מחקר פעולה עצמי</dc:title>
  <dc:creator>הדיל טאיש</dc:creator>
  <cp:lastModifiedBy>Un-named</cp:lastModifiedBy>
  <cp:revision>1</cp:revision>
  <dcterms:created xsi:type="dcterms:W3CDTF">2026-09-14T15:34:55.989Z</dcterms:created>
  <dcterms:modified xsi:type="dcterms:W3CDTF">2026-09-14T15:34:55.989Z</dcterms:modified>
</cp:coreProperties>
</file>

<file path=docProps/custom.xml><?xml version="1.0" encoding="utf-8"?>
<Properties xmlns="http://schemas.openxmlformats.org/officeDocument/2006/custom-properties" xmlns:vt="http://schemas.openxmlformats.org/officeDocument/2006/docPropsVTypes"/>
</file>