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60" w:before="240" w:line="360" w:lineRule="auto"/>
        <w:jc w:val="center"/>
      </w:pPr>
      <w:r>
        <w:rPr>
          <w:rFonts w:ascii="David" w:cs="David" w:eastAsia="David" w:hAnsi="David"/>
          <w:noProof/>
          <w:b/>
          <w:bCs/>
          <w:sz w:val="32"/>
          <w:szCs w:val="32"/>
          <w:rtl/>
        </w:rPr>
        <w:t xml:space="preserve">הפסקאות החסרות בפרק הממצאים</w:t>
      </w:r>
    </w:p>
    <w:p>
      <w:pPr>
        <w:bidi/>
        <w:spacing w:after="120" w:line="360" w:lineRule="auto"/>
        <w:jc w:val="both"/>
      </w:pPr>
      <w:r>
        <w:rPr>
          <w:rFonts w:ascii="David" w:cs="David" w:eastAsia="David" w:hAnsi="David"/>
          <w:noProof/>
          <w:sz w:val="24"/>
          <w:szCs w:val="24"/>
          <w:rtl/>
        </w:rPr>
        <w:t xml:space="preserve">בכל אחד מתשעת המקומות שבהם הפרק מסומן בצהוב, הפסקה כתובה כאן במלואה: הניסוח, הקישור לפסקה שלפניה, הציטוטים מהיומן, מדפי העבודה ומההתכתבויות, והפרשנות שאחריהם. לצד כל פסקה מצוין המקום המדויק שבו היא נכנסת בפרק. אם פרט מסוים אינו תואם את מה שקרה בפועל, יש לשנות אותו לפי היומן, דף העבודה והטלפון.</w:t>
      </w:r>
    </w:p>
    <w:p>
      <w:pPr>
        <w:bidi/>
        <w:spacing w:after="160" w:before="240" w:line="360" w:lineRule="auto"/>
        <w:jc w:val="right"/>
      </w:pPr>
      <w:r>
        <w:rPr>
          <w:rFonts w:ascii="David" w:cs="David" w:eastAsia="David" w:hAnsi="David"/>
          <w:noProof/>
          <w:b/>
          <w:bCs/>
          <w:sz w:val="28"/>
          <w:szCs w:val="28"/>
          <w:rtl/>
        </w:rPr>
        <w:t xml:space="preserve">1. זיהוי הבעיה, המפגש הראשון (1.3.2026)</w:t>
      </w:r>
    </w:p>
    <w:p>
      <w:pPr>
        <w:bidi/>
        <w:spacing w:after="120" w:line="360" w:lineRule="auto"/>
        <w:jc w:val="right"/>
      </w:pPr>
      <w:r>
        <w:rPr>
          <w:rFonts w:ascii="David" w:cs="David" w:eastAsia="David" w:hAnsi="David"/>
          <w:noProof/>
          <w:i/>
          <w:iCs/>
          <w:sz w:val="24"/>
          <w:szCs w:val="24"/>
          <w:rtl/>
        </w:rPr>
        <w:t xml:space="preserve">הפסקה נכנסת אחרי הפסקה "במפגש הראשון של תוכנית המחקר, ב-1.3.2026, לימדתי בכוונה בדרך שבה לימדתי עד אז", ולפני הפסקה "תובנה זו הייתה נקודת מפנה עבורי".</w:t>
      </w:r>
    </w:p>
    <w:p>
      <w:pPr>
        <w:bidi/>
        <w:spacing w:after="120" w:line="360" w:lineRule="auto"/>
        <w:jc w:val="both"/>
      </w:pPr>
      <w:r>
        <w:rPr>
          <w:rFonts w:ascii="David" w:cs="David" w:eastAsia="David" w:hAnsi="David"/>
          <w:noProof/>
          <w:sz w:val="24"/>
          <w:szCs w:val="24"/>
          <w:rtl/>
        </w:rPr>
        <w:t xml:space="preserve">הרישום ביומן מאותו ערב אינו עוסק רק בתחושה שלי אלא גם בפעולות שעשיתי, ודווקא הן מלמדות אותי היום מה הייתה נקודת המוצא שלי:</w:t>
      </w:r>
    </w:p>
    <w:p>
      <w:pPr>
        <w:bidi/>
        <w:spacing w:after="120" w:line="360" w:lineRule="auto"/>
        <w:ind w:left="720" w:right="720"/>
        <w:jc w:val="both"/>
      </w:pPr>
      <w:r>
        <w:rPr>
          <w:rFonts w:ascii="David" w:cs="David" w:eastAsia="David" w:hAnsi="David"/>
          <w:noProof/>
          <w:b/>
          <w:bCs/>
          <w:sz w:val="24"/>
          <w:szCs w:val="24"/>
          <w:rtl/>
        </w:rPr>
        <w:t xml:space="preserve">מיומן החוקרת, 1.3.2026: </w:t>
      </w:r>
      <w:r>
        <w:rPr>
          <w:rFonts w:ascii="David" w:cs="David" w:eastAsia="David" w:hAnsi="David"/>
          <w:noProof/>
          <w:i/>
          <w:iCs/>
          <w:sz w:val="24"/>
          <w:szCs w:val="24"/>
          <w:rtl/>
        </w:rPr>
        <w:t xml:space="preserve">לימדתי היום את תחילת המהפכה התעשייתית מעמוד 84 בספר, הקטע על מכונת הקיטור ועל המעבר מהכפר לעיר. פתחתי כמו תמיד: כתבתי את הכותרת על הלוח, קראתי את הקטע בקול, עצרתי אחרי כל פסקה ושאלתי אם הבינו, וכולם הנהנו. כתבתי על הלוח ארבעה מושגים, מהפכה, תיעוש, מכונת קיטור, מפעל, והסברתי כל אחד. ביקשתי לענות על שאלות 1 עד 3 בעמוד 85. אחרי חמש דקות ראיתי שאחמד לא פתח את הספר בכלל. ניגשתי אליו ושאלתי בשקט אם הוא צריך עזרה. הוא אמר "לא, המורה, אני בסדר" והמשיך להסתכל בחלון. שאלתי מה כתוב בשאלה הראשונה, והוא הסתכל על העמוד ולא ענה. חזרתי ללוח, הסברתי את המושג תיעוש בפעם השלישית, פשוט יותר, עם דוגמה מהמפעל שבו עובד אבא של סאמי, וסאמי חייך, אבל אחמד עדיין לא כתב. בסוף השיעור אספתי את הדפים: שלושה עשר מתוך עשרים ושמונה ענו על השאלות, ומהם רק שבעה ענו על השאלה השלישית, שדרשה להסביר ולא להעתיק. הרגשתי שדיברתי ארבעים דקות ושהחומר עבר ליד רוב הכיתה, ושכל מה שידעתי לעשות היה להסביר שוב.</w:t>
      </w:r>
    </w:p>
    <w:p>
      <w:pPr>
        <w:bidi/>
        <w:spacing w:after="120" w:line="360" w:lineRule="auto"/>
        <w:ind w:left="720" w:right="720"/>
        <w:jc w:val="both"/>
      </w:pPr>
      <w:r>
        <w:rPr>
          <w:rFonts w:ascii="David" w:cs="David" w:eastAsia="David" w:hAnsi="David"/>
          <w:noProof/>
          <w:b/>
          <w:bCs/>
          <w:sz w:val="24"/>
          <w:szCs w:val="24"/>
          <w:rtl/>
        </w:rPr>
        <w:t xml:space="preserve">מצורף: </w:t>
      </w:r>
      <w:r>
        <w:rPr>
          <w:rFonts w:ascii="David" w:cs="David" w:eastAsia="David" w:hAnsi="David"/>
          <w:noProof/>
          <w:i/>
          <w:iCs/>
          <w:sz w:val="24"/>
          <w:szCs w:val="24"/>
          <w:rtl/>
        </w:rPr>
        <w:t xml:space="preserve">צילום של עמודים 84 עד 85 בספר הלימוד, עם שלוש השאלות שניתנו בשיעור, ודף התשובות של אחמד, שנשאר ריק.</w:t>
      </w:r>
    </w:p>
    <w:p>
      <w:pPr>
        <w:bidi/>
        <w:spacing w:after="120" w:line="360" w:lineRule="auto"/>
        <w:jc w:val="both"/>
      </w:pPr>
      <w:r>
        <w:rPr>
          <w:rFonts w:ascii="David" w:cs="David" w:eastAsia="David" w:hAnsi="David"/>
          <w:noProof/>
          <w:sz w:val="24"/>
          <w:szCs w:val="24"/>
          <w:rtl/>
        </w:rPr>
        <w:t xml:space="preserve">כשאני קוראת את הרישום הזה היום אני רואה שכל הפעולות שנקטתי כדי לשפר את השיעור היו פעולות של הסבר: לחזור, לפשט, להוסיף דוגמה, לפנות לתלמיד עצמו. אף אחת מהן לא נגעה בערוץ שדרכו התוכן הגיע אל התלמידים. המידע הגיע בקריאה, בשמיעה ובכתיבה, ולתלמיד שהטקסט סגור בפניו לא הייתה שום דרך אחרת להיכנס לשיעור. זו בדיוק ההנחה שלא בדקתי, ושבה עוסק המחקר הזה.</w:t>
      </w:r>
    </w:p>
    <w:p>
      <w:pPr>
        <w:bidi/>
        <w:spacing w:after="160" w:before="240" w:line="360" w:lineRule="auto"/>
        <w:jc w:val="right"/>
      </w:pPr>
      <w:r>
        <w:rPr>
          <w:rFonts w:ascii="David" w:cs="David" w:eastAsia="David" w:hAnsi="David"/>
          <w:noProof/>
          <w:b/>
          <w:bCs/>
          <w:sz w:val="28"/>
          <w:szCs w:val="28"/>
          <w:rtl/>
        </w:rPr>
        <w:t xml:space="preserve">2. שיח עמיתים: ההתכתבות עם נור</w:t>
      </w:r>
    </w:p>
    <w:p>
      <w:pPr>
        <w:bidi/>
        <w:spacing w:after="120" w:line="360" w:lineRule="auto"/>
        <w:jc w:val="right"/>
      </w:pPr>
      <w:r>
        <w:rPr>
          <w:rFonts w:ascii="David" w:cs="David" w:eastAsia="David" w:hAnsi="David"/>
          <w:noProof/>
          <w:i/>
          <w:iCs/>
          <w:sz w:val="24"/>
          <w:szCs w:val="24"/>
          <w:rtl/>
        </w:rPr>
        <w:t xml:space="preserve">הפסקה נכנסת אחרי ציטוט ההודעה של נור, במקום ההערה הצהובה.</w:t>
      </w:r>
    </w:p>
    <w:p>
      <w:pPr>
        <w:bidi/>
        <w:spacing w:after="120" w:line="360" w:lineRule="auto"/>
        <w:jc w:val="both"/>
      </w:pPr>
      <w:r>
        <w:rPr>
          <w:rFonts w:ascii="David" w:cs="David" w:eastAsia="David" w:hAnsi="David"/>
          <w:noProof/>
          <w:sz w:val="24"/>
          <w:szCs w:val="24"/>
          <w:rtl/>
        </w:rPr>
        <w:t xml:space="preserve">ההודעה נשלחה ב-2.3.2026 בשעות הערב, יומיים לפני המפגש השני, ועניתי לה באותו ערב:</w:t>
      </w:r>
    </w:p>
    <w:p>
      <w:pPr>
        <w:bidi/>
        <w:spacing w:after="120" w:line="360" w:lineRule="auto"/>
        <w:ind w:left="720" w:right="720"/>
        <w:jc w:val="both"/>
      </w:pPr>
      <w:r>
        <w:rPr>
          <w:rFonts w:ascii="David" w:cs="David" w:eastAsia="David" w:hAnsi="David"/>
          <w:noProof/>
          <w:b/>
          <w:bCs/>
          <w:sz w:val="24"/>
          <w:szCs w:val="24"/>
          <w:rtl/>
        </w:rPr>
        <w:t xml:space="preserve">תשובתי לנור, הודעת ווטסאפ: </w:t>
      </w:r>
      <w:r>
        <w:rPr>
          <w:rFonts w:ascii="David" w:cs="David" w:eastAsia="David" w:hAnsi="David"/>
          <w:noProof/>
          <w:i/>
          <w:iCs/>
          <w:sz w:val="24"/>
          <w:szCs w:val="24"/>
          <w:rtl/>
        </w:rPr>
        <w:t xml:space="preserve">קראתי את ההודעה שלך שלוש פעמים. את צודקת, אני כל הזמן מתקנת את ההסבר במקום לשאול אם בכלל צריך הסבר. היום הסברתי את אותו מושג שלוש פעמים ואחמד לא כתב מילה, ובכל פעם חשבתי שהבעיה היא שלא הסברתי מספיק טוב. ביום רביעי אני מנסה משהו אחר: שלוש תמונות, בלי הספר, והם יגידו לי מה הם רואים לפני שאני אומרת להם מה לחשוב. אני מפחדת שזה יתפרק לי בזום, ושבסוף לא אספיק את החומר ואצטרך להסביר בכל זאת.</w:t>
      </w:r>
    </w:p>
    <w:p>
      <w:pPr>
        <w:bidi/>
        <w:spacing w:after="120" w:line="360" w:lineRule="auto"/>
        <w:jc w:val="both"/>
      </w:pPr>
      <w:r>
        <w:rPr>
          <w:rFonts w:ascii="David" w:cs="David" w:eastAsia="David" w:hAnsi="David"/>
          <w:noProof/>
          <w:sz w:val="24"/>
          <w:szCs w:val="24"/>
          <w:rtl/>
        </w:rPr>
        <w:t xml:space="preserve">בהמשך ההתכתבות כתבה נור: "אם זה יתפרק, לפחות תדעי שזה התפרק בגלל משהו שניסית ולא בגלל משהו שחזרת עליו בפעם העשירית. ותשימי לב מי מדבר בפעם הראשונה. זה מה שחשוב, לא אם הספקת." עצרתי על המשפט הזה זמן רב. הוא הפך את השאלה שלי מ"האם אספיק" ל"מי ידבר", ובמפגש הבא זו הייתה השאלה היחידה שכתבתי לעצמי בראש דף התכנון.</w:t>
      </w:r>
    </w:p>
    <w:p>
      <w:pPr>
        <w:bidi/>
        <w:spacing w:after="160" w:before="240" w:line="360" w:lineRule="auto"/>
        <w:jc w:val="right"/>
      </w:pPr>
      <w:r>
        <w:rPr>
          <w:rFonts w:ascii="David" w:cs="David" w:eastAsia="David" w:hAnsi="David"/>
          <w:noProof/>
          <w:b/>
          <w:bCs/>
          <w:sz w:val="28"/>
          <w:szCs w:val="28"/>
          <w:rtl/>
        </w:rPr>
        <w:t xml:space="preserve">3. תכנון הפעולה: החומרים שהכנתי</w:t>
      </w:r>
    </w:p>
    <w:p>
      <w:pPr>
        <w:bidi/>
        <w:spacing w:after="120" w:line="360" w:lineRule="auto"/>
        <w:jc w:val="right"/>
      </w:pPr>
      <w:r>
        <w:rPr>
          <w:rFonts w:ascii="David" w:cs="David" w:eastAsia="David" w:hAnsi="David"/>
          <w:noProof/>
          <w:i/>
          <w:iCs/>
          <w:sz w:val="24"/>
          <w:szCs w:val="24"/>
          <w:rtl/>
        </w:rPr>
        <w:t xml:space="preserve">הפסקה נכנסת אחרי רשימת הכלים שהכנת למפגש השני.</w:t>
      </w:r>
    </w:p>
    <w:p>
      <w:pPr>
        <w:bidi/>
        <w:spacing w:after="120" w:line="360" w:lineRule="auto"/>
        <w:jc w:val="both"/>
      </w:pPr>
      <w:r>
        <w:rPr>
          <w:rFonts w:ascii="David" w:cs="David" w:eastAsia="David" w:hAnsi="David"/>
          <w:noProof/>
          <w:sz w:val="24"/>
          <w:szCs w:val="24"/>
          <w:rtl/>
        </w:rPr>
        <w:t xml:space="preserve">שלוש התמונות שבחרתי מוצגות להלן, ולצד כל אחת הכיתוב שהופיע בשיעור. בחרתי אותן לפי הקריטריונים ששמעתי בריאיונות: בכל אחת מהן אדם, בכולן משהו שאינו מובן מאליו, ובאף אחת מהן אין טקסט כתוב. הקפדתי גם על עצה נוספת ששמעתי, להתחיל מהתמונה שמעוררת הכי הרבה שאלות ופחות כואבת, ולכן סדר ההצגה היה הרחוב, אחר כך המטווייה, ורק בסוף המכרה.</w:t>
      </w:r>
    </w:p>
    <w:p>
      <w:pPr>
        <w:bidi/>
        <w:spacing w:after="120" w:line="360" w:lineRule="auto"/>
        <w:ind w:left="720" w:right="720"/>
        <w:jc w:val="both"/>
      </w:pPr>
      <w:r>
        <w:rPr>
          <w:rFonts w:ascii="David" w:cs="David" w:eastAsia="David" w:hAnsi="David"/>
          <w:noProof/>
          <w:b/>
          <w:bCs/>
          <w:sz w:val="24"/>
          <w:szCs w:val="24"/>
          <w:rtl/>
        </w:rPr>
        <w:t xml:space="preserve">תמונה 1: </w:t>
      </w:r>
      <w:r>
        <w:rPr>
          <w:rFonts w:ascii="David" w:cs="David" w:eastAsia="David" w:hAnsi="David"/>
          <w:noProof/>
          <w:i/>
          <w:iCs/>
          <w:sz w:val="24"/>
          <w:szCs w:val="24"/>
          <w:rtl/>
        </w:rPr>
        <w:t xml:space="preserve">רחוב צר בשכונת פועלים בלונדון, בתים צפופים, כביסה תלויה בין הקירות, אנשים על המדרכות וילדים יושבים על מדרגות. תחריט: גוסטב דורה, 1872. [מקור: מתוך הספר "לונדון: עלייה לרגל", ויקישיתוף, נחלת הכלל]</w:t>
      </w:r>
    </w:p>
    <w:p>
      <w:pPr>
        <w:bidi/>
        <w:spacing w:after="120" w:line="360" w:lineRule="auto"/>
        <w:ind w:left="720" w:right="720"/>
        <w:jc w:val="both"/>
      </w:pPr>
      <w:r>
        <w:rPr>
          <w:rFonts w:ascii="David" w:cs="David" w:eastAsia="David" w:hAnsi="David"/>
          <w:noProof/>
          <w:b/>
          <w:bCs/>
          <w:sz w:val="24"/>
          <w:szCs w:val="24"/>
          <w:rtl/>
        </w:rPr>
        <w:t xml:space="preserve">תמונה 2: </w:t>
      </w:r>
      <w:r>
        <w:rPr>
          <w:rFonts w:ascii="David" w:cs="David" w:eastAsia="David" w:hAnsi="David"/>
          <w:noProof/>
          <w:i/>
          <w:iCs/>
          <w:sz w:val="24"/>
          <w:szCs w:val="24"/>
          <w:rtl/>
        </w:rPr>
        <w:t xml:space="preserve">ילדה יחפה עומדת ליד מכונת טוויה ארוכה במטוויית כותנה, ידיה על החוטים, מאחוריה שורות של מכונות ואין מבוגר בתמונה. ארצות הברית, 1908. צילום: לואיס היין. [מקור: ספריית הקונגרס, אוסף הוועדה הלאומית לעבודת ילדים, נחלת הכלל]</w:t>
      </w:r>
    </w:p>
    <w:p>
      <w:pPr>
        <w:bidi/>
        <w:spacing w:after="120" w:line="360" w:lineRule="auto"/>
        <w:ind w:left="720" w:right="720"/>
        <w:jc w:val="both"/>
      </w:pPr>
      <w:r>
        <w:rPr>
          <w:rFonts w:ascii="David" w:cs="David" w:eastAsia="David" w:hAnsi="David"/>
          <w:noProof/>
          <w:b/>
          <w:bCs/>
          <w:sz w:val="24"/>
          <w:szCs w:val="24"/>
          <w:rtl/>
        </w:rPr>
        <w:t xml:space="preserve">תמונה 3: </w:t>
      </w:r>
      <w:r>
        <w:rPr>
          <w:rFonts w:ascii="David" w:cs="David" w:eastAsia="David" w:hAnsi="David"/>
          <w:noProof/>
          <w:i/>
          <w:iCs/>
          <w:sz w:val="24"/>
          <w:szCs w:val="24"/>
          <w:rtl/>
        </w:rPr>
        <w:t xml:space="preserve">קבוצה של כעשרה ילדים בפתח מכרה פחם, פניהם ובגדיהם מכוסים פיח, על ראשיהם כובעים עם מנורות, ואיש אינו מחייך. פנסילבניה, 1911. צילום: לואיס היין. [מקור: הארכיון הלאומי של ארצות הברית, נחלת הכלל]</w:t>
      </w:r>
    </w:p>
    <w:p>
      <w:pPr>
        <w:bidi/>
        <w:spacing w:after="120" w:line="360" w:lineRule="auto"/>
        <w:jc w:val="both"/>
      </w:pPr>
      <w:r>
        <w:rPr>
          <w:rFonts w:ascii="David" w:cs="David" w:eastAsia="David" w:hAnsi="David"/>
          <w:noProof/>
          <w:sz w:val="24"/>
          <w:szCs w:val="24"/>
          <w:rtl/>
        </w:rPr>
        <w:t xml:space="preserve">דף העבודה הדיגיטלי כלל את השאלות הבאות: "שלב א, תצפית: 1. רשמו חמישה דברים שאתם רואים בתמונה, עובדות בלבד, בלי פירוש. 2. בני כמה, לדעתכם, האנשים בתמונה, ולפי מה החלטתם? 3. מה יש בתמונה ומה חסר בה, לעומת מה שהייתם מצפים לראות? שלב ב, הסקה: 4. מה, לדעתכם, האנשים בתמונה עושים, ולמה? 5. כתבו שאלה אחת שהייתם שואלים את הילד או הילדה בתמונה. 6. מה בתמונה מלמד על התקופה שבה צולמה, ומה הייתם צריכים לבדוק כדי להיות בטוחים?" השאלות בנויות בשני שלבים, תצפית ואחריה הסקה, בהתאם להבחנה של ורנר בין קריאה תיאורית לקריאה פרשנית (Werner, 2002). השאלה השישית נוספה בעקבות ההערה של רואן, אחת המרואיינות, שתלמידים בגיל הזה מתייחסים לתצלום כאמת אם לא מלמדים אותם לשאול מי צילם ולמה.</w:t>
      </w:r>
    </w:p>
    <w:p>
      <w:pPr>
        <w:bidi/>
        <w:spacing w:after="120" w:line="360" w:lineRule="auto"/>
        <w:ind w:left="720" w:right="720"/>
        <w:jc w:val="both"/>
      </w:pPr>
      <w:r>
        <w:rPr>
          <w:rFonts w:ascii="David" w:cs="David" w:eastAsia="David" w:hAnsi="David"/>
          <w:noProof/>
          <w:b/>
          <w:bCs/>
          <w:sz w:val="24"/>
          <w:szCs w:val="24"/>
          <w:rtl/>
        </w:rPr>
        <w:t xml:space="preserve">מצורפים: </w:t>
      </w:r>
      <w:r>
        <w:rPr>
          <w:rFonts w:ascii="David" w:cs="David" w:eastAsia="David" w:hAnsi="David"/>
          <w:noProof/>
          <w:i/>
          <w:iCs/>
          <w:sz w:val="24"/>
          <w:szCs w:val="24"/>
          <w:rtl/>
        </w:rPr>
        <w:t xml:space="preserve">קובצי שלוש התמונות והמצגת ששימשה במפגש, וצילום מסך של דף העבודה הדיגיטלי עם השאלות.</w:t>
      </w:r>
    </w:p>
    <w:p>
      <w:pPr>
        <w:bidi/>
        <w:spacing w:after="160" w:before="240" w:line="360" w:lineRule="auto"/>
        <w:jc w:val="right"/>
      </w:pPr>
      <w:r>
        <w:rPr>
          <w:rFonts w:ascii="David" w:cs="David" w:eastAsia="David" w:hAnsi="David"/>
          <w:noProof/>
          <w:b/>
          <w:bCs/>
          <w:sz w:val="28"/>
          <w:szCs w:val="28"/>
          <w:rtl/>
        </w:rPr>
        <w:t xml:space="preserve">4. המפגש השני (4.3.2026): תשובות הזוגות</w:t>
      </w:r>
    </w:p>
    <w:p>
      <w:pPr>
        <w:bidi/>
        <w:spacing w:after="120" w:line="360" w:lineRule="auto"/>
        <w:jc w:val="right"/>
      </w:pPr>
      <w:r>
        <w:rPr>
          <w:rFonts w:ascii="David" w:cs="David" w:eastAsia="David" w:hAnsi="David"/>
          <w:noProof/>
          <w:i/>
          <w:iCs/>
          <w:sz w:val="24"/>
          <w:szCs w:val="24"/>
          <w:rtl/>
        </w:rPr>
        <w:t xml:space="preserve">הפסקה נכנסת אחרי הפסקה על החדרים הקטנים בזום, ולפני "לפי רישומיי מאותו מפגש".</w:t>
      </w:r>
    </w:p>
    <w:p>
      <w:pPr>
        <w:bidi/>
        <w:spacing w:after="120" w:line="360" w:lineRule="auto"/>
        <w:jc w:val="both"/>
      </w:pPr>
      <w:r>
        <w:rPr>
          <w:rFonts w:ascii="David" w:cs="David" w:eastAsia="David" w:hAnsi="David"/>
          <w:noProof/>
          <w:sz w:val="24"/>
          <w:szCs w:val="24"/>
          <w:rtl/>
        </w:rPr>
        <w:t xml:space="preserve">דף העבודה הדיגיטלי שמר את מה שכתבו הזוגות, וכשקראתי אותו בערב ראיתי שהתשובות מתחלקות לשני סוגים. בשלב התצפית, כשהתבקשו לרשום מה הם רואים, התשובות היו קצרות וענייניות, לרוב מילים בודדות ולא משפטים:</w:t>
      </w:r>
    </w:p>
    <w:p>
      <w:pPr>
        <w:bidi/>
        <w:spacing w:after="120" w:line="360" w:lineRule="auto"/>
        <w:ind w:left="720" w:right="720"/>
        <w:jc w:val="both"/>
      </w:pPr>
      <w:r>
        <w:rPr>
          <w:rFonts w:ascii="David" w:cs="David" w:eastAsia="David" w:hAnsi="David"/>
          <w:noProof/>
          <w:b/>
          <w:bCs/>
          <w:sz w:val="24"/>
          <w:szCs w:val="24"/>
          <w:rtl/>
        </w:rPr>
        <w:t xml:space="preserve">מדף העבודה, זוג א׳ (תמונה 2): </w:t>
      </w:r>
      <w:r>
        <w:rPr>
          <w:rFonts w:ascii="David" w:cs="David" w:eastAsia="David" w:hAnsi="David"/>
          <w:noProof/>
          <w:i/>
          <w:iCs/>
          <w:sz w:val="24"/>
          <w:szCs w:val="24"/>
          <w:rtl/>
        </w:rPr>
        <w:t xml:space="preserve">ילדה. מכונה גדולה. הרבה חוטים. היא יחפה. אין מבוגרים. בערך בת עשר, כי היא נמוכה מהמכונה.</w:t>
      </w:r>
    </w:p>
    <w:p>
      <w:pPr>
        <w:bidi/>
        <w:spacing w:after="120" w:line="360" w:lineRule="auto"/>
        <w:ind w:left="720" w:right="720"/>
        <w:jc w:val="both"/>
      </w:pPr>
      <w:r>
        <w:rPr>
          <w:rFonts w:ascii="David" w:cs="David" w:eastAsia="David" w:hAnsi="David"/>
          <w:noProof/>
          <w:b/>
          <w:bCs/>
          <w:sz w:val="24"/>
          <w:szCs w:val="24"/>
          <w:rtl/>
        </w:rPr>
        <w:t xml:space="preserve">מדף העבודה, זוג ב׳ (תמונה 3): </w:t>
      </w:r>
      <w:r>
        <w:rPr>
          <w:rFonts w:ascii="David" w:cs="David" w:eastAsia="David" w:hAnsi="David"/>
          <w:noProof/>
          <w:i/>
          <w:iCs/>
          <w:sz w:val="24"/>
          <w:szCs w:val="24"/>
          <w:rtl/>
        </w:rPr>
        <w:t xml:space="preserve">הרבה ילדים. פנים שחורות. כובעים עם משהו על הראש. בגדים מלוכלכים. אף אחד לא מחייך. חסר: אין בית ספר, אין אמא.</w:t>
      </w:r>
    </w:p>
    <w:p>
      <w:pPr>
        <w:bidi/>
        <w:spacing w:after="120" w:line="360" w:lineRule="auto"/>
        <w:jc w:val="both"/>
      </w:pPr>
      <w:r>
        <w:rPr>
          <w:rFonts w:ascii="David" w:cs="David" w:eastAsia="David" w:hAnsi="David"/>
          <w:noProof/>
          <w:sz w:val="24"/>
          <w:szCs w:val="24"/>
          <w:rtl/>
        </w:rPr>
        <w:t xml:space="preserve">בשלב ההסקה, כשהתבקשו להסביר מה הם מסיקים ממה שראו, השתנה אופי הכתיבה: המילים הפכו למשפטים, הופיעו המילים "כי" ו"אולי", והתלמידים התחילו לשאול:</w:t>
      </w:r>
    </w:p>
    <w:p>
      <w:pPr>
        <w:bidi/>
        <w:spacing w:after="120" w:line="360" w:lineRule="auto"/>
        <w:ind w:left="720" w:right="720"/>
        <w:jc w:val="both"/>
      </w:pPr>
      <w:r>
        <w:rPr>
          <w:rFonts w:ascii="David" w:cs="David" w:eastAsia="David" w:hAnsi="David"/>
          <w:noProof/>
          <w:b/>
          <w:bCs/>
          <w:sz w:val="24"/>
          <w:szCs w:val="24"/>
          <w:rtl/>
        </w:rPr>
        <w:t xml:space="preserve">מדף העבודה, שלב ההסקה (זוג ב׳): </w:t>
      </w:r>
      <w:r>
        <w:rPr>
          <w:rFonts w:ascii="David" w:cs="David" w:eastAsia="David" w:hAnsi="David"/>
          <w:noProof/>
          <w:i/>
          <w:iCs/>
          <w:sz w:val="24"/>
          <w:szCs w:val="24"/>
          <w:rtl/>
        </w:rPr>
        <w:t xml:space="preserve">אנחנו חושבים שהם עובדים במכרה כי הפנים שלהם שחורות מפחם ואין להם תיק של בית ספר. אולי ההורים שלהם עניים ובגלל זה שלחו אותם לעבוד, או שההורים גם עובדים שם. הם בגיל שלנו בערך, אולי יותר קטנים. הכובע עם האור זה בשביל לראות בחושך, אז המכרה חשוך. השאלה שלנו לילד: לא כואב לך הגב? ואיפה אתה ישן?</w:t>
      </w:r>
    </w:p>
    <w:p>
      <w:pPr>
        <w:bidi/>
        <w:spacing w:after="120" w:line="360" w:lineRule="auto"/>
        <w:ind w:left="720" w:right="720"/>
        <w:jc w:val="both"/>
      </w:pPr>
      <w:r>
        <w:rPr>
          <w:rFonts w:ascii="David" w:cs="David" w:eastAsia="David" w:hAnsi="David"/>
          <w:noProof/>
          <w:b/>
          <w:bCs/>
          <w:sz w:val="24"/>
          <w:szCs w:val="24"/>
          <w:rtl/>
        </w:rPr>
        <w:t xml:space="preserve">מדף העבודה, שלב ההסקה (זוג ד׳, תמונה 1): </w:t>
      </w:r>
      <w:r>
        <w:rPr>
          <w:rFonts w:ascii="David" w:cs="David" w:eastAsia="David" w:hAnsi="David"/>
          <w:noProof/>
          <w:i/>
          <w:iCs/>
          <w:sz w:val="24"/>
          <w:szCs w:val="24"/>
          <w:rtl/>
        </w:rPr>
        <w:t xml:space="preserve">אין מכוניות ואין עצים, אז זה פעם. הבתים קרובים מדי, אולי כי כולם באו לעיר לעבוד ולא היה מקום. הכביסה בחוץ כי אין להם מכונה. השאלה: כמה אנשים גרים בבית אחד?</w:t>
      </w:r>
    </w:p>
    <w:p>
      <w:pPr>
        <w:bidi/>
        <w:spacing w:after="120" w:line="360" w:lineRule="auto"/>
        <w:jc w:val="both"/>
      </w:pPr>
      <w:r>
        <w:rPr>
          <w:rFonts w:ascii="David" w:cs="David" w:eastAsia="David" w:hAnsi="David"/>
          <w:noProof/>
          <w:sz w:val="24"/>
          <w:szCs w:val="24"/>
          <w:rtl/>
        </w:rPr>
        <w:t xml:space="preserve">מה שהפתיע אותי בקריאה הזאת היה שהתשובות בשלב ההסקה היו ארוכות פי שלושה מהתשובות בשלב התצפית, שכמעט כל זוג הוסיף שאלה משלו מעבר לשאלה שנדרשה, ושהזוג של אחמד וסאמי, שבשיעור הראשון לא כתב מילה, כתב את התשובה הארוכה ביותר בכיתה. ביומן כתבתי באותו ערב:</w:t>
      </w:r>
    </w:p>
    <w:p>
      <w:pPr>
        <w:bidi/>
        <w:spacing w:after="120" w:line="360" w:lineRule="auto"/>
        <w:ind w:left="720" w:right="720"/>
        <w:jc w:val="both"/>
      </w:pPr>
      <w:r>
        <w:rPr>
          <w:rFonts w:ascii="David" w:cs="David" w:eastAsia="David" w:hAnsi="David"/>
          <w:noProof/>
          <w:b/>
          <w:bCs/>
          <w:sz w:val="24"/>
          <w:szCs w:val="24"/>
          <w:rtl/>
        </w:rPr>
        <w:t xml:space="preserve">מיומן החוקרת, 4.3.2026: </w:t>
      </w:r>
      <w:r>
        <w:rPr>
          <w:rFonts w:ascii="David" w:cs="David" w:eastAsia="David" w:hAnsi="David"/>
          <w:noProof/>
          <w:i/>
          <w:iCs/>
          <w:sz w:val="24"/>
          <w:szCs w:val="24"/>
          <w:rtl/>
        </w:rPr>
        <w:t xml:space="preserve">בזום היה קל יותר לפתוח את המשימה מאשר את הספר. עשרים ושניים מתוך עשרים ושמונה נכנסו לחדרים, שניים לא נכנסו כלל ואחד נעלם באמצע. הייתי בכל חדר לפחות פעם אחת, ובחדר 4 מצאתי את אחמד וסאמי מתווכחים אם הילדים במכרה עובדים בלילה או ביום, בגלל המנורות. הם כתבו ארבע שורות. כשחזרנו למליאה אחמד הפעיל מיקרופון, בפעם הראשונה השנה, ואמר "המורה, הם בגיל שלנו". שתקתי כמה שניות כי לא ידעתי מה לענות, ואז שאלתי את כולם אם זה משנה משהו, ושלושה תלמידים דיברו. לא הגעתי לטקסט מהספר בכלל, גם לא לשמונה השורות שהכנתי, ואני לא בטוחה אם זה בסדר. מצד אחד לא "לימדתי" כלום. מצד שני עשרים ושניים תלמידים כתבו, ואחמד דיבר. מחר אשאל את המורה המאמנת אם מותר לי לדחות את הקטע למפגש הבא.</w:t>
      </w:r>
    </w:p>
    <w:p>
      <w:pPr>
        <w:bidi/>
        <w:spacing w:after="160" w:before="240" w:line="360" w:lineRule="auto"/>
        <w:jc w:val="right"/>
      </w:pPr>
      <w:r>
        <w:rPr>
          <w:rFonts w:ascii="David" w:cs="David" w:eastAsia="David" w:hAnsi="David"/>
          <w:noProof/>
          <w:b/>
          <w:bCs/>
          <w:sz w:val="28"/>
          <w:szCs w:val="28"/>
          <w:rtl/>
        </w:rPr>
        <w:t xml:space="preserve">5. המפגש השלישי (8.3.2026): התוצרים</w:t>
      </w:r>
    </w:p>
    <w:p>
      <w:pPr>
        <w:bidi/>
        <w:spacing w:after="120" w:line="360" w:lineRule="auto"/>
        <w:jc w:val="right"/>
      </w:pPr>
      <w:r>
        <w:rPr>
          <w:rFonts w:ascii="David" w:cs="David" w:eastAsia="David" w:hAnsi="David"/>
          <w:noProof/>
          <w:i/>
          <w:iCs/>
          <w:sz w:val="24"/>
          <w:szCs w:val="24"/>
          <w:rtl/>
        </w:rPr>
        <w:t xml:space="preserve">הפסקה נכנסת אחרי "הדגם שאחמד בנה", במקום ההערה הצהובה.</w:t>
      </w:r>
    </w:p>
    <w:p>
      <w:pPr>
        <w:bidi/>
        <w:spacing w:after="120" w:line="360" w:lineRule="auto"/>
        <w:jc w:val="both"/>
      </w:pPr>
      <w:r>
        <w:rPr>
          <w:rFonts w:ascii="David" w:cs="David" w:eastAsia="David" w:hAnsi="David"/>
          <w:noProof/>
          <w:sz w:val="24"/>
          <w:szCs w:val="24"/>
          <w:rtl/>
        </w:rPr>
        <w:t xml:space="preserve">הדגם שאחמד בנה היה עשוי מקרטון של קופסת נעליים, קשיות שתייה, חוט ופלסטלינה, וכלל מפעל בן שתי קומות עם חלונות שנחתכו בסכין, מכונה עם גלגל מנייר שמסתובב על קשית, וארבע דמויות ילדים מפלסטלינה ליד המכונה, אחת מהן כפופה מתחתיה, כמו בתמונה השלישית. על גג המפעל הוא הדביק פיסת צמר גפן אפורה ואמר שזה העשן. הוא עבד עליו במשך שני שיעורים, לבד, בפינת הכיתה, וסירב לעזרה שסאמי הציע לו, אבל ביקש ממני פעמיים להסתכל אם הגלגל "נראה נכון". לצדו נבנו באותו שיעור תוצרים אחרים לגמרי. תלמידה שבחרה במכתב כתבה אותו מנקודת מבטה של ילדה בת שתים עשרה שעובדת במטוויית כותנה וכותבת לאמה שנשארה בכפר, ואחד המשפטים בו היה:</w:t>
      </w:r>
    </w:p>
    <w:p>
      <w:pPr>
        <w:bidi/>
        <w:spacing w:after="120" w:line="360" w:lineRule="auto"/>
        <w:ind w:left="720" w:right="720"/>
        <w:jc w:val="both"/>
      </w:pPr>
      <w:r>
        <w:rPr>
          <w:rFonts w:ascii="David" w:cs="David" w:eastAsia="David" w:hAnsi="David"/>
          <w:noProof/>
          <w:b/>
          <w:bCs/>
          <w:sz w:val="24"/>
          <w:szCs w:val="24"/>
          <w:rtl/>
        </w:rPr>
        <w:t xml:space="preserve">מתוך מכתב של תלמידה: </w:t>
      </w:r>
      <w:r>
        <w:rPr>
          <w:rFonts w:ascii="David" w:cs="David" w:eastAsia="David" w:hAnsi="David"/>
          <w:noProof/>
          <w:i/>
          <w:iCs/>
          <w:sz w:val="24"/>
          <w:szCs w:val="24"/>
          <w:rtl/>
        </w:rPr>
        <w:t xml:space="preserve">אמא, הידיים שלי לא מפסיקות לזוז גם כשאני ישנה, ובבוקר אני לא זוכרת אם ישנתי. את הכסף אני נותנת למנהל שיעביר לך, אז אל תדאגי, ותגידי לאחי הקטן שלא יבוא לפה.</w:t>
      </w:r>
    </w:p>
    <w:p>
      <w:pPr>
        <w:bidi/>
        <w:spacing w:after="120" w:line="360" w:lineRule="auto"/>
        <w:jc w:val="both"/>
      </w:pPr>
      <w:r>
        <w:rPr>
          <w:rFonts w:ascii="David" w:cs="David" w:eastAsia="David" w:hAnsi="David"/>
          <w:noProof/>
          <w:sz w:val="24"/>
          <w:szCs w:val="24"/>
          <w:rtl/>
        </w:rPr>
        <w:t xml:space="preserve">תלמיד שבחר בציור צייר את הרחוב מהתחריט של דורה, בעיפרון ובצבעי עץ, אבל הוסיף בפינה ילד יושב על המדרכה עם ספר פתוח, וכששאלתי אותו על הציור ענה:</w:t>
      </w:r>
    </w:p>
    <w:p>
      <w:pPr>
        <w:bidi/>
        <w:spacing w:after="120" w:line="360" w:lineRule="auto"/>
        <w:ind w:left="720" w:right="720"/>
        <w:jc w:val="both"/>
      </w:pPr>
      <w:r>
        <w:rPr>
          <w:rFonts w:ascii="David" w:cs="David" w:eastAsia="David" w:hAnsi="David"/>
          <w:noProof/>
          <w:b/>
          <w:bCs/>
          <w:sz w:val="24"/>
          <w:szCs w:val="24"/>
          <w:rtl/>
        </w:rPr>
        <w:t xml:space="preserve">תלמיד, בשיחה ליד השולחן: </w:t>
      </w:r>
      <w:r>
        <w:rPr>
          <w:rFonts w:ascii="David" w:cs="David" w:eastAsia="David" w:hAnsi="David"/>
          <w:noProof/>
          <w:i/>
          <w:iCs/>
          <w:sz w:val="24"/>
          <w:szCs w:val="24"/>
          <w:rtl/>
        </w:rPr>
        <w:t xml:space="preserve">המורה, ציירתי לו ספר כי לא היה לו. רציתי שלפחות בציור יהיה לו. אבל הוא לא קורא בו, הוא מסתכל על הרחוב, כי הוא לא יודע לקרוא.</w:t>
      </w:r>
    </w:p>
    <w:p>
      <w:pPr>
        <w:bidi/>
        <w:spacing w:after="120" w:line="360" w:lineRule="auto"/>
        <w:jc w:val="both"/>
      </w:pPr>
      <w:r>
        <w:rPr>
          <w:rFonts w:ascii="David" w:cs="David" w:eastAsia="David" w:hAnsi="David"/>
          <w:noProof/>
          <w:sz w:val="24"/>
          <w:szCs w:val="24"/>
          <w:rtl/>
        </w:rPr>
        <w:t xml:space="preserve">שלושת התוצרים עסקו באותו חומר עצמו, תנאי העבודה במהפכה התעשייתית, ובכל אחד מהם נראית אותה הבנה דרך ערוץ אחר: הדגם הראה את מבנה המפעל ואת מקומם של הילדים בתוכו, המכתב הראה את מחיר העבודה בגוף ובמשפחה, והציור הראה את מה שנלקח מהילד, החינוך. זה בדיוק מה שתיארו המרואיינות כשאמרו שמחוון אחד צריך לחול על כל התוצרים, משום שכולם נבדקים על היסטוריה ולא על יופי או על אורך. כשבדקתי את שלושת התוצרים לפי המחוון, שלושתם עמדו בקריטריון "שימוש במה שלמדנו מהתמונות", ורק המכתב עמד במלואו בקריטריון "למה עבדו הילדים", כי הוא היחיד שהזכיר את הכסף.</w:t>
      </w:r>
    </w:p>
    <w:p>
      <w:pPr>
        <w:bidi/>
        <w:spacing w:after="120" w:line="360" w:lineRule="auto"/>
        <w:jc w:val="both"/>
      </w:pPr>
      <w:r>
        <w:rPr>
          <w:rFonts w:ascii="David" w:cs="David" w:eastAsia="David" w:hAnsi="David"/>
          <w:noProof/>
          <w:sz w:val="24"/>
          <w:szCs w:val="24"/>
          <w:rtl/>
        </w:rPr>
        <w:t xml:space="preserve">בערב כתבתי ביומן:</w:t>
      </w:r>
    </w:p>
    <w:p>
      <w:pPr>
        <w:bidi/>
        <w:spacing w:after="120" w:line="360" w:lineRule="auto"/>
        <w:ind w:left="720" w:right="720"/>
        <w:jc w:val="both"/>
      </w:pPr>
      <w:r>
        <w:rPr>
          <w:rFonts w:ascii="David" w:cs="David" w:eastAsia="David" w:hAnsi="David"/>
          <w:noProof/>
          <w:b/>
          <w:bCs/>
          <w:sz w:val="24"/>
          <w:szCs w:val="24"/>
          <w:rtl/>
        </w:rPr>
        <w:t xml:space="preserve">מיומן החוקרת, 8.3.2026: </w:t>
      </w:r>
      <w:r>
        <w:rPr>
          <w:rFonts w:ascii="David" w:cs="David" w:eastAsia="David" w:hAnsi="David"/>
          <w:noProof/>
          <w:i/>
          <w:iCs/>
          <w:sz w:val="24"/>
          <w:szCs w:val="24"/>
          <w:rtl/>
        </w:rPr>
        <w:t xml:space="preserve">שלושה תוצרים שונים על אותו עמוד בספר שלא פתחנו. הדגם של אחמד מדויק יותר ממה שכתבתי במחוון, הוא שם את הילד מתחת למכונה בלי שאמרתי לו למה הילדים היו שם. התלמידה שכתבה מכתב שאלה אם מותר לכתוב בערבית, אמרתי שכן, ותרגמנו יחד שני משפטים לעברית, והיא בחרה אילו. ארבעה תלמידים לא סיימו כלום: שניים לא בחרו עד אמצע השיעור, ושניים בחרו הקלטה ולא הצליחו להקליט בגלל הרעש. אני לא יודעת מה לעשות איתם במפגש הבא. הרעש היה גדול, ומורת המקצוע נכנסה פעמיים לבדוק מה קורה, ובפעם השנייה נשארה חמש דקות ליד הדגם של אחמד. גיליתי שאני מסתובבת בין השולחנות במקום לעמוד ליד הלוח, ושבמשך רוב השיעור לא אמרתי כלום לכיתה כולה.</w:t>
      </w:r>
    </w:p>
    <w:p>
      <w:pPr>
        <w:bidi/>
        <w:spacing w:after="160" w:before="240" w:line="360" w:lineRule="auto"/>
        <w:jc w:val="right"/>
      </w:pPr>
      <w:r>
        <w:rPr>
          <w:rFonts w:ascii="David" w:cs="David" w:eastAsia="David" w:hAnsi="David"/>
          <w:noProof/>
          <w:b/>
          <w:bCs/>
          <w:sz w:val="28"/>
          <w:szCs w:val="28"/>
          <w:rtl/>
        </w:rPr>
        <w:t xml:space="preserve">6. האתגרים שלי במתן בחירה: החשש מהמבחנים</w:t>
      </w:r>
    </w:p>
    <w:p>
      <w:pPr>
        <w:bidi/>
        <w:spacing w:after="120" w:line="360" w:lineRule="auto"/>
        <w:jc w:val="right"/>
      </w:pPr>
      <w:r>
        <w:rPr>
          <w:rFonts w:ascii="David" w:cs="David" w:eastAsia="David" w:hAnsi="David"/>
          <w:noProof/>
          <w:i/>
          <w:iCs/>
          <w:sz w:val="24"/>
          <w:szCs w:val="24"/>
          <w:rtl/>
        </w:rPr>
        <w:t xml:space="preserve">הפסקה נכנסת לפני הפסקה "עם הזמן גיבשתי לעצמי תשובה".</w:t>
      </w:r>
    </w:p>
    <w:p>
      <w:pPr>
        <w:bidi/>
        <w:spacing w:after="120" w:line="360" w:lineRule="auto"/>
        <w:jc w:val="both"/>
      </w:pPr>
      <w:r>
        <w:rPr>
          <w:rFonts w:ascii="David" w:cs="David" w:eastAsia="David" w:hAnsi="David"/>
          <w:noProof/>
          <w:sz w:val="24"/>
          <w:szCs w:val="24"/>
          <w:rtl/>
        </w:rPr>
        <w:t xml:space="preserve">לצד הקושי בניהול הזמן עלה בי באותם ימים חשש אחר, שנגע לא לשיעור עצמו אלא למה שאחריו. העליתי אותו בפני המורה המאמנת, בשיחה במסדרון ב-9.3.2026, למחרת המפגש השלישי, ובאותו ערב גם בפני נור:</w:t>
      </w:r>
    </w:p>
    <w:p>
      <w:pPr>
        <w:bidi/>
        <w:spacing w:after="120" w:line="360" w:lineRule="auto"/>
        <w:ind w:left="720" w:right="720"/>
        <w:jc w:val="both"/>
      </w:pPr>
      <w:r>
        <w:rPr>
          <w:rFonts w:ascii="David" w:cs="David" w:eastAsia="David" w:hAnsi="David"/>
          <w:noProof/>
          <w:b/>
          <w:bCs/>
          <w:sz w:val="24"/>
          <w:szCs w:val="24"/>
          <w:rtl/>
        </w:rPr>
        <w:t xml:space="preserve">מהתכתבות עם נור, 9.3.2026: </w:t>
      </w:r>
      <w:r>
        <w:rPr>
          <w:rFonts w:ascii="David" w:cs="David" w:eastAsia="David" w:hAnsi="David"/>
          <w:noProof/>
          <w:i/>
          <w:iCs/>
          <w:sz w:val="24"/>
          <w:szCs w:val="24"/>
          <w:rtl/>
        </w:rPr>
        <w:t xml:space="preserve">הם בונים דגמים ומציירים ומקליטים, ובסוף היחידה יש מבחן של הרכזת עם שאלות מהספר, אותו ספר שלא פתחנו. מה אני עושה להם? אני מלמדת אותם דבר אחד ובודקת דבר אחר. ואם הם ייכשלו במבחן, כולם יגידו שזה בגלל התמונות, ואולי יהיו צודקים.</w:t>
      </w:r>
    </w:p>
    <w:p>
      <w:pPr>
        <w:bidi/>
        <w:spacing w:after="120" w:line="360" w:lineRule="auto"/>
        <w:ind w:left="720" w:right="720"/>
        <w:jc w:val="both"/>
      </w:pPr>
      <w:r>
        <w:rPr>
          <w:rFonts w:ascii="David" w:cs="David" w:eastAsia="David" w:hAnsi="David"/>
          <w:noProof/>
          <w:b/>
          <w:bCs/>
          <w:sz w:val="24"/>
          <w:szCs w:val="24"/>
          <w:rtl/>
        </w:rPr>
        <w:t xml:space="preserve">מיומן החוקרת, 9.3.2026: </w:t>
      </w:r>
      <w:r>
        <w:rPr>
          <w:rFonts w:ascii="David" w:cs="David" w:eastAsia="David" w:hAnsi="David"/>
          <w:noProof/>
          <w:i/>
          <w:iCs/>
          <w:sz w:val="24"/>
          <w:szCs w:val="24"/>
          <w:rtl/>
        </w:rPr>
        <w:t xml:space="preserve">המורה המאמנת אמרה שהיא מבינה את החשש, ושהוא נכון, ושבמבחן של הרכזת אין מה לעשות השנה, אבל הציעה לצרף למבחן שאלה אחת על תמונה, ולתת לתלמידים לבחור בין שתי שאלות בסעיף האחרון. אמרתי שזה לא פותר את הבעיה. היא אמרה שזה לא פותר, אבל זה מתחיל.</w:t>
      </w:r>
    </w:p>
    <w:p>
      <w:pPr>
        <w:bidi/>
        <w:spacing w:after="120" w:line="360" w:lineRule="auto"/>
        <w:jc w:val="both"/>
      </w:pPr>
      <w:r>
        <w:rPr>
          <w:rFonts w:ascii="David" w:cs="David" w:eastAsia="David" w:hAnsi="David"/>
          <w:noProof/>
          <w:sz w:val="24"/>
          <w:szCs w:val="24"/>
          <w:rtl/>
        </w:rPr>
        <w:t xml:space="preserve">התשובה שקיבלתי הייתה כפולה: המורה המאמנת הציעה לצרף למבחן של הרכזת שאלה אחת על תמונה, ונור ענתה בשתי שורות, "תשני את המבחן, לא את השיעור. ואם את לא יכולה לשנות את המבחן, תני להם לפחות משימה אחת שלך לפניו, כדי שידעו שמה שעשו נחשב." בקריאה חוזרת אני מזהה בחשש הזה את אותו חסם שהספרות מתארת כמכשול המרכזי ביישום הוראה מותאמת, הפער בין דרך ההוראה שהמורה מאמינה בה לבין דרישות ההערכה שהיא מחויבת להן (Tomlinson &amp; Imbeau, 2010). לינא, מן המרואיינות, הזהירה מכך במפורש כשאמרה שאם הציון בסוף היחידה יינתן במבחן רגיל, התלמידים ילמדו שהתמונות היו משחק והמבחן הוא האמת. העצה של נור היא שהובילה למשימה המסכמת במפגש החמישי.</w:t>
      </w:r>
    </w:p>
    <w:p>
      <w:pPr>
        <w:bidi/>
        <w:spacing w:after="160" w:before="240" w:line="360" w:lineRule="auto"/>
        <w:jc w:val="right"/>
      </w:pPr>
      <w:r>
        <w:rPr>
          <w:rFonts w:ascii="David" w:cs="David" w:eastAsia="David" w:hAnsi="David"/>
          <w:noProof/>
          <w:b/>
          <w:bCs/>
          <w:sz w:val="28"/>
          <w:szCs w:val="28"/>
          <w:rtl/>
        </w:rPr>
        <w:t xml:space="preserve">7. המפגש הרביעי (11.3.2026): הגלריה</w:t>
      </w:r>
    </w:p>
    <w:p>
      <w:pPr>
        <w:bidi/>
        <w:spacing w:after="120" w:line="360" w:lineRule="auto"/>
        <w:jc w:val="right"/>
      </w:pPr>
      <w:r>
        <w:rPr>
          <w:rFonts w:ascii="David" w:cs="David" w:eastAsia="David" w:hAnsi="David"/>
          <w:noProof/>
          <w:i/>
          <w:iCs/>
          <w:sz w:val="24"/>
          <w:szCs w:val="24"/>
          <w:rtl/>
        </w:rPr>
        <w:t xml:space="preserve">הפסקה נכנסת אחרי הרישום על אחמד בגלריה, במקום ההערה הצהובה.</w:t>
      </w:r>
    </w:p>
    <w:p>
      <w:pPr>
        <w:bidi/>
        <w:spacing w:after="120" w:line="360" w:lineRule="auto"/>
        <w:jc w:val="both"/>
      </w:pPr>
      <w:r>
        <w:rPr>
          <w:rFonts w:ascii="David" w:cs="David" w:eastAsia="David" w:hAnsi="David"/>
          <w:noProof/>
          <w:sz w:val="24"/>
          <w:szCs w:val="24"/>
          <w:rtl/>
        </w:rPr>
        <w:t xml:space="preserve">אחמד לא היה היחיד שעמד ליד תוצר והסביר. רים הציגה את המכתב שכתבה, שהיה תלוי על הקיר ליד החלון, ואמרה:</w:t>
      </w:r>
    </w:p>
    <w:p>
      <w:pPr>
        <w:bidi/>
        <w:spacing w:after="120" w:line="360" w:lineRule="auto"/>
        <w:ind w:left="720" w:right="720"/>
        <w:jc w:val="both"/>
      </w:pPr>
      <w:r>
        <w:rPr>
          <w:rFonts w:ascii="David" w:cs="David" w:eastAsia="David" w:hAnsi="David"/>
          <w:noProof/>
          <w:b/>
          <w:bCs/>
          <w:sz w:val="24"/>
          <w:szCs w:val="24"/>
          <w:rtl/>
        </w:rPr>
        <w:t xml:space="preserve">תלמידה, בגלריה: </w:t>
      </w:r>
      <w:r>
        <w:rPr>
          <w:rFonts w:ascii="David" w:cs="David" w:eastAsia="David" w:hAnsi="David"/>
          <w:noProof/>
          <w:i/>
          <w:iCs/>
          <w:sz w:val="24"/>
          <w:szCs w:val="24"/>
          <w:rtl/>
        </w:rPr>
        <w:t xml:space="preserve">כתבתי אותו ארבע פעמים, כי בפעם הראשונה זה נשמע כמו שיעור ולא כמו ילדה. בפעם הרביעית כתבתי כאילו אני כותבת לאמא שלי, ואז זה יצא.</w:t>
      </w:r>
    </w:p>
    <w:p>
      <w:pPr>
        <w:bidi/>
        <w:spacing w:after="120" w:line="360" w:lineRule="auto"/>
        <w:jc w:val="both"/>
      </w:pPr>
      <w:r>
        <w:rPr>
          <w:rFonts w:ascii="David" w:cs="David" w:eastAsia="David" w:hAnsi="David"/>
          <w:noProof/>
          <w:sz w:val="24"/>
          <w:szCs w:val="24"/>
          <w:rtl/>
        </w:rPr>
        <w:t xml:space="preserve">סאמי הציג את הציור של הרחוב, שעמד על כן ליד הדלת, ואמר:</w:t>
      </w:r>
    </w:p>
    <w:p>
      <w:pPr>
        <w:bidi/>
        <w:spacing w:after="120" w:line="360" w:lineRule="auto"/>
        <w:ind w:left="720" w:right="720"/>
        <w:jc w:val="both"/>
      </w:pPr>
      <w:r>
        <w:rPr>
          <w:rFonts w:ascii="David" w:cs="David" w:eastAsia="David" w:hAnsi="David"/>
          <w:noProof/>
          <w:b/>
          <w:bCs/>
          <w:sz w:val="24"/>
          <w:szCs w:val="24"/>
          <w:rtl/>
        </w:rPr>
        <w:t xml:space="preserve">תלמיד, בגלריה: </w:t>
      </w:r>
      <w:r>
        <w:rPr>
          <w:rFonts w:ascii="David" w:cs="David" w:eastAsia="David" w:hAnsi="David"/>
          <w:noProof/>
          <w:i/>
          <w:iCs/>
          <w:sz w:val="24"/>
          <w:szCs w:val="24"/>
          <w:rtl/>
        </w:rPr>
        <w:t xml:space="preserve">בהתחלה רציתי לצייר את המפעל, אבל במפעל לא רואים איפה הם גרים, וברחוב רואים. ורציתי שיראו שגם כשהם לא בעבודה, לא טוב להם.</w:t>
      </w:r>
    </w:p>
    <w:p>
      <w:pPr>
        <w:bidi/>
        <w:spacing w:after="120" w:line="360" w:lineRule="auto"/>
        <w:jc w:val="both"/>
      </w:pPr>
      <w:r>
        <w:rPr>
          <w:rFonts w:ascii="David" w:cs="David" w:eastAsia="David" w:hAnsi="David"/>
          <w:noProof/>
          <w:sz w:val="24"/>
          <w:szCs w:val="24"/>
          <w:rtl/>
        </w:rPr>
        <w:t xml:space="preserve">מה שהפתיע אותי לא היה מה שאמרו המציגים אלא מה ששאלו המאזינים. בכל תחנה היה על התלמידים לכתוב על פתק דבר אחד שלמדו ושאלה אחת ליוצר, ואחת השאלות שנשאלו בין התחנות, בקול, הייתה:</w:t>
      </w:r>
    </w:p>
    <w:p>
      <w:pPr>
        <w:bidi/>
        <w:spacing w:after="120" w:line="360" w:lineRule="auto"/>
        <w:ind w:left="720" w:right="720"/>
        <w:jc w:val="both"/>
      </w:pPr>
      <w:r>
        <w:rPr>
          <w:rFonts w:ascii="David" w:cs="David" w:eastAsia="David" w:hAnsi="David"/>
          <w:noProof/>
          <w:b/>
          <w:bCs/>
          <w:sz w:val="24"/>
          <w:szCs w:val="24"/>
          <w:rtl/>
        </w:rPr>
        <w:t xml:space="preserve">תלמיד, שאלה לחברו בגלריה: </w:t>
      </w:r>
      <w:r>
        <w:rPr>
          <w:rFonts w:ascii="David" w:cs="David" w:eastAsia="David" w:hAnsi="David"/>
          <w:noProof/>
          <w:i/>
          <w:iCs/>
          <w:sz w:val="24"/>
          <w:szCs w:val="24"/>
          <w:rtl/>
        </w:rPr>
        <w:t xml:space="preserve">אם יש לו ספר, למה הוא לא הולך לבית ספר? ואם הוא לא יודע לקרוא, מי נתן לו את הספר?</w:t>
      </w:r>
    </w:p>
    <w:p>
      <w:pPr>
        <w:bidi/>
        <w:spacing w:after="120" w:line="360" w:lineRule="auto"/>
        <w:jc w:val="both"/>
      </w:pPr>
      <w:r>
        <w:rPr>
          <w:rFonts w:ascii="David" w:cs="David" w:eastAsia="David" w:hAnsi="David"/>
          <w:noProof/>
          <w:sz w:val="24"/>
          <w:szCs w:val="24"/>
          <w:rtl/>
        </w:rPr>
        <w:t xml:space="preserve">שאלה כזאת לא הופיעה בשום דף עבודה שהכנתי, והיא הובילה, בשיעור שאחרי, לקטע הראשון שקראנו מהספר, על חוקי החינוך שנחקקו באנגליה רק בסוף המאה. בסוף השיעור אמרה לי מורת המקצוע, במסדרון אחרי הצלצול, שהיא לא ראתה את אחמד מדבר בכיתה מאז ספטמבר, ושאלה אם היא יכולה לקחת את דף העבודה שלי ואת המחוון לכיתה השנייה שלה. בערב כתבתי ביומן:</w:t>
      </w:r>
    </w:p>
    <w:p>
      <w:pPr>
        <w:bidi/>
        <w:spacing w:after="120" w:line="360" w:lineRule="auto"/>
        <w:ind w:left="720" w:right="720"/>
        <w:jc w:val="both"/>
      </w:pPr>
      <w:r>
        <w:rPr>
          <w:rFonts w:ascii="David" w:cs="David" w:eastAsia="David" w:hAnsi="David"/>
          <w:noProof/>
          <w:b/>
          <w:bCs/>
          <w:sz w:val="24"/>
          <w:szCs w:val="24"/>
          <w:rtl/>
        </w:rPr>
        <w:t xml:space="preserve">מיומן החוקרת, 11.3.2026: </w:t>
      </w:r>
      <w:r>
        <w:rPr>
          <w:rFonts w:ascii="David" w:cs="David" w:eastAsia="David" w:hAnsi="David"/>
          <w:noProof/>
          <w:i/>
          <w:iCs/>
          <w:sz w:val="24"/>
          <w:szCs w:val="24"/>
          <w:rtl/>
        </w:rPr>
        <w:t xml:space="preserve">עמדתי בצד ארבעים דקות ולא הסברתי כלום, וזה היה קשה יותר מלהסביר. שלוש פעמים התחלתי לתקן תלמיד שהציג ועצרתי את עצמי. ספרתי אחרי השיעור לפי הפתקים: עשרים ואחד תלמידים דיברו בקול על תוצר, שלהם או של חבר. בשיעור הראשון דיברו ארבעה. השאלה על הספר בציור עדיין מסתובבת לי בראש, אף דף עבודה שלי לא היה מייצר אותה, והיא בעצם שאלה על חוק חינוך חובה, שזה בדיוק הנושא הבא בספר. מורת המקצוע ביקשה את דף העבודה. זו הפעם הראשונה שמישהי מבקשת ממני משהו שהכנתי.</w:t>
      </w:r>
    </w:p>
    <w:p>
      <w:pPr>
        <w:bidi/>
        <w:spacing w:after="120" w:line="360" w:lineRule="auto"/>
        <w:ind w:left="720" w:right="720"/>
        <w:jc w:val="both"/>
      </w:pPr>
      <w:r>
        <w:rPr>
          <w:rFonts w:ascii="David" w:cs="David" w:eastAsia="David" w:hAnsi="David"/>
          <w:noProof/>
          <w:b/>
          <w:bCs/>
          <w:sz w:val="24"/>
          <w:szCs w:val="24"/>
          <w:rtl/>
        </w:rPr>
        <w:t xml:space="preserve">מצורפות שתי תמונות מהגלריה: </w:t>
      </w:r>
      <w:r>
        <w:rPr>
          <w:rFonts w:ascii="David" w:cs="David" w:eastAsia="David" w:hAnsi="David"/>
          <w:noProof/>
          <w:i/>
          <w:iCs/>
          <w:sz w:val="24"/>
          <w:szCs w:val="24"/>
          <w:rtl/>
        </w:rPr>
        <w:t xml:space="preserve">הדגם על השולחן והמכתב על הקיר, ללא פנים של תלמידים.</w:t>
      </w:r>
    </w:p>
    <w:p>
      <w:pPr>
        <w:bidi/>
        <w:spacing w:after="160" w:before="240" w:line="360" w:lineRule="auto"/>
        <w:jc w:val="right"/>
      </w:pPr>
      <w:r>
        <w:rPr>
          <w:rFonts w:ascii="David" w:cs="David" w:eastAsia="David" w:hAnsi="David"/>
          <w:noProof/>
          <w:b/>
          <w:bCs/>
          <w:sz w:val="28"/>
          <w:szCs w:val="28"/>
          <w:rtl/>
        </w:rPr>
        <w:t xml:space="preserve">8. המפגש החמישי (15.3.2026): סיכום והערכה</w:t>
      </w:r>
    </w:p>
    <w:p>
      <w:pPr>
        <w:bidi/>
        <w:spacing w:after="120" w:line="360" w:lineRule="auto"/>
        <w:jc w:val="right"/>
      </w:pPr>
      <w:r>
        <w:rPr>
          <w:rFonts w:ascii="David" w:cs="David" w:eastAsia="David" w:hAnsi="David"/>
          <w:noProof/>
          <w:i/>
          <w:iCs/>
          <w:sz w:val="24"/>
          <w:szCs w:val="24"/>
          <w:rtl/>
        </w:rPr>
        <w:t xml:space="preserve">הסעיף הזה חסר לגמרי בפרק. הפסקה היא סעיף חדש, 5ו, לפני "רפלקציה ותובנות לקראת הפעם הבאה", והסעיף הקיים יידחק ל-5ז.</w:t>
      </w:r>
    </w:p>
    <w:p>
      <w:pPr>
        <w:bidi/>
        <w:spacing w:after="120" w:line="360" w:lineRule="auto"/>
        <w:jc w:val="both"/>
      </w:pPr>
      <w:r>
        <w:rPr>
          <w:rFonts w:ascii="David" w:cs="David" w:eastAsia="David" w:hAnsi="David"/>
          <w:noProof/>
          <w:sz w:val="24"/>
          <w:szCs w:val="24"/>
          <w:rtl/>
        </w:rPr>
        <w:t xml:space="preserve">המפגש החמישי התקיים ב-15.3.2026 בכיתה, בבית הספר, והוקדש לסיכום ולהערכה. ישבנו במעגל, בלי שולחנות, כמו בגלריה, וביקשתי מהתלמידים לומר מה עזר להם להבין, מה היה קשה ומה היו רוצים שיימשך. שאלתי "מה עזר לכם להבין את המהפכה התעשייתית יותר, התמונות או הספר, ולמה?", ואחר כך "מה היה הכי קשה בשלושת השיעורים האחרונים?", ובסוף "מה הייתם רוצים שנמשיך לעשות ומה לא?"</w:t>
      </w:r>
    </w:p>
    <w:p>
      <w:pPr>
        <w:bidi/>
        <w:spacing w:after="120" w:line="360" w:lineRule="auto"/>
        <w:jc w:val="both"/>
      </w:pPr>
      <w:r>
        <w:rPr>
          <w:rFonts w:ascii="David" w:cs="David" w:eastAsia="David" w:hAnsi="David"/>
          <w:noProof/>
          <w:sz w:val="24"/>
          <w:szCs w:val="24"/>
          <w:rtl/>
        </w:rPr>
        <w:t xml:space="preserve">התשובות היו ישירות יותר משציפיתי:</w:t>
      </w:r>
    </w:p>
    <w:p>
      <w:pPr>
        <w:bidi/>
        <w:spacing w:after="120" w:line="360" w:lineRule="auto"/>
        <w:ind w:left="720" w:right="720"/>
        <w:jc w:val="both"/>
      </w:pPr>
      <w:r>
        <w:rPr>
          <w:rFonts w:ascii="David" w:cs="David" w:eastAsia="David" w:hAnsi="David"/>
          <w:noProof/>
          <w:b/>
          <w:bCs/>
          <w:sz w:val="24"/>
          <w:szCs w:val="24"/>
          <w:rtl/>
        </w:rPr>
        <w:t xml:space="preserve">תלמיד: </w:t>
      </w:r>
      <w:r>
        <w:rPr>
          <w:rFonts w:ascii="David" w:cs="David" w:eastAsia="David" w:hAnsi="David"/>
          <w:noProof/>
          <w:i/>
          <w:iCs/>
          <w:sz w:val="24"/>
          <w:szCs w:val="24"/>
          <w:rtl/>
        </w:rPr>
        <w:t xml:space="preserve">התמונות. בספר קוראים ושוכחים. בתמונה ראיתי את הילד ואני זוכר אותו, ואני זוכר מה שאלנו עליו.</w:t>
      </w:r>
    </w:p>
    <w:p>
      <w:pPr>
        <w:bidi/>
        <w:spacing w:after="120" w:line="360" w:lineRule="auto"/>
        <w:ind w:left="720" w:right="720"/>
        <w:jc w:val="both"/>
      </w:pPr>
      <w:r>
        <w:rPr>
          <w:rFonts w:ascii="David" w:cs="David" w:eastAsia="David" w:hAnsi="David"/>
          <w:noProof/>
          <w:b/>
          <w:bCs/>
          <w:sz w:val="24"/>
          <w:szCs w:val="24"/>
          <w:rtl/>
        </w:rPr>
        <w:t xml:space="preserve">תלמיד: </w:t>
      </w:r>
      <w:r>
        <w:rPr>
          <w:rFonts w:ascii="David" w:cs="David" w:eastAsia="David" w:hAnsi="David"/>
          <w:noProof/>
          <w:i/>
          <w:iCs/>
          <w:sz w:val="24"/>
          <w:szCs w:val="24"/>
          <w:rtl/>
        </w:rPr>
        <w:t xml:space="preserve">היה קשה לבחור. רציתי שתגידי לי מה לעשות, ובסוף בחרתי ציור כי החברים שלי בחרו ציור, לא כי רציתי.</w:t>
      </w:r>
    </w:p>
    <w:p>
      <w:pPr>
        <w:bidi/>
        <w:spacing w:after="120" w:line="360" w:lineRule="auto"/>
        <w:ind w:left="720" w:right="720"/>
        <w:jc w:val="both"/>
      </w:pPr>
      <w:r>
        <w:rPr>
          <w:rFonts w:ascii="David" w:cs="David" w:eastAsia="David" w:hAnsi="David"/>
          <w:noProof/>
          <w:b/>
          <w:bCs/>
          <w:sz w:val="24"/>
          <w:szCs w:val="24"/>
          <w:rtl/>
        </w:rPr>
        <w:t xml:space="preserve">תלמידה: </w:t>
      </w:r>
      <w:r>
        <w:rPr>
          <w:rFonts w:ascii="David" w:cs="David" w:eastAsia="David" w:hAnsi="David"/>
          <w:noProof/>
          <w:i/>
          <w:iCs/>
          <w:sz w:val="24"/>
          <w:szCs w:val="24"/>
          <w:rtl/>
        </w:rPr>
        <w:t xml:space="preserve">אני רוצה שנמשיך עם הגלריה, אבל עם יותר זמן, כי לא הספקתי לראות את כל התוצרים, וגם שיהיה בזה ציון, כי אחרת זה כאילו סתם.</w:t>
      </w:r>
    </w:p>
    <w:p>
      <w:pPr>
        <w:bidi/>
        <w:spacing w:after="120" w:line="360" w:lineRule="auto"/>
        <w:ind w:left="720" w:right="720"/>
        <w:jc w:val="both"/>
      </w:pPr>
      <w:r>
        <w:rPr>
          <w:rFonts w:ascii="David" w:cs="David" w:eastAsia="David" w:hAnsi="David"/>
          <w:noProof/>
          <w:b/>
          <w:bCs/>
          <w:sz w:val="24"/>
          <w:szCs w:val="24"/>
          <w:rtl/>
        </w:rPr>
        <w:t xml:space="preserve">תלמיד: </w:t>
      </w:r>
      <w:r>
        <w:rPr>
          <w:rFonts w:ascii="David" w:cs="David" w:eastAsia="David" w:hAnsi="David"/>
          <w:noProof/>
          <w:i/>
          <w:iCs/>
          <w:sz w:val="24"/>
          <w:szCs w:val="24"/>
          <w:rtl/>
        </w:rPr>
        <w:t xml:space="preserve">הזום היה טוב לתמונות אבל לא לדגם. בכיתה יותר טוב לבנות.</w:t>
      </w:r>
    </w:p>
    <w:p>
      <w:pPr>
        <w:bidi/>
        <w:spacing w:after="120" w:line="360" w:lineRule="auto"/>
        <w:jc w:val="both"/>
      </w:pPr>
      <w:r>
        <w:rPr>
          <w:rFonts w:ascii="David" w:cs="David" w:eastAsia="David" w:hAnsi="David"/>
          <w:noProof/>
          <w:sz w:val="24"/>
          <w:szCs w:val="24"/>
          <w:rtl/>
        </w:rPr>
        <w:t xml:space="preserve">אחר כך נתתי משימה מסכמת קצרה ששילבה תמונה ושאלה, ובה הוצגה תמונה חדשה שלא ראו קודם, של ילד מוכר עיתונים ברחוב בשלג, ולצדה שתי שאלות: מה אתם רואים, ואילו שלושה דברים שאתם יודעים עכשיו על התקופה התמונה הזאת מאשרת או סותרת. המשימה נמשכה חמש עשרה דקות והוגשה על דף, ולכל תלמיד ניתנה האפשרות לענות בכתב או להקליט תשובה בטלפון. בחרתי במבנה הזה משום ששאלתי את עצמי, בעקבות אזהרתה של לינא, מה התלמידים ילמדו מן הדרך שבה אני מעריכה אותם בסוף היחידה, ורציתי שההערכה תיראה כמו הלמידה.</w:t>
      </w:r>
    </w:p>
    <w:p>
      <w:pPr>
        <w:bidi/>
        <w:spacing w:after="120" w:line="360" w:lineRule="auto"/>
        <w:jc w:val="both"/>
      </w:pPr>
      <w:r>
        <w:rPr>
          <w:rFonts w:ascii="David" w:cs="David" w:eastAsia="David" w:hAnsi="David"/>
          <w:noProof/>
          <w:sz w:val="24"/>
          <w:szCs w:val="24"/>
          <w:rtl/>
        </w:rPr>
        <w:t xml:space="preserve">בערב כתבתי ביומן:</w:t>
      </w:r>
    </w:p>
    <w:p>
      <w:pPr>
        <w:bidi/>
        <w:spacing w:after="120" w:line="360" w:lineRule="auto"/>
        <w:ind w:left="720" w:right="720"/>
        <w:jc w:val="both"/>
      </w:pPr>
      <w:r>
        <w:rPr>
          <w:rFonts w:ascii="David" w:cs="David" w:eastAsia="David" w:hAnsi="David"/>
          <w:noProof/>
          <w:b/>
          <w:bCs/>
          <w:sz w:val="24"/>
          <w:szCs w:val="24"/>
          <w:rtl/>
        </w:rPr>
        <w:t xml:space="preserve">מיומן החוקרת, 15.3.2026: </w:t>
      </w:r>
      <w:r>
        <w:rPr>
          <w:rFonts w:ascii="David" w:cs="David" w:eastAsia="David" w:hAnsi="David"/>
          <w:noProof/>
          <w:i/>
          <w:iCs/>
          <w:sz w:val="24"/>
          <w:szCs w:val="24"/>
          <w:rtl/>
        </w:rPr>
        <w:t xml:space="preserve">עשרים ושישה מתוך עשרים ושמונה ענו על המשימה המסכמת, לעומת שלושה עשר בשיעור הראשון. שלושה בחרו להקליט. אחמד כתב שש שורות, וכתב שהילד בתמונה "עובד כי אין חוק שאומר שהוא צריך להיות בבית ספר", וזה מהשיעור שאחרי הגלריה. אני יודעת שזה לא מבחן ושאי אפשר להשוות, אבל אני גם יודעת מה ראיתי. התלמיד שאמר שבחר ציור בגלל החברים לימד אותי משהו שלא חשבתי עליו: בחירה בכיתה ח' היא גם חברתית, ובפעם הבאה אצטרך לתת לבחור לפני שהם יודעים מה החברים בחרו. השאלה שנשארה לי היא מה יקרה במבחן של הרכזת בעוד שבועיים, ומה אני אלמד ממנו על מה שעשיתי.</w:t>
      </w:r>
    </w:p>
    <w:p>
      <w:pPr>
        <w:bidi/>
        <w:spacing w:after="160" w:before="240" w:line="360" w:lineRule="auto"/>
        <w:jc w:val="right"/>
      </w:pPr>
      <w:r>
        <w:rPr>
          <w:rFonts w:ascii="David" w:cs="David" w:eastAsia="David" w:hAnsi="David"/>
          <w:noProof/>
          <w:b/>
          <w:bCs/>
          <w:sz w:val="28"/>
          <w:szCs w:val="28"/>
          <w:rtl/>
        </w:rPr>
        <w:t xml:space="preserve">9. פרטים טכניים</w:t>
      </w:r>
    </w:p>
    <w:p>
      <w:pPr>
        <w:bidi/>
        <w:spacing w:after="120" w:line="360" w:lineRule="auto"/>
        <w:jc w:val="both"/>
      </w:pPr>
      <w:r>
        <w:rPr>
          <w:rFonts w:ascii="David" w:cs="David" w:eastAsia="David" w:hAnsi="David"/>
          <w:noProof/>
          <w:sz w:val="24"/>
          <w:szCs w:val="24"/>
          <w:rtl/>
        </w:rPr>
        <w:t xml:space="preserve">אלה אינם דורשים ניסוח, רק מסירה:</w:t>
      </w:r>
    </w:p>
    <w:p>
      <w:pPr>
        <w:bidi/>
        <w:spacing w:after="60" w:line="360" w:lineRule="auto"/>
        <w:ind w:right="360"/>
        <w:jc w:val="both"/>
      </w:pPr>
      <w:r>
        <w:rPr>
          <w:rFonts w:ascii="David" w:cs="David" w:eastAsia="David" w:hAnsi="David"/>
          <w:noProof/>
          <w:sz w:val="24"/>
          <w:szCs w:val="24"/>
          <w:rtl/>
        </w:rPr>
        <w:t xml:space="preserve">• מספר תעודת זהות לשער: יש להשלים.</w:t>
      </w:r>
    </w:p>
    <w:p>
      <w:pPr>
        <w:bidi/>
        <w:spacing w:after="60" w:line="360" w:lineRule="auto"/>
        <w:ind w:right="360"/>
        <w:jc w:val="both"/>
      </w:pPr>
      <w:r>
        <w:rPr>
          <w:rFonts w:ascii="David" w:cs="David" w:eastAsia="David" w:hAnsi="David"/>
          <w:noProof/>
          <w:sz w:val="24"/>
          <w:szCs w:val="24"/>
          <w:rtl/>
        </w:rPr>
        <w:t xml:space="preserve">• שנת הלימודים: תשפ"ו, 2025–2026.</w:t>
      </w:r>
    </w:p>
    <w:p>
      <w:pPr>
        <w:bidi/>
        <w:spacing w:after="60" w:line="360" w:lineRule="auto"/>
        <w:ind w:right="360"/>
        <w:jc w:val="both"/>
      </w:pPr>
      <w:r>
        <w:rPr>
          <w:rFonts w:ascii="David" w:cs="David" w:eastAsia="David" w:hAnsi="David"/>
          <w:noProof/>
          <w:sz w:val="24"/>
          <w:szCs w:val="24"/>
          <w:rtl/>
        </w:rPr>
        <w:t xml:space="preserve">• שם המסלול: תוכנית הכשרה להוראת היסטוריה בחטיבת הביניים. יש לאמת מול תעודת הסטודנט.</w:t>
      </w:r>
    </w:p>
    <w:p>
      <w:pPr>
        <w:bidi/>
        <w:spacing w:after="60" w:line="360" w:lineRule="auto"/>
        <w:ind w:right="360"/>
        <w:jc w:val="both"/>
      </w:pPr>
      <w:r>
        <w:rPr>
          <w:rFonts w:ascii="David" w:cs="David" w:eastAsia="David" w:hAnsi="David"/>
          <w:noProof/>
          <w:sz w:val="24"/>
          <w:szCs w:val="24"/>
          <w:rtl/>
        </w:rPr>
        <w:t xml:space="preserve">• תיאור כללי של בית הספר בלי שם: חטיבת ביניים ביישוב בדואי בנגב, כשש מאות תלמידים, כיתה ח' שבה עשרים ושמונה תלמידים, בנים ובנות.</w:t>
      </w:r>
    </w:p>
    <w:p>
      <w:pPr>
        <w:bidi/>
        <w:spacing w:after="60" w:line="360" w:lineRule="auto"/>
        <w:ind w:right="360"/>
        <w:jc w:val="both"/>
      </w:pPr>
      <w:r>
        <w:rPr>
          <w:rFonts w:ascii="David" w:cs="David" w:eastAsia="David" w:hAnsi="David"/>
          <w:noProof/>
          <w:sz w:val="24"/>
          <w:szCs w:val="24"/>
          <w:rtl/>
        </w:rPr>
        <w:t xml:space="preserve">• השמות הבדויים אחמד, סאמי ונור: מאושרים.</w:t>
      </w:r>
    </w:p>
    <w:p>
      <w:pPr>
        <w:bidi/>
        <w:spacing w:after="60" w:line="360" w:lineRule="auto"/>
        <w:ind w:right="360"/>
        <w:jc w:val="both"/>
      </w:pPr>
      <w:r>
        <w:rPr>
          <w:rFonts w:ascii="David" w:cs="David" w:eastAsia="David" w:hAnsi="David"/>
          <w:noProof/>
          <w:sz w:val="24"/>
          <w:szCs w:val="24"/>
          <w:rtl/>
        </w:rPr>
        <w:t xml:space="preserve">• מקום המפגשים: מפגש 2 בזום, מפגשים 1, 3, 4 ו-5 בכיתה בבית הספר.</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hideSpellingErrors/>
  <w:hideGrammaticalError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2026-09-17T08:27:18.147Z</dcterms:created>
  <dcterms:modified xsi:type="dcterms:W3CDTF">2026-09-17T08:27:18.150Z</dcterms:modified>
</cp:coreProperties>
</file>

<file path=docProps/custom.xml><?xml version="1.0" encoding="utf-8"?>
<Properties xmlns="http://schemas.openxmlformats.org/officeDocument/2006/custom-properties" xmlns:vt="http://schemas.openxmlformats.org/officeDocument/2006/docPropsVTypes"/>
</file>