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bidi/>
        <w:spacing w:after="400" w:before="0"/>
        <w:jc w:val="center"/>
      </w:pPr>
      <w:r>
        <w:rPr>
          <w:rFonts w:ascii="David" w:cs="David" w:eastAsia="David" w:hAnsi="David"/>
          <w:b/>
          <w:bCs/>
          <w:sz w:val="30"/>
          <w:szCs w:val="30"/>
          <w:rtl/>
        </w:rPr>
        <w:t xml:space="preserve">סמינר הקיבוצים, המכללה לחינוך, לטכנולוגיה ולאמנויות</w:t>
      </w:r>
    </w:p>
    <w:p>
      <w:pPr>
        <w:bidi/>
        <w:spacing w:after="200"/>
        <w:jc w:val="center"/>
      </w:pPr>
      <w:r>
        <w:rPr>
          <w:rFonts w:ascii="David" w:cs="David" w:eastAsia="David" w:hAnsi="David"/>
          <w:b/>
          <w:bCs/>
          <w:sz w:val="40"/>
          <w:szCs w:val="40"/>
          <w:rtl/>
        </w:rPr>
        <w:t xml:space="preserve">מיפוי, ממצאים ותוכנית התערבות במתמטיקה</w:t>
      </w:r>
    </w:p>
    <w:p>
      <w:pPr>
        <w:bidi/>
        <w:spacing w:after="500" w:before="0"/>
        <w:jc w:val="center"/>
      </w:pPr>
      <w:r>
        <w:rPr>
          <w:rFonts w:ascii="David" w:cs="David" w:eastAsia="David" w:hAnsi="David"/>
          <w:sz w:val="26"/>
          <w:szCs w:val="26"/>
          <w:rtl/>
        </w:rPr>
        <w:t xml:space="preserve">על בסיס אבחון המספרים השלמים, מסלול יסודי א'-ד'</w:t>
      </w:r>
    </w:p>
    <w:p>
      <w:pPr>
        <w:bidi/>
        <w:spacing w:after="120" w:before="0"/>
        <w:jc w:val="center"/>
      </w:pPr>
      <w:r>
        <w:rPr>
          <w:rFonts w:ascii="David" w:cs="David" w:eastAsia="David" w:hAnsi="David"/>
          <w:sz w:val="26"/>
          <w:szCs w:val="26"/>
          <w:rtl/>
        </w:rPr>
        <w:t xml:space="preserve">המרצה: מאיה קובה שלוש</w:t>
      </w:r>
    </w:p>
    <w:p>
      <w:pPr>
        <w:bidi/>
        <w:spacing w:after="120" w:before="0"/>
        <w:jc w:val="center"/>
      </w:pPr>
      <w:r>
        <w:rPr>
          <w:rFonts w:ascii="David" w:cs="David" w:eastAsia="David" w:hAnsi="David"/>
          <w:b/>
          <w:bCs/>
          <w:sz w:val="26"/>
          <w:szCs w:val="26"/>
          <w:rtl/>
        </w:rPr>
        <w:t xml:space="preserve">שם המגישה: הנאדי סאלם</w:t>
      </w:r>
    </w:p>
    <w:p>
      <w:pPr>
        <w:bidi/>
        <w:spacing w:after="500" w:before="0"/>
        <w:jc w:val="center"/>
      </w:pPr>
      <w:r>
        <w:rPr>
          <w:rFonts w:ascii="David" w:cs="David" w:eastAsia="David" w:hAnsi="David"/>
          <w:sz w:val="26"/>
          <w:szCs w:val="26"/>
          <w:rtl/>
        </w:rPr>
        <w:t xml:space="preserve">ת.ז. 302497789</w:t>
      </w:r>
    </w:p>
    <w:p>
      <w:pPr>
        <w:bidi/>
        <w:spacing w:after="120" w:before="0"/>
        <w:jc w:val="center"/>
      </w:pPr>
      <w:r>
        <w:rPr>
          <w:rFonts w:ascii="David" w:cs="David" w:eastAsia="David" w:hAnsi="David"/>
          <w:sz w:val="24"/>
          <w:szCs w:val="24"/>
          <w:rtl/>
        </w:rPr>
        <w:t xml:space="preserve">אלול התשפ"ו, אוגוסט 2026</w:t>
      </w:r>
    </w:p>
    <w:p>
      <w:r>
        <w:br w:type="page"/>
      </w:r>
    </w:p>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מערכי השיעור מוגשים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right"/>
      </w:pPr>
      <w:r>
        <w:rPr>
          <w:rFonts w:ascii="David" w:cs="David" w:eastAsia="David" w:hAnsi="David"/>
          <w:rtl/>
        </w:rPr>
        <w:t xml:space="preserve">שם המורה: הנאדי סאלם                                שם התלמיד: יובל (שם בדוי)</w:t>
      </w:r>
    </w:p>
    <w:p>
      <w:pPr>
        <w:bidi/>
        <w:spacing w:after="120" w:before="0"/>
        <w:jc w:val="right"/>
      </w:pPr>
      <w:r>
        <w:rPr>
          <w:rFonts w:ascii="David" w:cs="David" w:eastAsia="David" w:hAnsi="David"/>
          <w:rtl/>
        </w:rPr>
        <w:t xml:space="preserve">תאריך לידה: 12.3.2017 (גיל 8.5)                שם בי"ס: יסודי "ניצנים"</w:t>
      </w:r>
    </w:p>
    <w:p>
      <w:pPr>
        <w:bidi/>
        <w:spacing w:after="120" w:before="0"/>
        <w:jc w:val="right"/>
      </w:pPr>
      <w:r>
        <w:rPr>
          <w:rFonts w:ascii="David" w:cs="David" w:eastAsia="David" w:hAnsi="David"/>
          <w:rtl/>
        </w:rPr>
        <w:t xml:space="preserve">כיתה: ג'2        מחנכת הכיתה: לימור        מועדי המיפוי: שלושה מפגשים פרטניים, ספטמבר (תחילת שנה"ל)</w:t>
      </w:r>
    </w:p>
    <w:p>
      <w:pPr>
        <w:bidi/>
        <w:spacing w:after="120" w:before="0"/>
        <w:jc w:val="right"/>
      </w:pPr>
      <w:r>
        <w:rPr>
          <w:rFonts w:ascii="David" w:cs="David" w:eastAsia="David" w:hAnsi="David"/>
          <w:rtl/>
        </w:rPr>
        <w:t xml:space="preserve">מיקום הילד במשפחה: שני מתוך שלושה ילדים.</w:t>
      </w:r>
    </w:p>
    <w:p>
      <w:pPr>
        <w:bidi/>
        <w:spacing w:after="120" w:before="0"/>
        <w:jc w:val="righ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righ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righ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righ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righ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תפיסה כמותית: תבניות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בשליפה, ללא מנייה. על תבנית 8 אמר: "ראיתי 5 ולידו עוד 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ליי (5, 8, 9, 6): "אסתיר כמות ותגיד כמה"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של כל התבניות עד 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קובייה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7 בתפזורת בפירוק והרכבה ("4 ועוד 3"). ב-9 בתפזורת עבר למנייה חלקית בקבוצות.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שונות (תפזורת עד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חקר לוח ליי: "מה אתה רואה? איך מסודרות הכמויות? האם יש חוקיות?"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הסתרת 3 מ-10: ענה "7" מיד. 4 מ-9: ענה "5" מיד. 6 מ-8: היסס, מנה באצבעות וענה "2".</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תבניות: הסתרת 3 מ-10; 4 מ-9; 6 מ-8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 ו-4: "6" מיד. 3 ו-7: "10" מיד. 5 ו-4: "9". 3 ו-6: מנה על אצבעות וענה "9".</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תבניות: צרף 2 ל-4; 3 ל-7; 5 ל-4; 3 ל-6</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חיבור וחיסור: עובדות בתחום ה-10 וה-20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כל התשובות נכונות.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1+ ותרגילי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לאחר חשיבה קצרה.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לעיתים בעזרת ספירת המשך.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2+ ותרגילי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 נעזר באצבעות.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ונכונה.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(4+4, 6+6) וחיסור תאומים (8-4)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השתמש באסטרטגיה. מנה באצבעות מההתחלה וענה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בחיבור (6+7)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וטעה: ענה "8".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בחיסור (13-6)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כל התרגילים והסביר: "אפס זה כלום, אז נשאר אותו דבר".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משמעות ה-0: חיבור 0 וחיסור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שבירת עשרת ראשונה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באצבעות וענה "12"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קטן (8+5)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התבלבל וענה "9"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קטן (12-4)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מההתחלה בלי להפוך את המחוברים, 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גדול (5+8)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שלף נכון: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(7+7)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 "זה קשה 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גדול (15-8)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"16" (טעות). לא השתמש באסטרטגיית ההשלמה לעשר.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אחד המחוברים 9 (9+6)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הוספת 0 והורדת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מבנה עשורי: עובדות עם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מיד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עם 10 (10+4)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הפרש 10 (14-4)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היסס, מנה לאחור וענה "4".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10 (14-10)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ספירת המשך באצבעות, ענה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חד-ספרתי עם דו-ספרתי (23+5)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במאונך בלבד, כפרוצדורה. במאוזן 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דו-ספרתי מדו-ספרתי (28-13)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והסביר.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שהתוצאה 0 (7-7)</w:t>
            </w:r>
          </w:p>
        </w:tc>
      </w:tr>
    </w:tbl>
    <w:p>
      <w:pPr>
        <w:bidi/>
        <w:spacing w:after="100" w:before="200"/>
      </w:pPr>
      <w:r>
        <w:rPr>
          <w:rFonts w:ascii="David" w:cs="David" w:eastAsia="David" w:hAnsi="David"/>
          <w:b/>
          <w:bCs/>
          <w:sz w:val="24"/>
          <w:szCs w:val="24"/>
          <w:rtl/>
        </w:rPr>
        <w:t xml:space="preserve">פוזיציה, המרה ופריטה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פוזיציה: ערך המקום (בתחום הדו-ספרתי,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בנה נכון את שניהם. ב-40 שאל: "צריך גם את האפס?"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מייצוג סמלי לכמותי: בנה בכרטיסים את 25, 40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קרא נכון את כל המספרים. בכתיבה במילים שגיאת כתיב אחת, ללא טעות מספרית.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מסמלי למילולי: קריאה בקול וכתיבה במילים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כתב נכון 57 ו-80. את "מאה ושלוש" כתב 1003 (טעות המעידה על כתיבה שמיעתית ללא הבנת המבנה).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ממילולי לסמלי: הכתבת 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לאחר תיווך בעזרת בדידים ענה "40".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מערכי מקום: "מיהו המספר שיש לו רק 4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ותיקן ל-"63" לאחר שאלה חוזרת.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שש עשרות ושלוש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נכון ברוב המקרים. התבלבל פעם אחת בין עשרות למאות.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ספרה: הקף את ספרת העשרות/האחדות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ידע ב-3 וב-30. ב-13 אמר "עשרות"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שיום ספרה: מקום הספרה 3 במספרים 13, 30, 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שניהם אך היסס, והנמקתו הייתה שגויה: "כי 7 בא קודם". תוקן בתיווך.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 יותר גדול? 17 או 71; 59 או 95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תיווך פירק: 40+3.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מספר בחיבור: "ממי מורכב 43?"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הנושא טרם נלמד לעומק בכיתה.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מספר בכפל: 10X6+2X3</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המרה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"לאיזה מספר יש 10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ניחש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 עשרות ו-10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14 אחדות ו-3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הדגמה מוחשית אחת הצליח חלקית, בהיסוס.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מובנה: "כמה בדידי 10 מתקבלים מ-10 בדידי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"אחד" לאחר חשיבה. הייצוג הכספי נגיש לו יותר מהסמלי.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סביבתי: "כמה מטבעות של 10 ש"ח מ-10 שקלים בודדים?"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 על אף אחת מהשאלות.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המרה בזיקה להרכב: "לאיזה מספר 20 אחדות?"; "כמה עשרות ב-50 אחדות?"</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פריטה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 לאחר 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המספר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"4" (חיבר את הספרות,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ב-1 עשרת ו-3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הכלה לכסף: "כמה שקלים בודדים ממטבע של 10 ש"ח?"</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"5" (התייחס לספרת האחדות בלבד).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ב-3 עשרות?"</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טכניקות חיבור וחיסור (בתחום ה-100,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ללא המרה (32+45)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רשם 712: כתב את שתי ספרות הסכום בטור האחדות.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עם המרה (57+25)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ללא פריטה (48-25)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24: חיסר בכל טור את הספרה הקטנה מהגדולה.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(43-27)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אותה טעות שיטתית.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מ-0 (40-16)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בספירת המשך, באיטיות.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ללא המרה (34+23)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עם המרה (38+15)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ללא פריטה פתר נכון; עם פריטה טעה באותו דפוס.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חיסור ללא פריטה ועם פריטה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עיגול ואומדן</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"70"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בעשרות שלמות הכי קרוב ל-76?"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"30" רק לאחר תיווך בעזרת ישר המספרים.</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"עגל את 28 לעשרות שלמות"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בחר "50" (טעות). ניסה לחשב במדויק במקום לאמוד.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אומדן: הקף את הקרוב לתוצאה של 34+28 (50/60/70/80)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ניסה לחבר את כל המחירים במאונך, התבלבל ולא סיים. לא השתמש באומדן.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הארנק (87 ש"ח, ארבע קניות): "האם הכסף יספיק?"</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רצף המספרים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"59", "38".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בא לפני 60? אחרי 37?"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איטית. נעצר ב-80 ("79... לא, רגע"), שיבושים במעברי העשרת.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ספירה לאחור מ-82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עולות: השלים נכון. יורדות: טעה במעבר עשרת (רשם 41, 40, 38). אמצע רצף: הצליח חלקית.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בכתב: עולה, יורדת, אמצע רצף</w:t>
            </w:r>
          </w:p>
        </w:tc>
      </w:tr>
    </w:tbl>
    <w:p>
      <w:pPr>
        <w:bidi/>
        <w:spacing w:after="100" w:before="200"/>
      </w:pPr>
      <w:r>
        <w:rPr>
          <w:rFonts w:ascii="David" w:cs="David" w:eastAsia="David" w:hAnsi="David"/>
          <w:b/>
          <w:bCs/>
          <w:sz w:val="24"/>
          <w:szCs w:val="24"/>
          <w:rtl/>
        </w:rPr>
        <w:t xml:space="preserve">כפל, חילוק ובעיות מילוליות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כפל וחילוק (בתחילת רכישה, בהתאם לשלב הלימוד בכיתה ג')</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העיגולים אחד-אחד. כתב 6+6+6+6+6+6, ולאחר תיווך כתב 6X6.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הקבוצות: 6 כרטיסיות של 6 עיגולים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השורה הראשונה והחל למנות את כל המשבצות. לא הציב תרגיל כפל.</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המערך המשובץ: טבלת 8X6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ניסח בעיה מילולית פשוטה בעזרת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כפל סביבתי: תמונת שולחנות וכיסאות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סידר נכון ואמר "5 קבוצות". לא כתב תרגיל חילוק.</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להכלה: 20 דסקיות בקבוצות של 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חילק נכון בשיטת "אחד לכל אחד".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לחלקים: 24 דסקיות לשש קבוצות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"נשארו 3 בלי קבוצה". לא ידע לקרוא לזה שארית.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עם שארית: 28 דסקיות בקבוצות של 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עובדות כפל: ב-10, ב-2, ב-5, ב-1, ב-0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יחס בין שלם לחלק ובעיות מילוליות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סידר נכון (19+67=86). חיסור: רשם 19-67=86 ותיקן לאחר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תבנית שלושת המספרים: סדר את 86, 67, 19 בתרגיל חיבור ובתרגיל 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בחיבור ענה נכון: "בתוצאה". בחיסור התלבט.</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"היכן נמצא המספר הגדול בתרגיל חיבור? ובחיסור?"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את הראשון פתר בספירת המשך מ-19. את השניים האחרים לא פתר.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תרגילים עם נעלם: 25=19+?; 30=?-50; 70=?+36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עם מספרים קטנים, כתב תרגיל ותשובה.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מילולית, תיאור קבוצות (בקבוקים מלאים וריקים)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זיהה את הפעולה הנדרשת: חיבר במקום לחסר.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פעולה, הורדה, נעלם בהתחלה (בלונים)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מתרגם "יותר" לחיבור באופן אוטומטי. טעה בבעיות שבהן "יותר" מחייב חיסור.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השוואה (נעלם בקבוצת ההפרש; "יותר"; "פחות")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השתמש בכל הנתונים, כולל המיותר.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עם נתון מיותר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ביצע שלב אחד בלבד ועצר.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מורכבות דו-שלביות</w:t>
            </w:r>
          </w:p>
        </w:tc>
      </w:tr>
    </w:tbl>
    <w:p>
      <w:pPr>
        <w:bidi/>
        <w:spacing w:after="100" w:before="200"/>
      </w:pPr>
      <w:r>
        <w:rPr>
          <w:rFonts w:ascii="David" w:cs="David" w:eastAsia="David" w:hAnsi="David"/>
          <w:b/>
          <w:bCs/>
          <w:sz w:val="24"/>
          <w:szCs w:val="24"/>
          <w:rtl/>
        </w:rPr>
        <w:t xml:space="preserve">תיאור הממצאים במלל</w:t>
      </w:r>
    </w:p>
    <w:p>
      <w:pPr>
        <w:bidi/>
        <w:spacing w:after="120" w:before="0"/>
        <w:jc w:val="right"/>
      </w:pPr>
      <w:r>
        <w:rPr>
          <w:rFonts w:ascii="David" w:cs="David" w:eastAsia="David" w:hAnsi="David"/>
          <w:rtl/>
        </w:rPr>
        <w:t xml:space="preserve">תפיסה כמותית ותבניות: תחום חזק ויציב. יובל מזהה תבניות ליי וקובייה בשליפה מהירה וללא מנייה, ומסביר את דרך הזיהוי שלו ("ראיתי 5 ולידו עוד 3"). פירוק והרכבה של כמויות בתחום ה-10 מבוצעים ברובם בשליפה, ורק בצירופים הקשים (6 ו-8) הוא נעזר באצבעות. זהו בסיס איתן שההוראה תישען עליו.</w:t>
      </w:r>
    </w:p>
    <w:p>
      <w:pPr>
        <w:bidi/>
        <w:spacing w:after="120" w:before="0"/>
        <w:jc w:val="right"/>
      </w:pPr>
      <w:r>
        <w:rPr>
          <w:rFonts w:ascii="David" w:cs="David" w:eastAsia="David" w:hAnsi="David"/>
          <w:rtl/>
        </w:rPr>
        <w:t xml:space="preserve">עובדות ושבירת עשרת: בעובדות היסוד בתחום ה-10 השליטה טובה, ותרגילי 1+, 1-, תאומים וחיבור אפס נשלפים במהירות. התמונה משתנה בשבירת העשרת: שם יובל חוזר למנייה באצבעות, איטי וטועה באופן עקבי (12=5+8, 16=9+6). אסטרטגיות יעילות, ובראשן ההשלמה לעשר וההישענות על תאומים, אינן מופיעות כלל.</w:t>
      </w:r>
    </w:p>
    <w:p>
      <w:pPr>
        <w:bidi/>
        <w:spacing w:after="120" w:before="0"/>
        <w:jc w:val="right"/>
      </w:pPr>
      <w:r>
        <w:rPr>
          <w:rFonts w:ascii="David" w:cs="David" w:eastAsia="David" w:hAnsi="David"/>
          <w:rtl/>
        </w:rPr>
        <w:t xml:space="preserve">מבנה עשרוני, המרה ופריטה: נקודת השבר המרכזית של המיפוי. יובל קורא וכותב מספרים דו-ספרתיים, אך ההבנה הפוזיציונית שברירית: הוא מהסס בהשוואת 17 ו-71 ומנמק הנמקה שגויה, ואת "מאה ושלוש" הוא כותב 1003. בהמרה ובפריטה אין שליטה: הוא אינו יודע ש-10 אחדות שוות עשרת אחת, עונה "4" על "כמה אחדות ב-1 עשרת ו-3 אחדות", ומזהה ב-25 חמש אחדות בלבד. הייצוג הכספי נגיש לו יותר מן הסמלי: על שאלות ההחלפה במטבעות השיב נכון.</w:t>
      </w:r>
    </w:p>
    <w:p>
      <w:pPr>
        <w:bidi/>
        <w:spacing w:after="120" w:before="0"/>
        <w:jc w:val="right"/>
      </w:pPr>
      <w:r>
        <w:rPr>
          <w:rFonts w:ascii="David" w:cs="David" w:eastAsia="David" w:hAnsi="David"/>
          <w:rtl/>
        </w:rPr>
        <w:t xml:space="preserve">טכניקות חישוב: במאונך נמצאו שתי טעויות שיטתיות מובהקות. בחיבור עם המרה נכתבות שתי ספרות הסכום בטור האחדות (712=57+25), ובחיסור עם פריטה מחוסרת תמיד הספרה הקטנה מן הגדולה (24=43-27). שתי הטעויות חוזרות בכל התרגילים שנבדקו, והן תוצאה ישירה של היעדר ההמרה והפריטה ולא של אי-ידיעת האלגוריתם.</w:t>
      </w:r>
    </w:p>
    <w:p>
      <w:pPr>
        <w:bidi/>
        <w:spacing w:after="120" w:before="0"/>
        <w:jc w:val="right"/>
      </w:pPr>
      <w:r>
        <w:rPr>
          <w:rFonts w:ascii="David" w:cs="David" w:eastAsia="David" w:hAnsi="David"/>
          <w:rtl/>
        </w:rPr>
        <w:t xml:space="preserve">רצף, עיגול ואומדן: הרצף העולה תקין, אך הספירה לאחור איטית ומשתבשת במעברי עשרת. עיגול ואומדן כמעט אינם קיימים: יובל מנסה לחשב במדויק במקום לאמוד, וכשנדרש עיגול הוא בוחר את העשרת הלא נכונה.</w:t>
      </w:r>
    </w:p>
    <w:p>
      <w:pPr>
        <w:bidi/>
        <w:spacing w:after="120" w:before="0"/>
        <w:jc w:val="right"/>
      </w:pPr>
      <w:r>
        <w:rPr>
          <w:rFonts w:ascii="David" w:cs="David" w:eastAsia="David" w:hAnsi="David"/>
          <w:rtl/>
        </w:rPr>
        <w:t xml:space="preserve">כפל, חילוק ובעיות מילוליות: הנושאים בתחילת רכישתם, בהתאם לשלב הלימוד בכיתה. יובל מבין את שפת הקבוצות בעזרת תיווך ומבצע חילוק מוחשי, אך אינו מציב תרגיל ואינו שולף עובדות. בבעיות מילוליות הוא פותר בעיות פשוטות של הוספה והורדה, ומתקשה בבעיות השוואה, בבעיות עם נעלם בהתחלה ובבעיות דו-שלביות, שבהן הוא מבצע שלב אחד בלבד.</w:t>
      </w:r>
    </w:p>
    <w:p>
      <w:r>
        <w:br w:type="page"/>
      </w:r>
    </w:p>
    <w:p>
      <w:pPr>
        <w:bidi/>
        <w:spacing w:after="120" w:before="280"/>
      </w:pPr>
      <w:r>
        <w:rPr>
          <w:rFonts w:ascii="David" w:cs="David" w:eastAsia="David" w:hAnsi="David"/>
          <w:b/>
          <w:bCs/>
          <w:sz w:val="28"/>
          <w:szCs w:val="28"/>
          <w:u w:val="single"/>
          <w:rtl/>
        </w:rPr>
        <w:t xml:space="preserve">ג. ניתוח תפקודי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440"/>
        <w:gridCol w:w="1650"/>
        <w:gridCol w:w="1440"/>
        <w:gridCol w:w="1650"/>
        <w:gridCol w:w="1440"/>
      </w:tblGrid>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214365879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ת.ז.</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ג'2</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התלמיד/ה</w:t>
            </w:r>
          </w:p>
        </w:tc>
      </w:tr>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לימור</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המחנכת</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12.3.2017</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ת.ל.</w:t>
            </w:r>
          </w:p>
        </w:tc>
      </w:tr>
    </w:tbl>
    <w:p>
      <w:pPr>
        <w:bidi/>
        <w:spacing w:after="60" w:before="0"/>
        <w:jc w:val="right"/>
      </w:pPr>
      <w:r>
        <w:rPr>
          <w:rFonts w:ascii="David" w:cs="David" w:eastAsia="David" w:hAnsi="David"/>
          <w:rtl/>
        </w:rP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0"/>
        <w:gridCol w:w="900"/>
        <w:gridCol w:w="900"/>
        <w:gridCol w:w="3900"/>
      </w:tblGrid>
      <w:tr>
        <w:tc>
          <w:tcPr>
            <w:tcW w:type="dxa" w:w="3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הערות</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39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פרופיל/רמת תפקוד נוכחית לתלמיד</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תהליכי למידה, התארגנות וקשב</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כללית טובה, אך נמנע ממשימות בחשבון.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ללמידה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משתתף במקצועות אחרים; בחשבון נמנע מהצבעה.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השתתפות פעילה בשיעור</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הכנה חלקית בחשבון, מלווה בתסכול (דיווח ההורים).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הכנת שיעורי בית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מגיע בזמן ובקביעות.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איחורים והגעה לבית הספר בקביעות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הציוד מסודר, המחברת מאורגנת.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הקפדה על סדר וארגון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מחזיק משימה של 20 דקות ומעלה.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ריכוז במשימה לאורך זמן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בחשבון פונה לעזרה כבר בתחילת משימה.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לעבוד באופן עצמאי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בחלקים הפרונטליים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דוחה התחלה של מטלות חישוב.</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התחלת מטלות בזמן והקפדה לסיימן</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חברתי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מקובל חברתית, בעל חברים קבועים.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היענות לקשרים חברתיים עם בני הכיתה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יוזמה ליצירת קשרים חיוביים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שיקול דעת והבנת מצבים חברתיים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התנהגותי-רגשי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תגובה הולמת לחברים ולמורים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הפעלת שיקול דעת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אמירות "אני לא טוב בחשבון" (דיווח ההורים והמחנכת).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דימוי עצמי חיובי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מצב רוח יציב, למעט סביב שיעורי 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תנודות במצב רוח</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תפקוד קוגניטיבי (מתוך תיק התלמיד ותצפיות המיפוי)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עומס על זיכרון העבודה בחישובים רב-שלביים.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זיכרון: טווח קצר, עבודה, טווח ארוך</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כמויות חזותית מהירה ומדויקת.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חזותית ושמיעתית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מסביר את דרכי הפתרון שלו ברהיטות.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שפה וחשיבה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חשיבה לא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נצפו סימני קושי בקשב במפגשי המיפוי.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ריכוז, היפראקטיביות, אימפולסיביות</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righ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righ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righ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righ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righ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בתחילת כיתה ג', ולכן נבדק בתחום ה-100.</w:t>
      </w:r>
    </w:p>
    <w:p>
      <w:pPr>
        <w:bidi/>
        <w:spacing w:after="100" w:before="0"/>
        <w:jc w:val="righ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סידורית בעשרת הראשונה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בספירה עד 10: הלוך, חזור, מהאמצע הלוך ומהאמצע חזור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במנייה ובעקרונות המנייה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במספרים סודרים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ברצף ללא דילוגים בתחום ה-10</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כמותית בעשרת הראשונה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ללא מנייה עד 4</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מוכרת (מסודרת) עד 10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לא מוכרת (בתפזורת) עד 10, בפירוק והרכבה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עם דילוגים בתחום ה-10</w:t>
            </w:r>
          </w:p>
        </w:tc>
      </w:tr>
    </w:tbl>
    <w:p>
      <w:pPr>
        <w:bidi/>
        <w:spacing w:after="120" w:before="80"/>
        <w:jc w:val="righ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מערכת המספרים הטבעיים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בספרות (קריאה וכתיבה)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במילים (קריאה וכתיבה)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בכמות: ייצוג סביבתי (כסף) וייצוג מובנה (תבניות ליי וכוח 10)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במבנה העשרוני (בבית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בתרגיל (תרגיל חיבור ותרגיל כפל)</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ערך המקום במבנה המספר, והאפס כ"שומר מקום"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ההמרה והיכולת לבצע המרה בטווח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הפריטה והיכולת לבצע פריטה בטווח המספרים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היחסים במערכת המספרים הטבעיים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מתמצא בספירה: הלוך, חזור, הפרש, עשרות שלמות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ממקם מספרים על ישר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ללא דילוגים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עם דילוגים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משווה בין 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לעגל 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 ואומדן</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להעריך ולאמוד כמויות ללא תיווך</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תכונות המספרים (0, 1, זוגי ואי-זוגי)</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סימנים ומונחים: =, &lt;, &gt;</w:t>
            </w:r>
          </w:p>
        </w:tc>
      </w:tr>
    </w:tbl>
    <w:p>
      <w:pPr>
        <w:bidi/>
        <w:spacing w:after="120" w:before="80"/>
        <w:jc w:val="righ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החיבור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(סכום, מחובר, מילות איסוף והוספה)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 (חוק החילוף וחוק הקיבוץ)</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בעשרת 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בעשרת שנייה ללא 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ללא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עם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ללא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עם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ה-1000 ומעלה ללא המרה ועם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בחיבור</w:t>
            </w:r>
          </w:p>
        </w:tc>
      </w:tr>
    </w:tbl>
    <w:p>
      <w:pPr>
        <w:bidi/>
        <w:spacing w:after="120" w:before="80"/>
        <w:jc w:val="righ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החיסור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(הפרש, מחוסר, מחסר, מילות הפחתה והורדה)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בעשרת 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בעשרת שנייה ללא 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ללא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עם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ללא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עם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ה-1000 ומעלה ללא פריטה ועם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בחיסור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החיבור לפעולת החיסור</w:t>
            </w:r>
          </w:p>
        </w:tc>
      </w:tr>
    </w:tbl>
    <w:p>
      <w:pPr>
        <w:bidi/>
        <w:spacing w:after="120" w:before="80"/>
        <w:jc w:val="righ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הכפל (בתחילת רכישה, בהתאם לשלב בכיתה ג')</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חיבור חוזר (שפת הקבוצות)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(מכפלה, גורמים, נכפל, כופל, פי, פעמים)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התכונות (כולל האפס והאחד)</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החוקים (חוק החילוף, חוק הקיבוץ, חוק הפילוג)</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20 (כפל ב-2, ב-5, ב-10)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100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מבנה הכפל: קבוצות, פריטים בכל קבוצה, פריטים בסך הכול</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פשוטות בכפל</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החילוק (בתחילת רכישה, בהתאם לשלב בכיתה ג')</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להכלה בעזרת אמצעים מוחשיים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לחלקים בעזרת אמצעים מוחשיים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מזהה שארית בפעולה מוחשית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(מנה, חילוק לחלקים, חילוק להכלה)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חילוק</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פעולת החילוק</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סדר הפעולות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שולט בסדר פעולות החשבון וסוגריים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עם ארבע פעולות חשבון</w:t>
            </w:r>
          </w:p>
        </w:tc>
      </w:tr>
    </w:tbl>
    <w:p>
      <w:pPr>
        <w:bidi/>
        <w:spacing w:after="120" w:before="80"/>
        <w:jc w:val="right"/>
      </w:pPr>
      <w:r>
        <w:rPr>
          <w:rFonts w:ascii="David" w:cs="David" w:eastAsia="David" w:hAnsi="David"/>
          <w:sz w:val="22"/>
          <w:szCs w:val="22"/>
          <w:rtl/>
        </w:rPr>
        <w:t xml:space="preserve">הערות ודגשים: הנושא בתחילת רכישתו בכיתה. הישענותו של הכפל על חיבור חוזר מחייבת ביסוס קודם של עובדות החיבור, ולכן הכפל אינו מוקד בתוכנית הנוכחית.</w:t>
      </w:r>
    </w:p>
    <w:p>
      <w:pPr>
        <w:bidi/>
        <w:spacing w:after="100" w:before="200"/>
      </w:pPr>
      <w:r>
        <w:rPr>
          <w:rFonts w:ascii="David" w:cs="David" w:eastAsia="David" w:hAnsi="David"/>
          <w:b/>
          <w:bCs/>
          <w:sz w:val="24"/>
          <w:szCs w:val="24"/>
          <w:rtl/>
        </w:rPr>
        <w:t xml:space="preserve">ניתוח חשבוני במלל</w:t>
      </w:r>
    </w:p>
    <w:p>
      <w:pPr>
        <w:bidi/>
        <w:spacing w:after="120" w:before="0"/>
        <w:jc w:val="right"/>
      </w:pPr>
      <w:r>
        <w:rPr>
          <w:rFonts w:ascii="David" w:cs="David" w:eastAsia="David" w:hAnsi="David"/>
          <w:rtl/>
        </w:rPr>
        <w:t xml:space="preserve">פרופיל התפקוד החשבוני של יובל אינו אחיד, וזה עיקרו: תשתית התפיסה בעשרת הראשונה שלמה כמעט לגמרי (דירוגי 4), ואילו הבנת ההמרה והפריטה נעדרת (דירוג 1). בין שני הקצוות נמתחת שרשרת של מיומנויות שנפגעו בשל אותה חוליה חסרה: שליפת עובדות בשבירת עשרת (2), חיבור בתחום ה-100 עם המרה (1) וחיסור עם פריטה (1). לעומתן, מיומנויות שאינן תלויות בהמרה, ובהן חיבור וחיסור ללא המרה והבנת מהות הפעולות, מדורגות 3 ו-4.</w:t>
      </w:r>
    </w:p>
    <w:p>
      <w:pPr>
        <w:bidi/>
        <w:spacing w:after="120" w:before="0"/>
        <w:jc w:val="right"/>
      </w:pPr>
      <w:r>
        <w:rPr>
          <w:rFonts w:ascii="David" w:cs="David" w:eastAsia="David" w:hAnsi="David"/>
          <w:rtl/>
        </w:rPr>
        <w:t xml:space="preserve">מכאן שהקושי אינו רוחבי אלא ממוקד. אין מדובר בתלמיד "חלש בחשבון" באופן כללי, אלא בתלמיד עם פער נקודתי בהבנת המבנה העשרוני, שסביבו התפתחו דרכי עקיפה לא יעילות (מנייה באצבעות) וטעויות אלגוריתם שיטתיות. לפער יש גם מחיר רגשי מצטבר, שבא לידי ביטוי בהימנעות ובאמירות "אני לא טוב בחשבון". תוכנית ההתערבות ממקדת לכן את ההוראה בעקרון ההמרה, מתוך הנחה שביסוסו יפתח את השרשרת כולה, ומשלבת לכל אורכה עבודה על תחושת המסוגלות.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righ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מוקדים לחיזוק</w:t>
            </w:r>
          </w:p>
        </w:tc>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 חוזק</w:t>
            </w:r>
          </w:p>
        </w:tc>
      </w:tr>
      <w:tr>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המבנה העשרוני וערך המקום.</w:t>
            </w:r>
          </w:p>
          <w:p>
            <w:pPr>
              <w:bidi/>
              <w:spacing w:after="40"/>
              <w:jc w:val="right"/>
            </w:pPr>
            <w:r>
              <w:rPr>
                <w:rFonts w:ascii="David" w:cs="David" w:eastAsia="David" w:hAnsi="David"/>
                <w:sz w:val="20"/>
                <w:szCs w:val="20"/>
                <w:rtl/>
              </w:rPr>
              <w:t xml:space="preserve">המרה ופריטה (דורגו 1: אין שליטה).</w:t>
            </w:r>
          </w:p>
          <w:p>
            <w:pPr>
              <w:bidi/>
              <w:spacing w:after="40"/>
              <w:jc w:val="right"/>
            </w:pPr>
            <w:r>
              <w:rPr>
                <w:rFonts w:ascii="David" w:cs="David" w:eastAsia="David" w:hAnsi="David"/>
                <w:sz w:val="20"/>
                <w:szCs w:val="20"/>
                <w:rtl/>
              </w:rPr>
              <w:t xml:space="preserve">שליפת עובדות בשבירת עשרת, בחיבור ובחיסור.</w:t>
            </w:r>
          </w:p>
          <w:p>
            <w:pPr>
              <w:bidi/>
              <w:spacing w:after="40"/>
              <w:jc w:val="right"/>
            </w:pPr>
            <w:r>
              <w:rPr>
                <w:rFonts w:ascii="David" w:cs="David" w:eastAsia="David" w:hAnsi="David"/>
                <w:sz w:val="20"/>
                <w:szCs w:val="20"/>
                <w:rtl/>
              </w:rPr>
              <w:t xml:space="preserve">חיבור וחיסור בתחום ה-100 עם המרה ופריטה.</w:t>
            </w:r>
          </w:p>
          <w:p>
            <w:pPr>
              <w:bidi/>
              <w:spacing w:after="40"/>
              <w:jc w:val="right"/>
            </w:pPr>
            <w:r>
              <w:rPr>
                <w:rFonts w:ascii="David" w:cs="David" w:eastAsia="David" w:hAnsi="David"/>
                <w:sz w:val="20"/>
                <w:szCs w:val="20"/>
                <w:rtl/>
              </w:rPr>
              <w:t xml:space="preserve">דימוי עצמי מתמטי ותחושת מסוגלות.</w:t>
            </w:r>
          </w:p>
        </w:tc>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כמותית מהירה ומדויקת של תבניות.</w:t>
            </w:r>
          </w:p>
          <w:p>
            <w:pPr>
              <w:bidi/>
              <w:spacing w:after="40"/>
              <w:jc w:val="right"/>
            </w:pPr>
            <w:r>
              <w:rPr>
                <w:rFonts w:ascii="David" w:cs="David" w:eastAsia="David" w:hAnsi="David"/>
                <w:sz w:val="20"/>
                <w:szCs w:val="20"/>
                <w:rtl/>
              </w:rPr>
              <w:t xml:space="preserve">שליטה מלאה בספירה, במנייה ובמספרים סודרים.</w:t>
            </w:r>
          </w:p>
          <w:p>
            <w:pPr>
              <w:bidi/>
              <w:spacing w:after="40"/>
              <w:jc w:val="right"/>
            </w:pPr>
            <w:r>
              <w:rPr>
                <w:rFonts w:ascii="David" w:cs="David" w:eastAsia="David" w:hAnsi="David"/>
                <w:sz w:val="20"/>
                <w:szCs w:val="20"/>
                <w:rtl/>
              </w:rPr>
              <w:t xml:space="preserve">הבנת מהות פעולות החיבור והחיסור.</w:t>
            </w:r>
          </w:p>
          <w:p>
            <w:pPr>
              <w:bidi/>
              <w:spacing w:after="40"/>
              <w:jc w:val="right"/>
            </w:pPr>
            <w:r>
              <w:rPr>
                <w:rFonts w:ascii="David" w:cs="David" w:eastAsia="David" w:hAnsi="David"/>
                <w:sz w:val="20"/>
                <w:szCs w:val="20"/>
                <w:rtl/>
              </w:rPr>
              <w:t xml:space="preserve">שפה וחשיבה מילולית טובות, מסביר את דרכי הפתרון שלו.</w:t>
            </w:r>
          </w:p>
          <w:p>
            <w:pPr>
              <w:bidi/>
              <w:spacing w:after="40"/>
              <w:jc w:val="right"/>
            </w:pPr>
            <w:r>
              <w:rPr>
                <w:rFonts w:ascii="David" w:cs="David" w:eastAsia="David" w:hAnsi="David"/>
                <w:sz w:val="20"/>
                <w:szCs w:val="20"/>
                <w:rtl/>
              </w:rPr>
              <w:t xml:space="preserve">התמדה, סדר וארגון, ומוטיבציה כללית ללמידה.</w:t>
            </w:r>
          </w:p>
        </w:tc>
      </w:tr>
    </w:tbl>
    <w:p>
      <w:pPr>
        <w:bidi/>
        <w:spacing w:after="120" w:before="160"/>
        <w:jc w:val="righ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w:t>
      </w:r>
    </w:p>
    <w:p>
      <w:pPr>
        <w:bidi/>
        <w:spacing w:after="120" w:before="0"/>
        <w:jc w:val="right"/>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right"/>
      </w:pPr>
      <w:r>
        <w:rPr>
          <w:rFonts w:ascii="David" w:cs="David" w:eastAsia="David" w:hAnsi="David"/>
          <w:b/>
          <w:bCs/>
          <w:sz w:val="22"/>
          <w:szCs w:val="22"/>
          <w:rtl/>
        </w:rPr>
        <w:t xml:space="preserve">מטרות כלליות של התוכנית:</w:t>
      </w:r>
    </w:p>
    <w:p>
      <w:pPr>
        <w:bidi/>
        <w:spacing w:after="40" w:before="0"/>
        <w:jc w:val="right"/>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right"/>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right"/>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right"/>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right"/>
      </w:pPr>
      <w:r>
        <w:rPr>
          <w:rFonts w:ascii="David" w:cs="David" w:eastAsia="David" w:hAnsi="David"/>
          <w:sz w:val="22"/>
          <w:szCs w:val="22"/>
          <w:rtl/>
        </w:rPr>
        <w:t xml:space="preserve">5. התלמיד ייישם את הנלמד בבעיות מילוליות מחיי היומיום.</w:t>
      </w:r>
    </w:p>
    <w:p>
      <w:pPr>
        <w:bidi/>
        <w:spacing w:after="120" w:before="0"/>
        <w:jc w:val="right"/>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right"/>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2650"/>
        <w:gridCol w:w="2600"/>
        <w:gridCol w:w="1750"/>
        <w:gridCol w:w="800"/>
      </w:tblGrid>
      <w:tr>
        <w:tc>
          <w:tcPr>
            <w:tcW w:type="dxa" w:w="14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w:t>
            </w:r>
          </w:p>
        </w:tc>
        <w:tc>
          <w:tcPr>
            <w:tcW w:type="dxa" w:w="26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פירוט, אמצעים ואסטרטגיות</w:t>
            </w:r>
          </w:p>
        </w:tc>
        <w:tc>
          <w:tcPr>
            <w:tcW w:type="dxa" w:w="26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מטרות אופרטיביות לתלמיד</w:t>
            </w:r>
          </w:p>
        </w:tc>
        <w:tc>
          <w:tcPr>
            <w:tcW w:type="dxa" w:w="17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נושא</w:t>
            </w:r>
          </w:p>
        </w:tc>
        <w:tc>
          <w:tcPr>
            <w:tcW w:type="dxa" w:w="8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שיעור</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דף משפטי השלמה (מחוון 4 מתוך 5), תצפית מתועדת, בדיקת שימור בפתיחת שיעור 3.</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right"/>
            </w:pPr>
            <w:r>
              <w:rPr>
                <w:rFonts w:ascii="David" w:cs="David" w:eastAsia="David" w:hAnsi="David"/>
                <w:sz w:val="20"/>
                <w:szCs w:val="20"/>
                <w:rtl/>
              </w:rPr>
              <w:t xml:space="preserve">יסביר שהכמות נשמרת בהחלפה.</w:t>
            </w:r>
          </w:p>
          <w:p>
            <w:pPr>
              <w:bidi/>
              <w:spacing w:after="40"/>
              <w:jc w:val="right"/>
            </w:pPr>
            <w:r>
              <w:rPr>
                <w:rFonts w:ascii="David" w:cs="David" w:eastAsia="David" w:hAnsi="David"/>
                <w:sz w:val="20"/>
                <w:szCs w:val="20"/>
                <w:rtl/>
              </w:rPr>
              <w:t xml:space="preserve">ישלים בכתב משפטי המרה (4 מתוך 5).</w:t>
            </w:r>
          </w:p>
          <w:p>
            <w:pPr>
              <w:bidi/>
              <w:spacing w:after="40"/>
              <w:jc w:val="right"/>
            </w:pPr>
            <w:r>
              <w:rPr>
                <w:rFonts w:ascii="David" w:cs="David" w:eastAsia="David" w:hAnsi="David"/>
                <w:sz w:val="20"/>
                <w:szCs w:val="20"/>
                <w:rtl/>
              </w:rPr>
              <w:t xml:space="preserve">ינסח את "חוק ההחלפה" במילותיו.</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ביסוס המבנה העשרוני ועקרון ההמרה: 10 אחדות = עשרת אחת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שאלות ההכלה מהמיפוי שבהן נכשל ("כמה אחדות מכיל 25?") נבדקות מחדש.</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יפרוט מוט עשרת ל-10 אחדות (4 מתוך 5).</w:t>
            </w:r>
          </w:p>
          <w:p>
            <w:pPr>
              <w:bidi/>
              <w:spacing w:after="40"/>
              <w:jc w:val="righ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right"/>
            </w:pPr>
            <w:r>
              <w:rPr>
                <w:rFonts w:ascii="David" w:cs="David" w:eastAsia="David" w:hAnsi="David"/>
                <w:sz w:val="20"/>
                <w:szCs w:val="20"/>
                <w:rtl/>
              </w:rPr>
              <w:t xml:space="preserve">ינסח את חוק ההחלפה הדו-כיווני.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פריטה: עשרת אחת = 10 אחדות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3</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השוואה ישירה לתרגילי המיפוי שנכשלו (8+5=12, 9+6=16).</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8+5 ו-9+6 במסגרות עשר תוך פירוק המחובר השני (8+2+3).</w:t>
            </w:r>
          </w:p>
          <w:p>
            <w:pPr>
              <w:bidi/>
              <w:spacing w:after="40"/>
              <w:jc w:val="right"/>
            </w:pPr>
            <w:r>
              <w:rPr>
                <w:rFonts w:ascii="David" w:cs="David" w:eastAsia="David" w:hAnsi="David"/>
                <w:sz w:val="20"/>
                <w:szCs w:val="20"/>
                <w:rtl/>
              </w:rPr>
              <w:t xml:space="preserve">יפתור תרגילי מחובר גדול וקטן בדרג התמונתי.</w:t>
            </w:r>
          </w:p>
          <w:p>
            <w:pPr>
              <w:bidi/>
              <w:spacing w:after="40"/>
              <w:jc w:val="right"/>
            </w:pPr>
            <w:r>
              <w:rPr>
                <w:rFonts w:ascii="David" w:cs="David" w:eastAsia="David" w:hAnsi="David"/>
                <w:sz w:val="20"/>
                <w:szCs w:val="20"/>
                <w:rtl/>
              </w:rPr>
              <w:t xml:space="preserve">ידייק ב-4 מתוך 5 תרגילים בדרג הסמלי, ללא מנייה באצבעות.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שבירת עשרת ראשונה בחיבור: השלמה לעשר</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4–5</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מבדק בזק של 10 עובדות בתחילת השיעור ובסופו.</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ישלוף 8 מתוך 10 עובדות במשחק בזק ללא אצבעות.</w:t>
            </w:r>
          </w:p>
          <w:p>
            <w:pPr>
              <w:bidi/>
              <w:spacing w:after="40"/>
              <w:jc w:val="right"/>
            </w:pPr>
            <w:r>
              <w:rPr>
                <w:rFonts w:ascii="David" w:cs="David" w:eastAsia="David" w:hAnsi="David"/>
                <w:sz w:val="20"/>
                <w:szCs w:val="20"/>
                <w:rtl/>
              </w:rPr>
              <w:t xml:space="preserve">ישתמש בהישענות על תאומים (6+7 דרך 6+6).</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שליפת עובדות חיבור וחיסור בתחום ה-20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6</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חמישה תרגילים מדורגים; השוואה מפורשת לטעות המיפוי (712=57+25).</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right"/>
            </w:pPr>
            <w:r>
              <w:rPr>
                <w:rFonts w:ascii="David" w:cs="David" w:eastAsia="David" w:hAnsi="David"/>
                <w:sz w:val="20"/>
                <w:szCs w:val="20"/>
                <w:rtl/>
              </w:rPr>
              <w:t xml:space="preserve">יסביר את משמעות ה"1 הקטן" המועבר לטור העשרות.</w:t>
            </w:r>
          </w:p>
          <w:p>
            <w:pPr>
              <w:bidi/>
              <w:spacing w:after="40"/>
              <w:jc w:val="right"/>
            </w:pPr>
            <w:r>
              <w:rPr>
                <w:rFonts w:ascii="David" w:cs="David" w:eastAsia="David" w:hAnsi="David"/>
                <w:sz w:val="20"/>
                <w:szCs w:val="20"/>
                <w:rtl/>
              </w:rPr>
              <w:t xml:space="preserve">יפתור 4 מתוך 5 תרגילים עצמאית בדרג הסמלי.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במאונך עם המרה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7–8</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מיון ופתרון; השוואה לטעות המיפוי (24=43-27).</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ימיין תרגילים ל"צריך פריטה" ו"לא צריך פריטה" (5 מתוך 6).</w:t>
            </w:r>
          </w:p>
          <w:p>
            <w:pPr>
              <w:bidi/>
              <w:spacing w:after="40"/>
              <w:jc w:val="right"/>
            </w:pPr>
            <w:r>
              <w:rPr>
                <w:rFonts w:ascii="David" w:cs="David" w:eastAsia="David" w:hAnsi="David"/>
                <w:sz w:val="20"/>
                <w:szCs w:val="20"/>
                <w:rtl/>
              </w:rPr>
              <w:t xml:space="preserve">יפתור 43-27 נכון תוך פריטת עשרת בטבלת ערך המקום.</w:t>
            </w:r>
          </w:p>
          <w:p>
            <w:pPr>
              <w:bidi/>
              <w:spacing w:after="40"/>
              <w:jc w:val="right"/>
            </w:pPr>
            <w:r>
              <w:rPr>
                <w:rFonts w:ascii="David" w:cs="David" w:eastAsia="David" w:hAnsi="David"/>
                <w:sz w:val="20"/>
                <w:szCs w:val="20"/>
                <w:rtl/>
              </w:rPr>
              <w:t xml:space="preserve">יסביר מדוע אסור "להפוך" את הספרות.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פריטה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9</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השוואת דירוגי "אמצע שנה" לדירוגי תחילת השנה ותכנון המשך.</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סיטואציית "חנות" עם מטבעות ורשימת קניות. מיפוי חוזר בעזרת טבלאות הניתוח החשבוני ועדכון עמודת "אמצע שנה". מדבקת סיום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right"/>
            </w:pPr>
            <w:r>
              <w:rPr>
                <w:rFonts w:ascii="David" w:cs="David" w:eastAsia="David" w:hAnsi="David"/>
                <w:sz w:val="20"/>
                <w:szCs w:val="20"/>
                <w:rtl/>
              </w:rPr>
              <w:t xml:space="preserve">ישתתף במיפוי חוזר ממוקד.</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יישום בבעיות מילוליות והערכה מסכמת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w:t>
            </w:r>
          </w:p>
        </w:tc>
      </w:tr>
    </w:tbl>
    <w:p>
      <w:pPr>
        <w:bidi/>
        <w:spacing w:after="120" w:before="120"/>
        <w:jc w:val="right"/>
      </w:pPr>
      <w:r>
        <w:rPr>
          <w:rFonts w:ascii="David" w:cs="David" w:eastAsia="David" w:hAnsi="David"/>
          <w:sz w:val="22"/>
          <w:szCs w:val="22"/>
          <w:rtl/>
        </w:rPr>
        <w:t xml:space="preserve">נספח לתוכנית: מערכי השיעורים המלאים (שיעור 1: המרה; שיעור 3: פריטה) מצורפים בקובץ מערך השיעור הנלווה. פרוטוקול הביצוע המלא של האבחון מופיע בסעיף ב' לעיל.</w:t>
      </w:r>
    </w:p>
    <w:p>
      <w:pPr>
        <w:bidi/>
        <w:spacing w:after="120" w:before="280"/>
      </w:pPr>
      <w:r>
        <w:rPr>
          <w:rFonts w:ascii="David" w:cs="David" w:eastAsia="David" w:hAnsi="David"/>
          <w:b/>
          <w:bCs/>
          <w:sz w:val="28"/>
          <w:szCs w:val="28"/>
          <w:u w:val="single"/>
          <w:rtl/>
        </w:rPr>
        <w:t xml:space="preserve">רשימת מקורות</w:t>
      </w:r>
    </w:p>
    <w:p>
      <w:pPr>
        <w:bidi/>
        <w:spacing w:after="120" w:before="0"/>
        <w:jc w:val="right"/>
      </w:pPr>
      <w:r>
        <w:rPr>
          <w:rFonts w:ascii="David" w:cs="David" w:eastAsia="David" w:hAnsi="David"/>
          <w:rtl/>
        </w:rPr>
        <w:t xml:space="preserve">סגל, ד' (ל.ת.). אבחון המספרים השלמים [ערכת אבחון]. חומרי הקורס.</w:t>
      </w:r>
    </w:p>
    <w:p>
      <w:pPr>
        <w:bidi/>
        <w:spacing w:after="120" w:before="0"/>
        <w:jc w:val="righ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righ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dd69a026eddd86950331be17ed40dd0de9a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2026-08-30T18:03:28.391Z</dcterms:created>
  <dcterms:modified xsi:type="dcterms:W3CDTF">2026-08-30T18:03:28.391Z</dcterms:modified>
</cp:coreProperties>
</file>

<file path=docProps/custom.xml><?xml version="1.0" encoding="utf-8"?>
<Properties xmlns="http://schemas.openxmlformats.org/officeDocument/2006/custom-properties" xmlns:vt="http://schemas.openxmlformats.org/officeDocument/2006/docPropsVTypes"/>
</file>