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highlight w:val="yellow"/>
        </w:rPr>
        <w:t>[שם ומשפחה], ת"ז [מספר]</w:t>
      </w:r>
    </w:p>
    <w:p>
      <w:r>
        <w:rPr>
          <w:b w:val="0"/>
          <w:i w:val="0"/>
          <w:noProof/>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bCs/>
          <w:i w:val="0"/>
          <w:noProof/>
        </w:rPr>
        <w:t>מסגנון אחד לכמה סגנונות:</w:t>
      </w:r>
      <w:r>
        <w:rPr>
          <w:b w:val="0"/>
          <w:i w:val="0"/>
          <w:noProof/>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 מודל העניין הכפול, שלמדנו בקורס, נתן לזה שפה: הבחירה בסגנון תלויה במשקל שאני נותנת לתוצאה שלי ולתוצאה של הצד השני (Rahim, 1983, כפי שמצוטט אצל הוכמן, 2026). גם הממצא שהוצג בשיעור, שיש פער בין הסגנון שאנשים מצהירים עליו לבין מה שהם עושים בפועל (Miller, 2014, כפי שמצוטט אצל הוכמן, 2026), תיאר אותי בדיוק: אני רואה את עצמי כפשרנית, אבל בלחץ אני הופכת לתחרותית.</w:t>
      </w:r>
    </w:p>
    <w:p>
      <w:r>
        <w:rPr>
          <w:b/>
          <w:bCs/>
          <w:i w:val="0"/>
          <w:noProof/>
        </w:rPr>
        <w:t>השאלה "למה":</w:t>
      </w:r>
      <w:r>
        <w:rPr>
          <w:b w:val="0"/>
          <w:i w:val="0"/>
          <w:noProof/>
        </w:rPr>
        <w:t xml:space="preserve"> המיומנות שהכי חסרה לי, ושהקורס חשף, היא לעצור ולשאול למה הצד השני רוצה את מה שהוא רוצה. בשיעור למדנו שעמדה היא "מה אני רוצה" ואינטרס הוא "למה אני רוצה את מה שאני רוצה", ושמאחורי עמדות מנוגדות מסתתרים לעיתים קרובות אינטרסים משותפים (הוכמן, 2026).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bCs/>
          <w:i w:val="0"/>
          <w:noProof/>
        </w:rPr>
        <w:t>חוויה משמעותית, הריאיון על התלמידה:</w:t>
      </w:r>
      <w:r>
        <w:rPr>
          <w:b w:val="0"/>
          <w:i w:val="0"/>
          <w:noProof/>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זה בדיוק מה שפישר, יורי ופאטון (2013) מתכוונים אליו כשהם כותבים שהאינטרסים החזקים ביותר הם צרכים אנושיים בסיסיים כמו הכרה וכבוד, ושצריך להפריד בין האנשים לבין הבעיה.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bCs/>
          <w:i w:val="0"/>
          <w:noProof/>
        </w:rPr>
        <w:t>שינוי עמדה, נתונים במקום כעס:</w:t>
      </w:r>
      <w:r>
        <w:rPr>
          <w:b w:val="0"/>
          <w:i w:val="0"/>
          <w:noProof/>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 מודל שבעת הרכיבים שלמדנו, אינטרסים, חלופות, קריטריונים, אופציות, יחסים, תקשורת ומחויבות (הוכמן, 2026), הפך אצלי לרשימת הכנה של ממש.</w:t>
      </w:r>
    </w:p>
    <w:p>
      <w:r>
        <w:rPr>
          <w:b/>
          <w:bCs/>
          <w:i w:val="0"/>
          <w:noProof/>
        </w:rPr>
        <w:t>מה נדרש ממני כדי להיות אשת מקצוע:</w:t>
      </w:r>
      <w:r>
        <w:rPr>
          <w:b w:val="0"/>
          <w:i w:val="0"/>
          <w:noProof/>
        </w:rPr>
        <w:t xml:space="preserve"> אני יוצאת מהקורס עם שלוש משימות אישיות. הראשונה, להשקיע בשלב ההכנה, שהוא לפי גלין השלב הראשון והמכריע במשא ומתן (גלין, 1996, כפי שמצוטט אצל הוכמן, 2026): להגיע עם BATNA כתובה וקו אדום ברור. השנייה, לשאול בהתחלה מי מוסמך לאשר את ההסכם ומי יכול לפוצץ אותו. כשסמיר סיפר שהגזבר פתח מחדש הסכמה שכבר סגר, זיהיתי את טקטיקת "המדרג הניהולי" שלמדנו בשיעור (הוכמן, 2026), ואני רוצה לדעת לזהות אותה בזמן אמת ולא רק בדיעבד. השלישית, והקשה ביותר עבורי, לדחות את התגובה הרגשית לפגישה הראשונה ולהתחיל בשאלה ולא בדרישה.</w:t>
      </w:r>
    </w:p>
    <w:p>
      <w:r>
        <w:rPr>
          <w:b/>
          <w:bCs/>
          <w:i w:val="0"/>
          <w:noProof/>
        </w:rPr>
        <w:t>תובנה על התחום:</w:t>
      </w:r>
      <w:r>
        <w:rPr>
          <w:b w:val="0"/>
          <w:i w:val="0"/>
          <w:noProof/>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rPr>
          <w:noProof/>
        </w:rPr>
        <w:t>מקורות</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rPr>
      <w:noProof/>
    </w:rPr>
  </w:style>
  <w:style w:type="numbering" w:default="1" w:styleId="NoList">
    <w:name w:val="No List"/>
    <w:uiPriority w:val="99"/>
    <w:semiHidden/>
    <w:unhideWhenUsed/>
    <w:rPr>
      <w:noProof/>
    </w:rPr>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noProof/>
    </w:r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rPr>
      <w:noProof/>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rPr>
      <w:noProof/>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rPr>
      <w:noProof/>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rPr>
      <w:noProof/>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rPr>
      <w:noProof/>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rPr>
      <w:noProof/>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rPr>
      <w:noProof/>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rPr>
      <w:noProof/>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rPr>
      <w:noProof/>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rPr>
      <w:noProof/>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rPr>
      <w:noProof/>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rPr>
      <w:noProof/>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rPr>
      <w:noProof/>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rPr>
      <w:noProof/>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noProof/>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noProof/>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noProof/>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noProof/>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noProof/>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noProof/>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noProof/>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noProof/>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noProof/>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noProof/>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noProof/>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noProof/>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noProof/>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noProof/>
    </w:r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rPr>
      <w:noProof/>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rPr>
      <w:noProof/>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rPr>
      <w:noProof/>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rPr>
      <w:noProof/>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rPr>
      <w:noProof/>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rPr>
      <w:noProof/>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rPr>
      <w:noProof/>
    </w:r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