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את שאלון החוללות העצמית הכללית (NGSE). השערת המחקר, לפיה חוויית שליטה תעלה את תחושת החוללות יותר מן החשיפה העקיפה, אוששה באופן חלקי. נמצא הבדל מובהק בין הקבוצות, F(2,30)=5.18, p=.012, η²=.26, כך שקבוצת חוויית השליטה (M=4.05, SD=0.57) דיווחה על חוללות גבוהה יותר מקבוצת הביקורת (M=3.30, SD=0.55), ואילו קבוצת החשיפה העקיפה (M=3.70, SD=0.52)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אף שהתיאוריה מנוסחת היטב, מחקרים ניסוייים קצרים שמשווים ישירות בין שני מקורות החוללות המרכזיים, חוויית שליטה וחשיפה עקיפה, מעטים יחסית. המחקר הנוכחי מבקש לבחון בתנאי מעבדה מבוקרים האם אינדוקציה קצרה מספיקה כדי להעלות את תחושת החוללות, ואיזה מבין שני המקורות אפקטיבי יותר, בהשוואה לתנאי ביקורת נייטרלי. בהתאם לטענת בנדורה שחוויות שליטה הן המקור החזק ביותר, השערת המחקר הייתה שקבוצת חוויית השליטה תדווח על החוללות הגבוהה ביותר, שקבוצת החשיפה העקיפה תדווח על חוללות גבוהה מן הביקורת אך נמוכה מחוויית השליטה, ושקבוצת הביקורת תדווח על החוללות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שאלון החוללות העצמית.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חושב כממוצע שמונת ההיגדים בשאלון עבור כל נבדק. משתתפי קבוצת חוויית השליטה קודדו כ-1, משתתפי קבוצת החשיפה העקיפה כ-2, ומשתתפי קבוצת הביקורת כ-3. לאחר מכן חושבו ממוצע וסטיית תקן של רמת החוללות בכל קבוצה. הסטטיסטיקה התיאורית מוצגת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(p=.71). על מנת לבדוק את השערת המחקר בוצע ניתוח שונות חד-גורמי בין נבדקים (One-Way ANOVA). נמצא הבדל מובהק בין הקבוצות ברמת החוללות העצמית, F(2,30)=5.18, p=.012, η²=.26, כלומר גודל אפקט גדול.</w:t>
      </w:r>
    </w:p>
    <w:p>
      <w:pPr>
        <w:bidi/>
        <w:spacing w:after="160" w:before="0" w:line="360"/>
        <w:jc w:val="both"/>
      </w:pPr>
      <w:r>
        <w:rPr>
          <w:rFonts w:ascii="David" w:cs="David" w:eastAsia="David" w:hAnsi="David"/>
          <w:b w:val="false"/>
          <w:bCs w:val="false"/>
          <w:i w:val="false"/>
          <w:iCs w:val="false"/>
          <w:color w:val="000000"/>
          <w:sz w:val="24"/>
          <w:szCs w:val="24"/>
          <w:rtl/>
        </w:rPr>
        <w:t xml:space="preserve">מבחני המשך בשיטת Tukey HSD הראו שקבוצת חוויית השליטה (M=4.05, SD=0.57) דיווחה על חוללות גבוהה יותר באופן מובהק מקבוצת הביקורת (M=3.30, SD=0.55), בהפרש של 0.75 (p=.008). לעומת זאת, קבוצת החשיפה העקיפה (M=3.70, SD=0.52) לא נבדלה מקבוצת הביקורת באופן מובהק (p=.21), וגם ההפרש בינה לבין קבוצת חוויית השליטה לא הגיע למובהקות (p=.30). ממצאים אלו מוצגים גם באיור 1.</w:t>
      </w:r>
    </w:p>
    <w:p>
      <w:pPr>
        <w:bidi/>
        <w:spacing w:after="60" w:before="120"/>
        <w:jc w:val="center"/>
      </w:pPr>
      <w:r>
        <w:drawing>
          <wp:inline distT="0" distB="0" distL="0" distR="0">
            <wp:extent cx="4000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9718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לפי קבוצה. קווי השגיאה מייצגים רווח סמך של 95%.</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החוללות העצמית הכללית. ההשערה אוששה באופן חלקי. קבוצת חוויית השליטה דיווחה על החוללות הגבוהה ביותר ונבדלה באופן מובהק מקבוצת הביקורת, בעוד שקבוצת החשיפה העקיפה נמצאה בתווך אך לא נבדלה מהביקורת באופן מובהק.</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החוללות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המדגם קטן (N=33) ומורכב מסטודנטים בלבד, ולכן ההכללה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בהקשרים חינוכיים וטיפוליים.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עד כמה את/ה מסכים/ה עמו, בסולם שבין 1 (מתנגד מאוד) ל-5 (מסכים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מתנגד מאוד, 2 = מתנגד, 3 = לא מסכים ולא מתנגד, 4 = מסכים, 5 = מסכים מאוד.</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אני יכול להשיג את מרבית המטרות שהצבתי לעצמי.        1   2   3   4   5</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באופן כללי, אני חושב שאני יכול להשיג את מה שחשוב לי.        1   2   3   4   5</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אף כאשר המצב קשה, אני יכול לבצע טוב למדי.        1   2   3   4   5</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כאשר אני ניצב מול משימות קשות, אני בטוח שאוכל לבצען.        1   2   3   4   5</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אני בטוח שאני יכול לבצע מטלות רבות בהצלחה.        1   2   3   4   5</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אוכל לעמוד באתגרים רבים בהצלחה.        1   2   3   4   5</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אני יכול להצליח בכל משימה כאשר אני נחוש בדעתי.        1   2   3   4   5</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בהשוואה לאנשים אחרים, אני יכול לבצע את רוב המטלות היטב.        1   2   3   4   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2026-07-27T06:09:57.271Z</dcterms:created>
  <dcterms:modified xsi:type="dcterms:W3CDTF">2026-07-27T06:09:57.411Z</dcterms:modified>
</cp:coreProperties>
</file>

<file path=docProps/custom.xml><?xml version="1.0" encoding="utf-8"?>
<Properties xmlns="http://schemas.openxmlformats.org/officeDocument/2006/custom-properties" xmlns:vt="http://schemas.openxmlformats.org/officeDocument/2006/docPropsVTypes"/>
</file>