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בזמנים קשים. אנשים בעלי חוללות גבוהה נוטים להתמיד ולהשקיע מאמץ רב יותר, בעוד שאנשים בעלי חוללות נמוכה עלולים להימנע ממשימות שהם חשים שאינם מסוגלים לבצע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המשיכו לתמוך בתוקף ובמהימנות של הכלי. כך, תיקוף עדכני של הגרסה האיטלקית של ה-NGSE, שנערך על 811 משתתפים, אישר מבנה חד-גורמי, התאמה טובה של המודל לנתונים ומהימנות גבוהה, וחיזק את יישום השאלון בשפות ובתרבויות שונות (Rossi et al., 2025).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שילוב של מבחן מניפולציה ושל מדדים למשתנים אלה במחקרי המשך יוכל להבהיר נקודה זו.</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Artino, A. R. (2012). Academic self-efficacy: From educational theory to instructional practice. </w:t>
      </w:r>
      <w:r>
        <w:rPr>
          <w:rFonts w:ascii="David" w:cs="David" w:eastAsia="David" w:hAnsi="David"/>
          <w:i/>
          <w:iCs/>
          <w:sz w:val="24"/>
          <w:szCs w:val="24"/>
        </w:rPr>
        <w:t xml:space="preserve">Perspectives on Medical Education, 1</w:t>
      </w:r>
      <w:r>
        <w:rPr>
          <w:rFonts w:ascii="David" w:cs="David" w:eastAsia="David" w:hAnsi="David"/>
          <w:i w:val="false"/>
          <w:iCs w:val="false"/>
          <w:sz w:val="24"/>
          <w:szCs w:val="24"/>
        </w:rPr>
        <w:t xml:space="preserve">(2), 76-85. https://doi.org/10.1007/s40037-012-0012-5</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Rossi, A. A., Mannarini, S., Taccini, F., Castelnuovo, G., &amp; Pietrabissa, G. (2025). The Italian version of the New General Self-Efficacy Scale (NGSES): Structural validity, psychometric properties, and measurement invariance. </w:t>
      </w:r>
      <w:r>
        <w:rPr>
          <w:rFonts w:ascii="David" w:cs="David" w:eastAsia="David" w:hAnsi="David"/>
          <w:i/>
          <w:iCs/>
          <w:sz w:val="24"/>
          <w:szCs w:val="24"/>
        </w:rPr>
        <w:t xml:space="preserve">Journal of Clinical Medicine, 14</w:t>
      </w:r>
      <w:r>
        <w:rPr>
          <w:rFonts w:ascii="David" w:cs="David" w:eastAsia="David" w:hAnsi="David"/>
          <w:i w:val="false"/>
          <w:iCs w:val="false"/>
          <w:sz w:val="24"/>
          <w:szCs w:val="24"/>
        </w:rPr>
        <w:t xml:space="preserve">(6), 1988. https://doi.org/10.3390/jcm14061988</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2026-07-27T10:37:44.038Z</dcterms:created>
  <dcterms:modified xsi:type="dcterms:W3CDTF">2026-07-27T10:37:44.056Z</dcterms:modified>
</cp:coreProperties>
</file>

<file path=docProps/custom.xml><?xml version="1.0" encoding="utf-8"?>
<Properties xmlns="http://schemas.openxmlformats.org/officeDocument/2006/custom-properties" xmlns:vt="http://schemas.openxmlformats.org/officeDocument/2006/docPropsVTypes"/>
</file>