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r>
        <w:rPr>
          <w:rFonts w:ascii="David" w:hAnsi="David" w:cs="David"/>
          <w:noProof/>
          <w:color w:val="000000"/>
          <w:sz w:val="24"/>
          <w:szCs w:val="24"/>
          <w:rtl w:val="1"/>
        </w:rPr>
        <w:t xml:space="preserve">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b w:val="0"/>
          <w:i w:val="0"/>
          <w:noProof/>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b w:val="0"/>
          <w:i w:val="0"/>
          <w:noProof/>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noProof/>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noProof/>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noProof/>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noProof/>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קטגוריית משנה זו, שנשענה על שני קולות, מוסיפה ממד שאינו מודגש אצל יתר המרואיינות, ולכן הובאה כאן בהרחבה.</w:t>
      </w:r>
      <w:r>
        <w:rPr>
          <w:rFonts w:ascii="David" w:hAnsi="David" w:cs="David"/>
          <w:noProof/>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noProof/>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b w:val="0"/>
          <w:i w:val="0"/>
          <w:noProof/>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b w:val="0"/>
          <w:i w:val="0"/>
          <w:noProof/>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b w:val="0"/>
          <w:i w:val="0"/>
          <w:noProof/>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b w:val="0"/>
          <w:i w:val="0"/>
          <w:noProof/>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b w:val="0"/>
          <w:i w:val="0"/>
          <w:noProof/>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b w:val="0"/>
          <w:i w:val="0"/>
          <w:noProof/>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noProof/>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b w:val="0"/>
          <w:i w:val="0"/>
          <w:noProof/>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b w:val="0"/>
          <w:i w:val="0"/>
          <w:noProof/>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r>
        <w:rPr>
          <w:rFonts w:ascii="David" w:hAnsi="David" w:cs="David"/>
          <w:noProof/>
          <w:color w:val="000000"/>
          <w:sz w:val="24"/>
          <w:szCs w:val="24"/>
          <w:rtl w:val="1"/>
        </w:rPr>
        <w:t xml:space="preserve">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noProof/>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noProof/>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b w:val="0"/>
          <w:i w:val="0"/>
          <w:noProof/>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noProof/>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noProof/>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noProof/>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noProof/>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b w:val="0"/>
          <w:noProof/>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noProof/>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noProof/>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