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60" w:line="360"/>
        <w:jc w:val="center"/>
      </w:pPr>
      <w:r>
        <w:rPr>
          <w:rFonts w:ascii="Simplified Arabic" w:cs="Simplified Arabic" w:eastAsia="Simplified Arabic" w:hAnsi="Simplified Arabic"/>
          <w:b w:val="false"/>
          <w:bCs w:val="false"/>
          <w:sz w:val="56"/>
          <w:szCs w:val="56"/>
          <w:rtl/>
        </w:rPr>
        <w:t xml:space="preserve">بسم الله الرحمن الرحيم </w:t>
      </w:r>
    </w:p>
    <w:p>
      <w:pPr>
        <w:bidi/>
        <w:spacing w:after="60" w:line="360"/>
        <w:jc w:val="center"/>
      </w:pPr>
      <w:r>
        <w:rPr>
          <w:rFonts w:ascii="Simplified Arabic" w:cs="Simplified Arabic" w:eastAsia="Simplified Arabic" w:hAnsi="Simplified Arabic"/>
          <w:b w:val="false"/>
          <w:bCs w:val="false"/>
          <w:sz w:val="56"/>
          <w:szCs w:val="56"/>
          <w:rtl/>
        </w:rPr>
        <w:t xml:space="preserve">حلقة بحث في الدين الإسلامي </w:t>
      </w:r>
    </w:p>
    <w:p>
      <w:pPr>
        <w:bidi/>
        <w:spacing w:after="60" w:line="360"/>
        <w:jc w:val="both"/>
      </w:pPr>
      <w:r>
        <w:rPr>
          <w:rFonts w:ascii="Simplified Arabic" w:cs="Simplified Arabic" w:eastAsia="Simplified Arabic" w:hAnsi="Simplified Arabic"/>
          <w:b w:val="false"/>
          <w:bCs w:val="false"/>
          <w:sz w:val="32"/>
          <w:szCs w:val="32"/>
          <w:rtl/>
        </w:rPr>
        <w:t xml:space="preserve">اسم الكلية:</w:t>
      </w:r>
      <w:r>
        <w:rPr>
          <w:rFonts w:ascii="Simplified Arabic" w:cs="Simplified Arabic" w:eastAsia="Simplified Arabic" w:hAnsi="Simplified Arabic"/>
          <w:b w:val="false"/>
          <w:bCs w:val="false"/>
          <w:sz w:val="32"/>
          <w:szCs w:val="32"/>
          <w:rtl/>
        </w:rPr>
        <w:t xml:space="preserve"> كلية القاسمي</w:t>
      </w:r>
    </w:p>
    <w:p>
      <w:pPr>
        <w:bidi/>
        <w:spacing w:after="60" w:line="360"/>
        <w:jc w:val="both"/>
      </w:pPr>
      <w:r>
        <w:rPr>
          <w:rFonts w:ascii="Simplified Arabic" w:cs="Simplified Arabic" w:eastAsia="Simplified Arabic" w:hAnsi="Simplified Arabic"/>
          <w:b w:val="false"/>
          <w:bCs w:val="false"/>
          <w:sz w:val="32"/>
          <w:szCs w:val="32"/>
          <w:rtl/>
        </w:rPr>
        <w:t xml:space="preserve">اسم القسم:</w:t>
      </w:r>
      <w:r>
        <w:rPr>
          <w:rFonts w:ascii="Simplified Arabic" w:cs="Simplified Arabic" w:eastAsia="Simplified Arabic" w:hAnsi="Simplified Arabic"/>
          <w:b w:val="false"/>
          <w:bCs w:val="false"/>
          <w:sz w:val="32"/>
          <w:szCs w:val="32"/>
          <w:rtl/>
        </w:rPr>
        <w:t xml:space="preserve"> قسم الدين الاسلامي</w:t>
      </w:r>
    </w:p>
    <w:p>
      <w:pPr>
        <w:bidi/>
        <w:spacing w:after="60" w:line="360"/>
        <w:jc w:val="both"/>
      </w:pPr>
      <w:r>
        <w:rPr>
          <w:rFonts w:ascii="Simplified Arabic" w:cs="Simplified Arabic" w:eastAsia="Simplified Arabic" w:hAnsi="Simplified Arabic"/>
          <w:b w:val="false"/>
          <w:bCs w:val="false"/>
          <w:sz w:val="32"/>
          <w:szCs w:val="32"/>
          <w:rtl/>
        </w:rPr>
        <w:t xml:space="preserve">اسم الطالب: خالد عثمان برانسي </w:t>
      </w:r>
    </w:p>
    <w:p>
      <w:pPr>
        <w:bidi/>
        <w:spacing w:after="60" w:line="360"/>
        <w:jc w:val="both"/>
      </w:pPr>
      <w:r>
        <w:rPr>
          <w:rFonts w:ascii="Simplified Arabic" w:cs="Simplified Arabic" w:eastAsia="Simplified Arabic" w:hAnsi="Simplified Arabic"/>
          <w:b w:val="false"/>
          <w:bCs w:val="false"/>
          <w:sz w:val="32"/>
          <w:szCs w:val="32"/>
          <w:rtl/>
        </w:rPr>
        <w:t xml:space="preserve">رقم الهوية: 212165096</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عنوان البحث:</w:t>
      </w:r>
    </w:p>
    <w:p>
      <w:pPr>
        <w:bidi/>
        <w:spacing w:after="60" w:line="360"/>
        <w:jc w:val="center"/>
      </w:pPr>
      <w:r>
        <w:rPr>
          <w:rFonts w:ascii="Simplified Arabic" w:cs="Simplified Arabic" w:eastAsia="Simplified Arabic" w:hAnsi="Simplified Arabic"/>
          <w:b/>
          <w:bCs/>
          <w:sz w:val="28"/>
          <w:szCs w:val="28"/>
          <w:rtl/>
        </w:rPr>
        <w:t xml:space="preserve">الاحكام</w:t>
      </w:r>
      <w:r>
        <w:rPr>
          <w:rFonts w:ascii="Simplified Arabic" w:cs="Simplified Arabic" w:eastAsia="Simplified Arabic" w:hAnsi="Simplified Arabic"/>
          <w:b/>
          <w:bCs/>
          <w:sz w:val="28"/>
          <w:szCs w:val="28"/>
          <w:rtl/>
        </w:rPr>
        <w:t xml:space="preserve"> الفقهية</w:t>
      </w:r>
      <w:r>
        <w:rPr>
          <w:rFonts w:ascii="Simplified Arabic" w:cs="Simplified Arabic" w:eastAsia="Simplified Arabic" w:hAnsi="Simplified Arabic"/>
          <w:b/>
          <w:bCs/>
          <w:sz w:val="28"/>
          <w:szCs w:val="28"/>
          <w:rtl/>
        </w:rPr>
        <w:t xml:space="preserve"> المتعلقة بعمل المسلم لدى غير المسلمين في الدول</w:t>
      </w:r>
      <w:r>
        <w:rPr>
          <w:rFonts w:ascii="Simplified Arabic" w:cs="Simplified Arabic" w:eastAsia="Simplified Arabic" w:hAnsi="Simplified Arabic"/>
          <w:b/>
          <w:bCs/>
          <w:sz w:val="28"/>
          <w:szCs w:val="28"/>
          <w:rtl/>
        </w:rPr>
        <w:t xml:space="preserve"> الاجنبية</w:t>
      </w:r>
      <w:r>
        <w:rPr>
          <w:rFonts w:ascii="Simplified Arabic" w:cs="Simplified Arabic" w:eastAsia="Simplified Arabic" w:hAnsi="Simplified Arabic"/>
          <w:b/>
          <w:bCs/>
          <w:sz w:val="28"/>
          <w:szCs w:val="28"/>
          <w:rtl/>
        </w:rPr>
        <w:t xml:space="preserve"> </w:t>
      </w:r>
    </w:p>
    <w:p>
      <w:pPr>
        <w:bidi/>
        <w:spacing w:after="60" w:line="360"/>
        <w:jc w:val="center"/>
      </w:pPr>
      <w:r>
        <w:rPr>
          <w:rFonts w:ascii="Simplified Arabic" w:cs="Simplified Arabic" w:eastAsia="Simplified Arabic" w:hAnsi="Simplified Arabic"/>
          <w:b/>
          <w:bCs/>
          <w:sz w:val="32"/>
          <w:szCs w:val="32"/>
          <w:rtl/>
        </w:rPr>
        <w:t xml:space="preserve">نوع الدراسة: دراسة فقهية اقتصادية اجتماعية قانونية</w:t>
      </w:r>
    </w:p>
    <w:p>
      <w:pPr>
        <w:bidi/>
        <w:spacing w:after="60" w:line="360"/>
        <w:jc w:val="center"/>
      </w:pPr>
      <w:r>
        <w:rPr>
          <w:rFonts w:ascii="Simplified Arabic" w:cs="Simplified Arabic" w:eastAsia="Simplified Arabic" w:hAnsi="Simplified Arabic"/>
          <w:b/>
          <w:bCs/>
          <w:sz w:val="44"/>
          <w:szCs w:val="44"/>
          <w:rtl/>
        </w:rPr>
        <w:t xml:space="preserve">Seminar </w:t>
      </w:r>
    </w:p>
    <w:p>
      <w:pPr>
        <w:bidi/>
        <w:spacing w:after="60" w:line="360"/>
        <w:jc w:val="center"/>
      </w:pPr>
      <w:r>
        <w:rPr>
          <w:rFonts w:ascii="Simplified Arabic" w:cs="Simplified Arabic" w:eastAsia="Simplified Arabic" w:hAnsi="Simplified Arabic"/>
          <w:b w:val="false"/>
          <w:bCs w:val="false"/>
          <w:sz w:val="44"/>
          <w:szCs w:val="44"/>
          <w:rtl/>
        </w:rPr>
        <w:t xml:space="preserve"> 2025/2024</w:t>
      </w:r>
    </w:p>
    <w:p>
      <w:pPr>
        <w:pageBreakBefore/>
        <w:bidi/>
        <w:spacing w:after="60" w:line="360"/>
        <w:jc w:val="center"/>
      </w:pPr>
      <w:r>
        <w:rPr>
          <w:rFonts w:ascii="Simplified Arabic" w:cs="Simplified Arabic" w:eastAsia="Simplified Arabic" w:hAnsi="Simplified Arabic"/>
          <w:b/>
          <w:bCs/>
          <w:sz w:val="36"/>
          <w:szCs w:val="36"/>
          <w:rtl/>
        </w:rPr>
        <w:t xml:space="preserve">تصريح النزاهة العلميّة</w:t>
      </w:r>
    </w:p>
    <w:p>
      <w:pPr>
        <w:bidi/>
        <w:spacing w:after="60" w:line="360"/>
        <w:jc w:val="center"/>
      </w:pPr>
      <w:r>
        <w:rPr>
          <w:rFonts w:ascii="Simplified Arabic" w:cs="Simplified Arabic" w:eastAsia="Simplified Arabic" w:hAnsi="Simplified Arabic"/>
          <w:b/>
          <w:bCs/>
          <w:sz w:val="28"/>
          <w:szCs w:val="28"/>
          <w:rtl/>
        </w:rPr>
        <w:t xml:space="preserve">وعدم الغشّ في كتابة وظيفة الحلقة الدراسيّة (سيمينار) في موضوع الدين الإسلاميّ</w:t>
      </w:r>
    </w:p>
    <w:p>
      <w:pPr>
        <w:bidi/>
        <w:spacing w:after="60" w:line="360"/>
        <w:jc w:val="both"/>
      </w:pPr>
      <w:r>
        <w:rPr>
          <w:rFonts w:ascii="Simplified Arabic" w:cs="Simplified Arabic" w:eastAsia="Simplified Arabic" w:hAnsi="Simplified Arabic"/>
          <w:b w:val="false"/>
          <w:bCs w:val="false"/>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after="60" w:line="360"/>
        <w:jc w:val="both"/>
      </w:pPr>
      <w:r>
        <w:rPr>
          <w:rFonts w:ascii="Simplified Arabic" w:cs="Simplified Arabic" w:eastAsia="Simplified Arabic" w:hAnsi="Simplified Arabic"/>
          <w:b w:val="false"/>
          <w:bCs w:val="false"/>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after="60" w:line="360"/>
        <w:jc w:val="both"/>
      </w:pPr>
      <w:r>
        <w:rPr>
          <w:rFonts w:ascii="Simplified Arabic" w:cs="Simplified Arabic" w:eastAsia="Simplified Arabic" w:hAnsi="Simplified Arabic"/>
          <w:b w:val="false"/>
          <w:bCs w:val="false"/>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after="60" w:line="360"/>
        <w:jc w:val="both"/>
      </w:pPr>
      <w:r>
        <w:rPr>
          <w:rFonts w:ascii="Simplified Arabic" w:cs="Simplified Arabic" w:eastAsia="Simplified Arabic" w:hAnsi="Simplified Arabic"/>
          <w:b w:val="false"/>
          <w:bCs w:val="false"/>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after="60" w:line="360"/>
        <w:jc w:val="both"/>
      </w:pPr>
      <w:r>
        <w:rPr>
          <w:rFonts w:ascii="Simplified Arabic" w:cs="Simplified Arabic" w:eastAsia="Simplified Arabic" w:hAnsi="Simplified Arabic"/>
          <w:b w:val="false"/>
          <w:bCs w:val="false"/>
          <w:sz w:val="28"/>
          <w:szCs w:val="28"/>
          <w:rtl/>
        </w:rPr>
        <w:t xml:space="preserve">- أنّني أتحمّل المسؤوليّة الكاملة عن مضمون هذا البحث أمام الكلّيّة والمساق.</w:t>
      </w:r>
    </w:p>
    <w:p>
      <w:pPr>
        <w:bidi/>
        <w:spacing w:after="60" w:line="360"/>
        <w:jc w:val="both"/>
      </w:pPr>
      <w:r>
        <w:rPr>
          <w:rFonts w:ascii="Simplified Arabic" w:cs="Simplified Arabic" w:eastAsia="Simplified Arabic" w:hAnsi="Simplified Arabic"/>
          <w:b/>
          <w:bCs/>
          <w:sz w:val="28"/>
          <w:szCs w:val="28"/>
          <w:rtl/>
        </w:rPr>
        <w:t xml:space="preserve">اسم الطالب: </w:t>
      </w:r>
      <w:r>
        <w:rPr>
          <w:rFonts w:ascii="Simplified Arabic" w:cs="Simplified Arabic" w:eastAsia="Simplified Arabic" w:hAnsi="Simplified Arabic"/>
          <w:b w:val="false"/>
          <w:bCs w:val="false"/>
          <w:sz w:val="28"/>
          <w:szCs w:val="28"/>
          <w:rtl/>
        </w:rPr>
        <w:t xml:space="preserve">خالد عثمان برانسي </w:t>
      </w:r>
      <w:r>
        <w:rPr>
          <w:rFonts w:ascii="Simplified Arabic" w:cs="Simplified Arabic" w:eastAsia="Simplified Arabic" w:hAnsi="Simplified Arabic"/>
          <w:b/>
          <w:bCs/>
          <w:sz w:val="28"/>
          <w:szCs w:val="28"/>
          <w:rtl/>
        </w:rPr>
        <w:t xml:space="preserve">رقم الهويّة: </w:t>
      </w:r>
      <w:r>
        <w:rPr>
          <w:rFonts w:ascii="Simplified Arabic" w:cs="Simplified Arabic" w:eastAsia="Simplified Arabic" w:hAnsi="Simplified Arabic"/>
          <w:b w:val="false"/>
          <w:bCs w:val="false"/>
          <w:sz w:val="28"/>
          <w:szCs w:val="28"/>
          <w:rtl/>
        </w:rPr>
        <w:t xml:space="preserve">212165096</w:t>
      </w:r>
    </w:p>
    <w:p>
      <w:pPr>
        <w:bidi/>
        <w:spacing w:after="60" w:line="360"/>
        <w:jc w:val="both"/>
      </w:pPr>
      <w:r>
        <w:rPr>
          <w:rFonts w:ascii="Simplified Arabic" w:cs="Simplified Arabic" w:eastAsia="Simplified Arabic" w:hAnsi="Simplified Arabic"/>
          <w:b/>
          <w:bCs/>
          <w:sz w:val="28"/>
          <w:szCs w:val="28"/>
          <w:rtl/>
        </w:rPr>
        <w:t xml:space="preserve">التوقيع: </w:t>
      </w:r>
      <w:r>
        <w:rPr>
          <w:rFonts w:ascii="Simplified Arabic" w:cs="Simplified Arabic" w:eastAsia="Simplified Arabic" w:hAnsi="Simplified Arabic"/>
          <w:b w:val="false"/>
          <w:bCs w:val="false"/>
          <w:sz w:val="28"/>
          <w:szCs w:val="28"/>
          <w:rtl/>
        </w:rPr>
        <w:t xml:space="preserve">____________ </w:t>
      </w:r>
      <w:r>
        <w:rPr>
          <w:rFonts w:ascii="Simplified Arabic" w:cs="Simplified Arabic" w:eastAsia="Simplified Arabic" w:hAnsi="Simplified Arabic"/>
          <w:b/>
          <w:bCs/>
          <w:sz w:val="28"/>
          <w:szCs w:val="28"/>
          <w:rtl/>
        </w:rPr>
        <w:t xml:space="preserve">التاريخ: </w:t>
      </w:r>
      <w:r>
        <w:rPr>
          <w:rFonts w:ascii="Simplified Arabic" w:cs="Simplified Arabic" w:eastAsia="Simplified Arabic" w:hAnsi="Simplified Arabic"/>
          <w:b w:val="false"/>
          <w:bCs w:val="false"/>
          <w:sz w:val="28"/>
          <w:szCs w:val="28"/>
          <w:rtl/>
        </w:rPr>
        <w:t xml:space="preserve">30 / 08 / 2026م</w:t>
      </w:r>
    </w:p>
    <w:p>
      <w:pPr>
        <w:pageBreakBefore/>
        <w:bidi/>
        <w:spacing w:after="60" w:line="360"/>
        <w:jc w:val="center"/>
      </w:pPr>
      <w:r>
        <w:rPr>
          <w:rFonts w:ascii="Simplified Arabic" w:cs="Simplified Arabic" w:eastAsia="Simplified Arabic" w:hAnsi="Simplified Arabic"/>
          <w:b/>
          <w:bCs/>
          <w:sz w:val="32"/>
          <w:szCs w:val="32"/>
          <w:rtl/>
        </w:rPr>
        <w:t xml:space="preserve">فهرس موضوعات البحث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تصريح النزاهة العلميّة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ملخّص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أهمّيّة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إشكاليّة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عنوان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فائدة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15</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إشكالية البحث الأساسية: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18</w:t>
            </w:r>
          </w:p>
        </w:tc>
      </w:tr>
    </w:tbl>
    <w:p>
      <w:pPr>
        <w:bidi/>
        <w:spacing w:after="60" w:line="360"/>
        <w:jc w:val="center"/>
      </w:pPr>
      <w:r>
        <w:rPr>
          <w:rFonts w:ascii="Simplified Arabic" w:cs="Simplified Arabic" w:eastAsia="Simplified Arabic" w:hAnsi="Simplified Arabic"/>
          <w:b/>
          <w:bCs/>
          <w:sz w:val="30"/>
          <w:szCs w:val="30"/>
          <w:rtl/>
        </w:rPr>
        <w:t xml:space="preserve">الفصل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الأوّل: التعريفات الأساسيّة والتعريفات ذات الصلة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تعريف الهجرة ومصطلحات المسألة المركزيّة.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21</w:t>
            </w:r>
          </w:p>
        </w:tc>
      </w:tr>
    </w:tbl>
    <w:p>
      <w:pPr>
        <w:bidi/>
        <w:spacing w:after="60" w:line="360"/>
        <w:jc w:val="center"/>
      </w:pPr>
      <w:r>
        <w:rPr>
          <w:rFonts w:ascii="Simplified Arabic" w:cs="Simplified Arabic" w:eastAsia="Simplified Arabic" w:hAnsi="Simplified Arabic"/>
          <w:b/>
          <w:bCs/>
          <w:sz w:val="30"/>
          <w:szCs w:val="30"/>
          <w:rtl/>
        </w:rPr>
        <w:t xml:space="preserve">الفصل الثاني (التمهيديّ)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الثاني (التمهيديّ): نشأة المسألة وتاريخها وربطها بالشرائع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تاريخ ظهور المسألة.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أقسام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مشروعيّة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35</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تعريف السفر وأقسامه.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والأجير في 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نماذج نبويّة وصحابيّة تطبيقيّة في العمل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39</w:t>
            </w:r>
          </w:p>
        </w:tc>
      </w:tr>
    </w:tbl>
    <w:p>
      <w:pPr>
        <w:bidi/>
        <w:spacing w:after="60" w:line="360"/>
        <w:jc w:val="center"/>
      </w:pPr>
      <w:r>
        <w:rPr>
          <w:rFonts w:ascii="Simplified Arabic" w:cs="Simplified Arabic" w:eastAsia="Simplified Arabic" w:hAnsi="Simplified Arabic"/>
          <w:b/>
          <w:bCs/>
          <w:sz w:val="30"/>
          <w:szCs w:val="30"/>
          <w:rtl/>
        </w:rPr>
        <w:t xml:space="preserve">الفصل الثالث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الثالث: الآثار المترتبة على عمل المسلم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الآثار العامّة وصور المسائل المتفرّعة.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الآثار الاقتصاديّة والاجتماعيّة.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الآثار القانونيّة.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الآثار النفسيّة والأسريّة.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43</w:t>
            </w:r>
          </w:p>
        </w:tc>
      </w:tr>
    </w:tbl>
    <w:p>
      <w:pPr>
        <w:bidi/>
        <w:spacing w:after="60" w:line="360"/>
        <w:jc w:val="center"/>
      </w:pPr>
      <w:r>
        <w:rPr>
          <w:rFonts w:ascii="Simplified Arabic" w:cs="Simplified Arabic" w:eastAsia="Simplified Arabic" w:hAnsi="Simplified Arabic"/>
          <w:b/>
          <w:bCs/>
          <w:sz w:val="30"/>
          <w:szCs w:val="30"/>
          <w:rtl/>
        </w:rPr>
        <w:t xml:space="preserve">الفصل الرابع</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الرابع: التأصيل الفقهيّ لصور العمل وأقوال الفقهاء وأدلّتهم ومناقشتها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اشتغال المسلم عند غير المسلمين بالأعمال الجائزة: تحرير المسألة والأقوال والأدلّة.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ضوابط عمل المسلم عند غير المسلم ومبرّرات الترجيح.</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الاشتغال في الأعمال المحرّمة كصناعة الخمر وبيع لحم الخنزير والعمل في المؤسّسات الربويّة.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التعامل بالربا في بلاد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في الشركات غير الإسلاميّة وحكم مشاركة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التأمين بقسميه التعاونيّ والتجاريّ وحكم العمل فيه.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السابع: العمل في شركات الأسهم غير الإسلاميّة.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الثامن: ما يجوز وما لا يجوز بيعه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التاسع: العمل في مصانع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العاشر: العمل في المهن الحرّة: المحاماة والطبّ والتدريس.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مهنة المحاماة.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الطب والتمريض.</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الحادي عشر: العمل في المجال السياسيّ: المخابرات والجيوش.</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المخابرات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105</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الجيوش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عشر: العمل في المجالات الدينيّة: المعابد والمقابر.</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معابد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ثانيا: العمل في مقابر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عشر: رأي المتصوّفة في 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عشر: القواعد الفقهيّة ومقاصد الشريعة الحاكمة لمسائل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عشر: ضوابط عمل المرأة المسلمة لدى غير المسلمين، وصور العمل المعاصرة.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عشر: شبهات حول عمل المسلم لدى غير المسلمين والجواب عنها.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126</w:t>
            </w:r>
          </w:p>
        </w:tc>
      </w:tr>
    </w:tbl>
    <w:p>
      <w:pPr>
        <w:bidi/>
        <w:spacing w:after="60" w:line="360"/>
        <w:jc w:val="center"/>
      </w:pPr>
      <w:r>
        <w:rPr>
          <w:rFonts w:ascii="Simplified Arabic" w:cs="Simplified Arabic" w:eastAsia="Simplified Arabic" w:hAnsi="Simplified Arabic"/>
          <w:b/>
          <w:bCs/>
          <w:sz w:val="30"/>
          <w:szCs w:val="30"/>
          <w:rtl/>
        </w:rPr>
        <w:t xml:space="preserve">الفصل الخامس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الخامس: الفتاوى المعاصرة المؤيّدة والمعارضة في المسألة، مع الفحص والتعقيب</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الخاتمة.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النتائج.</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4.شروط العمل.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التوصيات.</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ملحق: دليل عمليّ مختصر للعامل المسلم في الدول الأجنبيّة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المراجع.</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140</w:t>
            </w:r>
          </w:p>
        </w:tc>
      </w:tr>
    </w:tbl>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خطّة البحث بعد التعديل:</w:t>
      </w:r>
    </w:p>
    <w:p>
      <w:pPr>
        <w:bidi/>
        <w:spacing w:after="60" w:line="360"/>
        <w:jc w:val="both"/>
      </w:pPr>
      <w:r>
        <w:rPr>
          <w:rFonts w:ascii="Simplified Arabic" w:cs="Simplified Arabic" w:eastAsia="Simplified Arabic" w:hAnsi="Simplified Arabic"/>
          <w:b w:val="false"/>
          <w:bCs w:val="false"/>
          <w:sz w:val="28"/>
          <w:szCs w:val="28"/>
          <w:rtl/>
        </w:rPr>
        <w:t xml:space="preserve">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pPr>
        <w:bidi/>
        <w:spacing w:after="60" w:line="360"/>
        <w:jc w:val="both"/>
      </w:pPr>
      <w:r>
        <w:rPr>
          <w:rFonts w:ascii="Simplified Arabic" w:cs="Simplified Arabic" w:eastAsia="Simplified Arabic" w:hAnsi="Simplified Arabic"/>
          <w:b w:val="false"/>
          <w:bCs w:val="false"/>
          <w:sz w:val="28"/>
          <w:szCs w:val="28"/>
          <w:rtl/>
        </w:rPr>
        <w:t xml:space="preserve">ويعود ذلك الى مجموعة من الأسباب المقنعة التي سادت البلاد للأسف من أوضاع اقتصادية وأمنية رديئة دفعت بهم للعمل خارج البلاد. </w:t>
      </w:r>
    </w:p>
    <w:p>
      <w:pPr>
        <w:bidi/>
        <w:spacing w:after="60" w:line="360"/>
        <w:jc w:val="both"/>
      </w:pPr>
      <w:r>
        <w:rPr>
          <w:rFonts w:ascii="Simplified Arabic" w:cs="Simplified Arabic" w:eastAsia="Simplified Arabic" w:hAnsi="Simplified Arabic"/>
          <w:b w:val="false"/>
          <w:bCs w:val="false"/>
          <w:sz w:val="28"/>
          <w:szCs w:val="28"/>
          <w:rtl/>
        </w:rPr>
        <w:t xml:space="preserve"> سيتم مناقشة مجموعة من الأمور والمواضيع التي ستكون مستندة على الدراسات السابقة الموثقة توثيقا منهجيا كاملا.</w:t>
      </w:r>
    </w:p>
    <w:p>
      <w:pPr>
        <w:bidi/>
        <w:spacing w:after="60" w:line="360"/>
        <w:jc w:val="both"/>
      </w:pPr>
      <w:r>
        <w:rPr>
          <w:rFonts w:ascii="Simplified Arabic" w:cs="Simplified Arabic" w:eastAsia="Simplified Arabic" w:hAnsi="Simplified Arabic"/>
          <w:b w:val="false"/>
          <w:bCs w:val="false"/>
          <w:sz w:val="28"/>
          <w:szCs w:val="28"/>
          <w:rtl/>
        </w:rPr>
        <w:t xml:space="preserve">سيتم توضيح جميع المصطلحات الأساسية وذات العلاقة التي تخص الدراسة على </w:t>
      </w:r>
      <w:r>
        <w:rPr>
          <w:rFonts w:ascii="Simplified Arabic" w:cs="Simplified Arabic" w:eastAsia="Simplified Arabic" w:hAnsi="Simplified Arabic"/>
          <w:b w:val="false"/>
          <w:bCs w:val="false"/>
          <w:sz w:val="28"/>
          <w:szCs w:val="28"/>
          <w:rtl/>
        </w:rPr>
        <w:t xml:space="preserve">حدى</w:t>
      </w:r>
      <w:r>
        <w:rPr>
          <w:rFonts w:ascii="Simplified Arabic" w:cs="Simplified Arabic" w:eastAsia="Simplified Arabic" w:hAnsi="Simplified Arabic"/>
          <w:b w:val="false"/>
          <w:bCs w:val="false"/>
          <w:sz w:val="28"/>
          <w:szCs w:val="28"/>
          <w:rtl/>
        </w:rPr>
        <w:t xml:space="preserve"> بحيث يكون كل شيء واضح.</w:t>
      </w:r>
    </w:p>
    <w:p>
      <w:pPr>
        <w:bidi/>
        <w:spacing w:after="60" w:line="360"/>
        <w:jc w:val="both"/>
      </w:pPr>
      <w:r>
        <w:rPr>
          <w:rFonts w:ascii="Simplified Arabic" w:cs="Simplified Arabic" w:eastAsia="Simplified Arabic" w:hAnsi="Simplified Arabic"/>
          <w:b w:val="false"/>
          <w:bCs w:val="false"/>
          <w:sz w:val="28"/>
          <w:szCs w:val="28"/>
          <w:rtl/>
        </w:rPr>
        <w:t xml:space="preserve">إضافة الى مناقشة اهداف الخطة والأسباب التي دفعتني للبحث في هذا الموضوع الذي يستحق </w:t>
      </w:r>
      <w:r>
        <w:rPr>
          <w:rFonts w:ascii="Simplified Arabic" w:cs="Simplified Arabic" w:eastAsia="Simplified Arabic" w:hAnsi="Simplified Arabic"/>
          <w:b w:val="false"/>
          <w:bCs w:val="false"/>
          <w:sz w:val="28"/>
          <w:szCs w:val="28"/>
          <w:rtl/>
        </w:rPr>
        <w:t xml:space="preserve">الأشارة</w:t>
      </w:r>
      <w:r>
        <w:rPr>
          <w:rFonts w:ascii="Simplified Arabic" w:cs="Simplified Arabic" w:eastAsia="Simplified Arabic" w:hAnsi="Simplified Arabic"/>
          <w:b w:val="false"/>
          <w:bCs w:val="false"/>
          <w:sz w:val="28"/>
          <w:szCs w:val="28"/>
          <w:rtl/>
        </w:rPr>
        <w:t xml:space="preserve"> اليه والفئة المستهدفة في هذا البحث.</w:t>
      </w:r>
    </w:p>
    <w:p>
      <w:pPr>
        <w:bidi/>
        <w:spacing w:after="60" w:line="360"/>
        <w:jc w:val="both"/>
      </w:pPr>
      <w:r>
        <w:rPr>
          <w:rFonts w:ascii="Simplified Arabic" w:cs="Simplified Arabic" w:eastAsia="Simplified Arabic" w:hAnsi="Simplified Arabic"/>
          <w:b w:val="false"/>
          <w:bCs w:val="false"/>
          <w:sz w:val="28"/>
          <w:szCs w:val="28"/>
          <w:rtl/>
        </w:rPr>
        <w:t xml:space="preserve">سنتطرق الى كافة الاحكام الفقهية والاجتماعية والاقتصادية التي تخص الموضوع قدر الإمكان مدعومة بمجموعة لا بأس بها من الشرائع والحضارات.</w:t>
      </w:r>
    </w:p>
    <w:p>
      <w:pPr>
        <w:bidi/>
        <w:spacing w:after="60" w:line="360"/>
        <w:jc w:val="both"/>
      </w:pPr>
      <w:r>
        <w:rPr>
          <w:rFonts w:ascii="Simplified Arabic" w:cs="Simplified Arabic" w:eastAsia="Simplified Arabic" w:hAnsi="Simplified Arabic"/>
          <w:b w:val="false"/>
          <w:bCs w:val="false"/>
          <w:sz w:val="28"/>
          <w:szCs w:val="28"/>
          <w:rtl/>
        </w:rPr>
        <w:t xml:space="preserve">طبعا بالتحدث عن الأزمنة فسوف يكون هناك مجموعة من الاحكام المتعلقة بالأزمنة القديمة والأزمنة الحاضرة التي يخصها البحث بشكل أكبر.</w:t>
      </w:r>
    </w:p>
    <w:p>
      <w:pPr>
        <w:pageBreakBefore/>
        <w:bidi/>
        <w:spacing w:after="60" w:line="360"/>
        <w:jc w:val="center"/>
      </w:pPr>
      <w:r>
        <w:rPr>
          <w:rFonts w:ascii="Simplified Arabic" w:cs="Simplified Arabic" w:eastAsia="Simplified Arabic" w:hAnsi="Simplified Arabic"/>
          <w:b/>
          <w:bCs/>
          <w:sz w:val="34"/>
          <w:szCs w:val="34"/>
          <w:rtl/>
        </w:rPr>
        <w:t xml:space="preserve">ملخّص البحث</w:t>
      </w:r>
    </w:p>
    <w:p>
      <w:pPr>
        <w:bidi/>
        <w:spacing w:after="60" w:line="36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after="60" w:line="360"/>
        <w:jc w:val="both"/>
      </w:pPr>
      <w:r>
        <w:rPr>
          <w:rFonts w:ascii="Simplified Arabic" w:cs="Simplified Arabic" w:eastAsia="Simplified Arabic" w:hAnsi="Simplified Arabic"/>
          <w:b w:val="false"/>
          <w:bCs w:val="false"/>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after="60" w:line="360"/>
        <w:jc w:val="both"/>
      </w:pPr>
      <w:r>
        <w:rPr>
          <w:rFonts w:ascii="Simplified Arabic" w:cs="Simplified Arabic" w:eastAsia="Simplified Arabic" w:hAnsi="Simplified Arabic"/>
          <w:b w:val="false"/>
          <w:bCs w:val="false"/>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الحمدالله رب العالمين </w:t>
      </w:r>
      <w:r>
        <w:rPr>
          <w:rFonts w:ascii="Simplified Arabic" w:cs="Simplified Arabic" w:eastAsia="Simplified Arabic" w:hAnsi="Simplified Arabic"/>
          <w:b w:val="false"/>
          <w:bCs w:val="false"/>
          <w:sz w:val="28"/>
          <w:szCs w:val="28"/>
          <w:rtl/>
        </w:rPr>
        <w:t xml:space="preserve">و الصلاة</w:t>
      </w:r>
      <w:r>
        <w:rPr>
          <w:rFonts w:ascii="Simplified Arabic" w:cs="Simplified Arabic" w:eastAsia="Simplified Arabic" w:hAnsi="Simplified Arabic"/>
          <w:b w:val="false"/>
          <w:bCs w:val="false"/>
          <w:sz w:val="28"/>
          <w:szCs w:val="28"/>
          <w:rtl/>
        </w:rPr>
        <w:t xml:space="preserve"> والسلام على رسول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ابدأ بحثي مستدلا بأية من </w:t>
      </w:r>
      <w:r>
        <w:rPr>
          <w:rFonts w:ascii="Simplified Arabic" w:cs="Simplified Arabic" w:eastAsia="Simplified Arabic" w:hAnsi="Simplified Arabic"/>
          <w:b w:val="false"/>
          <w:bCs w:val="false"/>
          <w:sz w:val="28"/>
          <w:szCs w:val="28"/>
          <w:rtl/>
        </w:rPr>
        <w:t xml:space="preserve">أيات</w:t>
      </w:r>
      <w:r>
        <w:rPr>
          <w:rFonts w:ascii="Simplified Arabic" w:cs="Simplified Arabic" w:eastAsia="Simplified Arabic" w:hAnsi="Simplified Arabic"/>
          <w:b w:val="false"/>
          <w:bCs w:val="false"/>
          <w:sz w:val="28"/>
          <w:szCs w:val="28"/>
          <w:rtl/>
        </w:rPr>
        <w:t xml:space="preserve"> الرحمن في كتابه الكريم</w:t>
      </w:r>
      <w:r>
        <w:rPr>
          <w:rFonts w:ascii="Simplified Arabic" w:cs="Simplified Arabic" w:eastAsia="Simplified Arabic" w:hAnsi="Simplified Arabic"/>
          <w:b w:val="false"/>
          <w:bCs w:val="false"/>
          <w:sz w:val="28"/>
          <w:szCs w:val="28"/>
          <w:rtl/>
        </w:rPr>
        <w:t xml:space="preserve"> من سورة التوبة بعد قول بسم الله الرحمن الرحيم:"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قال تعالى: ﴿وَقُلِ اعْمَلُوا فَسَيَرَى اللَّهُ عَمَلَكُمْ وَرَسُولُهُ وَالْمُؤْمِنُونَ﴾. صدق الله العظيم.</w:t>
      </w:r>
    </w:p>
    <w:p>
      <w:pPr>
        <w:bidi/>
        <w:spacing w:after="60" w:line="360"/>
        <w:jc w:val="both"/>
      </w:pPr>
      <w:r>
        <w:rPr>
          <w:rFonts w:ascii="Simplified Arabic" w:cs="Simplified Arabic" w:eastAsia="Simplified Arabic" w:hAnsi="Simplified Arabic"/>
          <w:b w:val="false"/>
          <w:bCs w:val="false"/>
          <w:sz w:val="28"/>
          <w:szCs w:val="28"/>
          <w:rtl/>
        </w:rPr>
        <w:t xml:space="preserve">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pPr>
        <w:bidi/>
        <w:spacing w:after="60" w:line="360"/>
        <w:jc w:val="both"/>
      </w:pPr>
      <w:r>
        <w:rPr>
          <w:rFonts w:ascii="Simplified Arabic" w:cs="Simplified Arabic" w:eastAsia="Simplified Arabic" w:hAnsi="Simplified Arabic"/>
          <w:b w:val="false"/>
          <w:bCs w:val="false"/>
          <w:sz w:val="28"/>
          <w:szCs w:val="28"/>
          <w:rtl/>
        </w:rPr>
        <w:t xml:space="preserve">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pPr>
        <w:bidi/>
        <w:spacing w:after="60" w:line="360"/>
        <w:jc w:val="both"/>
      </w:pPr>
      <w:r>
        <w:rPr>
          <w:rFonts w:ascii="Simplified Arabic" w:cs="Simplified Arabic" w:eastAsia="Simplified Arabic" w:hAnsi="Simplified Arabic"/>
          <w:b w:val="false"/>
          <w:bCs w:val="false"/>
          <w:sz w:val="28"/>
          <w:szCs w:val="28"/>
          <w:rtl/>
        </w:rPr>
        <w:t xml:space="preserve">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pPr>
        <w:bidi/>
        <w:spacing w:after="60" w:line="360"/>
        <w:jc w:val="both"/>
      </w:pPr>
      <w:r>
        <w:rPr>
          <w:rFonts w:ascii="Simplified Arabic" w:cs="Simplified Arabic" w:eastAsia="Simplified Arabic" w:hAnsi="Simplified Arabic"/>
          <w:b w:val="false"/>
          <w:bCs w:val="false"/>
          <w:sz w:val="28"/>
          <w:szCs w:val="28"/>
          <w:rtl/>
        </w:rPr>
        <w:t xml:space="preserve">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pPr>
        <w:bidi/>
        <w:spacing w:after="60" w:line="360"/>
        <w:jc w:val="both"/>
      </w:pPr>
      <w:r>
        <w:rPr>
          <w:rFonts w:ascii="Simplified Arabic" w:cs="Simplified Arabic" w:eastAsia="Simplified Arabic" w:hAnsi="Simplified Arabic"/>
          <w:b w:val="false"/>
          <w:bCs w:val="false"/>
          <w:sz w:val="28"/>
          <w:szCs w:val="28"/>
          <w:rtl/>
        </w:rPr>
        <w:t xml:space="preserve">وقد حض الإسلام على العمل والسعي وراء الرزق وسخر الله كافة الأرض لخدمة الانسان لكي يبتغي بها فضل الله تعالى في البحث عن الرزق.</w:t>
      </w:r>
    </w:p>
    <w:p>
      <w:pPr>
        <w:bidi/>
        <w:spacing w:after="60" w:line="360"/>
        <w:jc w:val="both"/>
      </w:pPr>
      <w:r>
        <w:rPr>
          <w:rFonts w:ascii="Simplified Arabic" w:cs="Simplified Arabic" w:eastAsia="Simplified Arabic" w:hAnsi="Simplified Arabic"/>
          <w:b w:val="false"/>
          <w:bCs w:val="false"/>
          <w:sz w:val="28"/>
          <w:szCs w:val="28"/>
          <w:rtl/>
        </w:rPr>
        <w:t xml:space="preserve">لكن في المقابل الإسلام لا يبيح للمسلمين ان يكسبوا مالهم ورزقهم من مال حرام وعمله يجب ان يكون حلالا لا حرمة به</w:t>
      </w:r>
    </w:p>
    <w:p>
      <w:pPr>
        <w:bidi/>
        <w:spacing w:after="60" w:line="360"/>
        <w:jc w:val="right"/>
      </w:pPr>
      <w:r>
        <w:rPr>
          <w:rFonts w:ascii="Simplified Arabic" w:cs="Simplified Arabic" w:eastAsia="Simplified Arabic" w:hAnsi="Simplified Arabic"/>
          <w:b/>
          <w:bCs/>
          <w:sz w:val="32"/>
          <w:szCs w:val="32"/>
          <w:rtl/>
        </w:rPr>
        <w:t xml:space="preserve">أهمّيّة البحث:</w:t>
      </w:r>
    </w:p>
    <w:p>
      <w:pPr>
        <w:bidi/>
        <w:spacing w:after="60" w:line="360"/>
        <w:jc w:val="both"/>
      </w:pPr>
      <w:r>
        <w:rPr>
          <w:rFonts w:ascii="Simplified Arabic" w:cs="Simplified Arabic" w:eastAsia="Simplified Arabic" w:hAnsi="Simplified Arabic"/>
          <w:b w:val="false"/>
          <w:bCs w:val="false"/>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60" w:line="360"/>
        <w:jc w:val="both"/>
      </w:pPr>
      <w:r>
        <w:rPr>
          <w:rFonts w:ascii="Simplified Arabic" w:cs="Simplified Arabic" w:eastAsia="Simplified Arabic" w:hAnsi="Simplified Arabic"/>
          <w:b w:val="false"/>
          <w:bCs w:val="false"/>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60" w:line="360"/>
        <w:jc w:val="both"/>
      </w:pPr>
      <w:r>
        <w:rPr>
          <w:rFonts w:ascii="Simplified Arabic" w:cs="Simplified Arabic" w:eastAsia="Simplified Arabic" w:hAnsi="Simplified Arabic"/>
          <w:b w:val="false"/>
          <w:bCs w:val="false"/>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60" w:line="360"/>
        <w:jc w:val="both"/>
      </w:pPr>
      <w:r>
        <w:rPr>
          <w:rFonts w:ascii="Simplified Arabic" w:cs="Simplified Arabic" w:eastAsia="Simplified Arabic" w:hAnsi="Simplified Arabic"/>
          <w:b w:val="false"/>
          <w:bCs w:val="false"/>
          <w:sz w:val="28"/>
          <w:szCs w:val="28"/>
          <w:rtl/>
        </w:rPr>
        <w:t xml:space="preserve">- خدمة فقه الأقلّيّات المسلمة بمادّة محرّرة تصلح مرجعًا للعامل والمفتي والباحث.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اهداف الدراسة:</w:t>
      </w:r>
    </w:p>
    <w:p>
      <w:pPr>
        <w:bidi/>
        <w:spacing w:after="60" w:line="360"/>
        <w:jc w:val="both"/>
      </w:pPr>
      <w:r>
        <w:rPr>
          <w:rFonts w:ascii="Simplified Arabic" w:cs="Simplified Arabic" w:eastAsia="Simplified Arabic" w:hAnsi="Simplified Arabic"/>
          <w:b w:val="false"/>
          <w:bCs w:val="false"/>
          <w:sz w:val="28"/>
          <w:szCs w:val="28"/>
          <w:rtl/>
        </w:rPr>
        <w:t xml:space="preserve">يمكن تلخيص بعض الفوائد للدراسة التي نتناولها بين أيدينا بمجموعة من النقاط الاتية:</w:t>
      </w:r>
    </w:p>
    <w:p>
      <w:pPr>
        <w:bidi/>
        <w:spacing w:after="60" w:line="360"/>
        <w:jc w:val="both"/>
      </w:pPr>
      <w:r>
        <w:rPr>
          <w:rFonts w:ascii="Simplified Arabic" w:cs="Simplified Arabic" w:eastAsia="Simplified Arabic" w:hAnsi="Simplified Arabic"/>
          <w:b w:val="false"/>
          <w:bCs w:val="false"/>
          <w:sz w:val="28"/>
          <w:szCs w:val="28"/>
          <w:rtl/>
        </w:rPr>
        <w:t xml:space="preserve">1. بيان الحكم الفقهي لعمل المسلم لدى </w:t>
      </w:r>
      <w:r>
        <w:rPr>
          <w:rFonts w:ascii="Simplified Arabic" w:cs="Simplified Arabic" w:eastAsia="Simplified Arabic" w:hAnsi="Simplified Arabic"/>
          <w:b w:val="false"/>
          <w:bCs w:val="false"/>
          <w:sz w:val="28"/>
          <w:szCs w:val="28"/>
          <w:rtl/>
        </w:rPr>
        <w:t xml:space="preserve">غ</w:t>
      </w:r>
      <w:r>
        <w:rPr>
          <w:rFonts w:ascii="Simplified Arabic" w:cs="Simplified Arabic" w:eastAsia="Simplified Arabic" w:hAnsi="Simplified Arabic"/>
          <w:b w:val="false"/>
          <w:bCs w:val="false"/>
          <w:sz w:val="28"/>
          <w:szCs w:val="28"/>
          <w:rtl/>
        </w:rPr>
        <w:t xml:space="preserve">ير المسلمين في الدول الغريبة، وبيان مشروعيته في ضوء احكام الشريعة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3. دراسة أثر الاختلاف الزماني المكاني والظروف الاجتماعية في الاحكام الفقهية.</w:t>
      </w:r>
    </w:p>
    <w:p>
      <w:pPr>
        <w:bidi/>
        <w:spacing w:after="60" w:line="360"/>
        <w:jc w:val="both"/>
      </w:pPr>
      <w:r>
        <w:rPr>
          <w:rFonts w:ascii="Simplified Arabic" w:cs="Simplified Arabic" w:eastAsia="Simplified Arabic" w:hAnsi="Simplified Arabic"/>
          <w:b w:val="false"/>
          <w:bCs w:val="false"/>
          <w:sz w:val="28"/>
          <w:szCs w:val="28"/>
          <w:rtl/>
        </w:rPr>
        <w:t xml:space="preserve">4. معالجة أبرز المسائل المعاصرة المرتبطة بعمل المسلم لدى غير المسلمين وبيان الاحكام المتعلقة لصور العمل المختلفة.</w:t>
      </w:r>
    </w:p>
    <w:p>
      <w:pPr>
        <w:bidi/>
        <w:spacing w:after="60" w:line="360"/>
        <w:jc w:val="both"/>
      </w:pPr>
      <w:r>
        <w:rPr>
          <w:rFonts w:ascii="Simplified Arabic" w:cs="Simplified Arabic" w:eastAsia="Simplified Arabic" w:hAnsi="Simplified Arabic"/>
          <w:b w:val="false"/>
          <w:bCs w:val="false"/>
          <w:sz w:val="28"/>
          <w:szCs w:val="28"/>
          <w:rtl/>
        </w:rPr>
        <w:t xml:space="preserve">5. ابراز سماحة الشريعة الإسلامية ومرونتها في التعامل مع واقع المسلمين الذين يعيشون في المجتمعات غير الإسلامية.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فائدة الدراسة:</w:t>
      </w:r>
    </w:p>
    <w:p>
      <w:pPr>
        <w:bidi/>
        <w:spacing w:after="60" w:line="360"/>
        <w:jc w:val="both"/>
      </w:pPr>
      <w:r>
        <w:rPr>
          <w:rFonts w:ascii="Simplified Arabic" w:cs="Simplified Arabic" w:eastAsia="Simplified Arabic" w:hAnsi="Simplified Arabic"/>
          <w:b w:val="false"/>
          <w:bCs w:val="false"/>
          <w:sz w:val="28"/>
          <w:szCs w:val="28"/>
          <w:rtl/>
        </w:rPr>
        <w:t xml:space="preserve">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pPr>
        <w:bidi/>
        <w:spacing w:after="60" w:line="360"/>
        <w:jc w:val="both"/>
      </w:pPr>
      <w:r>
        <w:rPr>
          <w:rFonts w:ascii="Simplified Arabic" w:cs="Simplified Arabic" w:eastAsia="Simplified Arabic" w:hAnsi="Simplified Arabic"/>
          <w:b w:val="false"/>
          <w:bCs w:val="false"/>
          <w:sz w:val="28"/>
          <w:szCs w:val="28"/>
          <w:rtl/>
        </w:rPr>
        <w:t xml:space="preserve">1.حماية الدين والثبات من خلال دفع الشبهات والشهوات والقدرة على اظهار الشعائر والوقاية من الفتنة. </w:t>
      </w:r>
    </w:p>
    <w:p>
      <w:pPr>
        <w:bidi/>
        <w:spacing w:after="60" w:line="360"/>
        <w:jc w:val="both"/>
      </w:pPr>
      <w:r>
        <w:rPr>
          <w:rFonts w:ascii="Simplified Arabic" w:cs="Simplified Arabic" w:eastAsia="Simplified Arabic" w:hAnsi="Simplified Arabic"/>
          <w:b w:val="false"/>
          <w:bCs w:val="false"/>
          <w:sz w:val="28"/>
          <w:szCs w:val="28"/>
          <w:rtl/>
        </w:rPr>
        <w:t xml:space="preserve">2.تنظيم المعاملات والنوازل وضبط المعاملات المالية وتحديد احكام الاسرة.</w:t>
      </w:r>
    </w:p>
    <w:p>
      <w:pPr>
        <w:bidi/>
        <w:spacing w:after="60" w:line="360"/>
        <w:jc w:val="both"/>
      </w:pPr>
      <w:r>
        <w:rPr>
          <w:rFonts w:ascii="Simplified Arabic" w:cs="Simplified Arabic" w:eastAsia="Simplified Arabic" w:hAnsi="Simplified Arabic"/>
          <w:b w:val="false"/>
          <w:bCs w:val="false"/>
          <w:sz w:val="28"/>
          <w:szCs w:val="28"/>
          <w:rtl/>
        </w:rPr>
        <w:t xml:space="preserve">3.الدعوة والتواصل الحضاري من خلال تعريف الاخلاق الإسلامية وفقه التعايش السلمي.</w:t>
      </w:r>
      <w:r>
        <w:rPr>
          <w:rFonts w:ascii="Simplified Arabic" w:cs="Simplified Arabic" w:eastAsia="Simplified Arabic" w:hAnsi="Simplified Arabic"/>
          <w:b w:val="false"/>
          <w:bCs w:val="false"/>
          <w:sz w:val="28"/>
          <w:szCs w:val="28"/>
          <w:rtl/>
        </w:rPr>
        <w:t xml:space="preserve"> </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الدراسة:</w:t>
      </w:r>
    </w:p>
    <w:p>
      <w:pPr>
        <w:bidi/>
        <w:spacing w:after="60" w:line="360"/>
        <w:jc w:val="both"/>
      </w:pPr>
      <w:r>
        <w:rPr>
          <w:rFonts w:ascii="Simplified Arabic" w:cs="Simplified Arabic" w:eastAsia="Simplified Arabic" w:hAnsi="Simplified Arabic"/>
          <w:b w:val="false"/>
          <w:bCs w:val="false"/>
          <w:sz w:val="28"/>
          <w:szCs w:val="28"/>
          <w:rtl/>
        </w:rPr>
        <w:t xml:space="preserve">ان من اهم الأسباب التي دفعتني الى لاختيار هذه الدراسة </w:t>
      </w:r>
      <w:r>
        <w:rPr>
          <w:rFonts w:ascii="Simplified Arabic" w:cs="Simplified Arabic" w:eastAsia="Simplified Arabic" w:hAnsi="Simplified Arabic"/>
          <w:b w:val="false"/>
          <w:bCs w:val="false"/>
          <w:sz w:val="28"/>
          <w:szCs w:val="28"/>
          <w:rtl/>
        </w:rPr>
        <w:t xml:space="preserve">و هذا</w:t>
      </w:r>
      <w:r>
        <w:rPr>
          <w:rFonts w:ascii="Simplified Arabic" w:cs="Simplified Arabic" w:eastAsia="Simplified Arabic" w:hAnsi="Simplified Arabic"/>
          <w:b w:val="false"/>
          <w:bCs w:val="false"/>
          <w:sz w:val="28"/>
          <w:szCs w:val="28"/>
          <w:rtl/>
        </w:rPr>
        <w:t xml:space="preserve"> العنوان لبحثه </w:t>
      </w:r>
      <w:r>
        <w:rPr>
          <w:rFonts w:ascii="Simplified Arabic" w:cs="Simplified Arabic" w:eastAsia="Simplified Arabic" w:hAnsi="Simplified Arabic"/>
          <w:b w:val="false"/>
          <w:bCs w:val="false"/>
          <w:sz w:val="28"/>
          <w:szCs w:val="28"/>
          <w:rtl/>
        </w:rPr>
        <w:t xml:space="preserve">والتوسع</w:t>
      </w:r>
      <w:r>
        <w:rPr>
          <w:rFonts w:ascii="Simplified Arabic" w:cs="Simplified Arabic" w:eastAsia="Simplified Arabic" w:hAnsi="Simplified Arabic"/>
          <w:b w:val="false"/>
          <w:bCs w:val="false"/>
          <w:sz w:val="28"/>
          <w:szCs w:val="28"/>
          <w:rtl/>
        </w:rPr>
        <w:t xml:space="preserve"> به هو مجموعة من الأسباب الجوهرية المقنعة بالنسبة لي.</w:t>
      </w:r>
    </w:p>
    <w:p>
      <w:pPr>
        <w:bidi/>
        <w:spacing w:after="60" w:line="360"/>
        <w:jc w:val="both"/>
      </w:pPr>
      <w:r>
        <w:rPr>
          <w:rFonts w:ascii="Simplified Arabic" w:cs="Simplified Arabic" w:eastAsia="Simplified Arabic" w:hAnsi="Simplified Arabic"/>
          <w:b w:val="false"/>
          <w:bCs w:val="false"/>
          <w:sz w:val="28"/>
          <w:szCs w:val="28"/>
          <w:rtl/>
        </w:rPr>
        <w:t xml:space="preserve">1.الواقع المعاصر: كثرة سفر المسلمين الى البلاد غير المسلمة او عملهم في الشركات غير المسلمة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2.ضبط المعاملات: معرفة حدود الولاء والبراء وحكم العمل في أنشطة قد تواجه شبهة الشرعية.</w:t>
      </w:r>
    </w:p>
    <w:p>
      <w:pPr>
        <w:bidi/>
        <w:spacing w:after="60" w:line="360"/>
        <w:jc w:val="both"/>
      </w:pPr>
      <w:r>
        <w:rPr>
          <w:rFonts w:ascii="Simplified Arabic" w:cs="Simplified Arabic" w:eastAsia="Simplified Arabic" w:hAnsi="Simplified Arabic"/>
          <w:b w:val="false"/>
          <w:bCs w:val="false"/>
          <w:sz w:val="28"/>
          <w:szCs w:val="28"/>
          <w:rtl/>
        </w:rPr>
        <w:t xml:space="preserve">3.بيان الحلال والحرام: حاجة العامل المسلم لمعرفة الضوابط الشرعية للأعمال التي يقوم بها.</w:t>
      </w:r>
    </w:p>
    <w:p>
      <w:pPr>
        <w:bidi/>
        <w:spacing w:after="60" w:line="360"/>
        <w:jc w:val="both"/>
      </w:pPr>
      <w:r>
        <w:rPr>
          <w:rFonts w:ascii="Simplified Arabic" w:cs="Simplified Arabic" w:eastAsia="Simplified Arabic" w:hAnsi="Simplified Arabic"/>
          <w:b w:val="false"/>
          <w:bCs w:val="false"/>
          <w:sz w:val="28"/>
          <w:szCs w:val="28"/>
          <w:rtl/>
        </w:rPr>
        <w:t xml:space="preserve">4.كسب الرزق: توضيح مشروعية البحث عن الرزق الحلال وتوسيع مدارك العالم المسلم.</w:t>
      </w:r>
    </w:p>
    <w:p>
      <w:pPr>
        <w:bidi/>
        <w:spacing w:after="60" w:line="360"/>
        <w:jc w:val="both"/>
      </w:pPr>
      <w:r>
        <w:rPr>
          <w:rFonts w:ascii="Simplified Arabic" w:cs="Simplified Arabic" w:eastAsia="Simplified Arabic" w:hAnsi="Simplified Arabic"/>
          <w:b w:val="false"/>
          <w:bCs w:val="false"/>
          <w:sz w:val="28"/>
          <w:szCs w:val="28"/>
          <w:rtl/>
        </w:rPr>
        <w:t xml:space="preserve">5.الصورة الإيجابية للعامل المسلم: من خلال ابراز</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امانة المسلم واتقانه لعمله كوسيلة للدعوة </w:t>
      </w:r>
      <w:r>
        <w:rPr>
          <w:rFonts w:ascii="Simplified Arabic" w:cs="Simplified Arabic" w:eastAsia="Simplified Arabic" w:hAnsi="Simplified Arabic"/>
          <w:b w:val="false"/>
          <w:bCs w:val="false"/>
          <w:sz w:val="28"/>
          <w:szCs w:val="28"/>
          <w:rtl/>
        </w:rPr>
        <w:t xml:space="preserve">لأفعاله</w:t>
      </w:r>
      <w:r>
        <w:rPr>
          <w:rFonts w:ascii="Simplified Arabic" w:cs="Simplified Arabic" w:eastAsia="Simplified Arabic" w:hAnsi="Simplified Arabic"/>
          <w:b w:val="false"/>
          <w:bCs w:val="false"/>
          <w:sz w:val="28"/>
          <w:szCs w:val="28"/>
          <w:rtl/>
        </w:rPr>
        <w:t xml:space="preserve">. </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.اعتمدت في هذا البحث على المنهج الاستقرائي التحليلي:</w:t>
      </w:r>
    </w:p>
    <w:p>
      <w:pPr>
        <w:bidi/>
        <w:spacing w:after="60" w:line="360"/>
        <w:jc w:val="both"/>
      </w:pPr>
      <w:r>
        <w:rPr>
          <w:rFonts w:ascii="Simplified Arabic" w:cs="Simplified Arabic" w:eastAsia="Simplified Arabic" w:hAnsi="Simplified Arabic"/>
          <w:b w:val="false"/>
          <w:bCs w:val="false"/>
          <w:sz w:val="28"/>
          <w:szCs w:val="28"/>
          <w:rtl/>
        </w:rPr>
        <w:t xml:space="preserve">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pPr>
        <w:bidi/>
        <w:spacing w:after="60" w:line="360"/>
        <w:jc w:val="both"/>
      </w:pPr>
      <w:r>
        <w:rPr>
          <w:rFonts w:ascii="Simplified Arabic" w:cs="Simplified Arabic" w:eastAsia="Simplified Arabic" w:hAnsi="Simplified Arabic"/>
          <w:b w:val="false"/>
          <w:bCs w:val="false"/>
          <w:sz w:val="28"/>
          <w:szCs w:val="28"/>
          <w:rtl/>
        </w:rPr>
        <w:t xml:space="preserve">2. اعتمدت أيضا في بحثي على المنهج المقارن من خلال </w:t>
      </w:r>
      <w:r>
        <w:rPr>
          <w:rFonts w:ascii="Simplified Arabic" w:cs="Simplified Arabic" w:eastAsia="Simplified Arabic" w:hAnsi="Simplified Arabic"/>
          <w:b w:val="false"/>
          <w:bCs w:val="false"/>
          <w:sz w:val="28"/>
          <w:szCs w:val="28"/>
          <w:rtl/>
        </w:rPr>
        <w:t xml:space="preserve">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pPr>
        <w:bidi/>
        <w:spacing w:after="60" w:line="360"/>
        <w:jc w:val="both"/>
      </w:pPr>
      <w:r>
        <w:rPr>
          <w:rFonts w:ascii="Simplified Arabic" w:cs="Simplified Arabic" w:eastAsia="Simplified Arabic" w:hAnsi="Simplified Arabic"/>
          <w:b w:val="false"/>
          <w:bCs w:val="false"/>
          <w:sz w:val="28"/>
          <w:szCs w:val="28"/>
          <w:rtl/>
        </w:rPr>
        <w:t xml:space="preserve">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pPr>
        <w:bidi/>
        <w:spacing w:after="60" w:line="360"/>
        <w:jc w:val="both"/>
      </w:pPr>
      <w:r>
        <w:rPr>
          <w:rFonts w:ascii="Simplified Arabic" w:cs="Simplified Arabic" w:eastAsia="Simplified Arabic" w:hAnsi="Simplified Arabic"/>
          <w:b w:val="false"/>
          <w:bCs w:val="false"/>
          <w:sz w:val="28"/>
          <w:szCs w:val="28"/>
          <w:rtl/>
        </w:rPr>
        <w:t xml:space="preserve">4.الرجوع الى الكتب القديمة وكتب التفسير والحديث.</w:t>
      </w:r>
    </w:p>
    <w:p>
      <w:pPr>
        <w:bidi/>
        <w:spacing w:after="60" w:line="360"/>
        <w:jc w:val="both"/>
      </w:pPr>
      <w:r>
        <w:rPr>
          <w:rFonts w:ascii="Simplified Arabic" w:cs="Simplified Arabic" w:eastAsia="Simplified Arabic" w:hAnsi="Simplified Arabic"/>
          <w:b w:val="false"/>
          <w:bCs w:val="false"/>
          <w:sz w:val="28"/>
          <w:szCs w:val="28"/>
          <w:rtl/>
        </w:rPr>
        <w:t xml:space="preserve">5.عرض بعض اراء المذاهب الأربعة المالكية والشافعية والحنفية والحنابلة.</w:t>
      </w:r>
    </w:p>
    <w:p>
      <w:pPr>
        <w:bidi/>
        <w:spacing w:after="60" w:line="360"/>
        <w:jc w:val="both"/>
      </w:pPr>
      <w:r>
        <w:rPr>
          <w:rFonts w:ascii="Simplified Arabic" w:cs="Simplified Arabic" w:eastAsia="Simplified Arabic" w:hAnsi="Simplified Arabic"/>
          <w:b w:val="false"/>
          <w:bCs w:val="false"/>
          <w:sz w:val="28"/>
          <w:szCs w:val="28"/>
          <w:rtl/>
        </w:rPr>
        <w:t xml:space="preserve">6.الرجوع الى الكتب الفقهية وائمة الفقهاء للوصول الى الدلائل واوجه الدلالات.</w:t>
      </w:r>
    </w:p>
    <w:p>
      <w:pPr>
        <w:bidi/>
        <w:spacing w:after="60" w:line="360"/>
        <w:jc w:val="both"/>
      </w:pPr>
      <w:r>
        <w:rPr>
          <w:rFonts w:ascii="Simplified Arabic" w:cs="Simplified Arabic" w:eastAsia="Simplified Arabic" w:hAnsi="Simplified Arabic"/>
          <w:b w:val="false"/>
          <w:bCs w:val="false"/>
          <w:sz w:val="28"/>
          <w:szCs w:val="28"/>
          <w:rtl/>
        </w:rPr>
        <w:t xml:space="preserve">7.توثيق الدلالات والاستشهادات والسور القرآنية الكريمة.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 الأساسية:</w:t>
      </w:r>
    </w:p>
    <w:p>
      <w:pPr>
        <w:bidi/>
        <w:spacing w:after="60" w:line="360"/>
        <w:jc w:val="both"/>
      </w:pPr>
      <w:r>
        <w:rPr>
          <w:rFonts w:ascii="Simplified Arabic" w:cs="Simplified Arabic" w:eastAsia="Simplified Arabic" w:hAnsi="Simplified Arabic"/>
          <w:b w:val="false"/>
          <w:bCs w:val="false"/>
          <w:sz w:val="28"/>
          <w:szCs w:val="28"/>
          <w:rtl/>
        </w:rPr>
        <w:t xml:space="preserve">تتمثل إشكالية البحث بشكل أساسي حول موضوعين جواز المعاوضة المالية أصلا ومحذورات الولاء والاذلال والمحرمات.</w:t>
      </w:r>
    </w:p>
    <w:p>
      <w:pPr>
        <w:bidi/>
        <w:spacing w:after="60" w:line="360"/>
        <w:jc w:val="both"/>
      </w:pPr>
      <w:r>
        <w:rPr>
          <w:rFonts w:ascii="Simplified Arabic" w:cs="Simplified Arabic" w:eastAsia="Simplified Arabic" w:hAnsi="Simplified Arabic"/>
          <w:b w:val="false"/>
          <w:bCs w:val="false"/>
          <w:sz w:val="28"/>
          <w:szCs w:val="28"/>
          <w:rtl/>
        </w:rPr>
        <w:t xml:space="preserve">وتدور الاثنتان حول الجوانب الفقهية والضوابط الأساسية حول:</w:t>
      </w:r>
    </w:p>
    <w:p>
      <w:pPr>
        <w:bidi/>
        <w:spacing w:after="60" w:line="360"/>
        <w:jc w:val="both"/>
      </w:pPr>
      <w:r>
        <w:rPr>
          <w:rFonts w:ascii="Simplified Arabic" w:cs="Simplified Arabic" w:eastAsia="Simplified Arabic" w:hAnsi="Simplified Arabic"/>
          <w:b w:val="false"/>
          <w:bCs w:val="false"/>
          <w:sz w:val="28"/>
          <w:szCs w:val="28"/>
          <w:rtl/>
        </w:rPr>
        <w:t xml:space="preserve">1. الأصل في الاباحة وشروط خلو العمل من المحرم.</w:t>
      </w:r>
    </w:p>
    <w:p>
      <w:pPr>
        <w:bidi/>
        <w:spacing w:after="60" w:line="360"/>
        <w:jc w:val="both"/>
      </w:pPr>
      <w:r>
        <w:rPr>
          <w:rFonts w:ascii="Simplified Arabic" w:cs="Simplified Arabic" w:eastAsia="Simplified Arabic" w:hAnsi="Simplified Arabic"/>
          <w:b w:val="false"/>
          <w:bCs w:val="false"/>
          <w:sz w:val="28"/>
          <w:szCs w:val="28"/>
          <w:rtl/>
        </w:rPr>
        <w:t xml:space="preserve">2.انتقاء الاذلال بمعنى يكره او يمنع المسلم من عمل العمل الذي يؤدي الى استعباده او اذلاله.</w:t>
      </w:r>
      <w:r>
        <w:rPr>
          <w:rStyle w:val="FootnoteReference"/>
        </w:rPr>
        <w:footnoteReference w:id="1"/>
      </w:r>
    </w:p>
    <w:p>
      <w:pPr>
        <w:bidi/>
        <w:spacing w:after="60" w:line="360"/>
        <w:jc w:val="both"/>
      </w:pPr>
      <w:r>
        <w:rPr>
          <w:rFonts w:ascii="Simplified Arabic" w:cs="Simplified Arabic" w:eastAsia="Simplified Arabic" w:hAnsi="Simplified Arabic"/>
          <w:b w:val="false"/>
          <w:bCs w:val="false"/>
          <w:sz w:val="28"/>
          <w:szCs w:val="28"/>
          <w:rtl/>
        </w:rPr>
        <w:t xml:space="preserve">3.اشكاليات الواقع المعاصر في المهجر من البيئة المختلطة والولاء والتشريعات والموازنة بين المصالح والمفاسد.</w:t>
      </w:r>
      <w:r>
        <w:rPr>
          <w:rStyle w:val="FootnoteReference"/>
        </w:rPr>
        <w:footnoteReference w:id="2"/>
      </w:r>
    </w:p>
    <w:p>
      <w:pPr>
        <w:bidi/>
        <w:spacing w:after="60" w:line="360"/>
        <w:jc w:val="right"/>
      </w:pPr>
      <w:r>
        <w:rPr>
          <w:rFonts w:ascii="Simplified Arabic" w:cs="Simplified Arabic" w:eastAsia="Simplified Arabic" w:hAnsi="Simplified Arabic"/>
          <w:b/>
          <w:bCs/>
          <w:sz w:val="28"/>
          <w:szCs w:val="28"/>
          <w:rtl/>
        </w:rPr>
        <w:t xml:space="preserve">أسئلة البحث الفرعيّة:</w:t>
      </w:r>
    </w:p>
    <w:p>
      <w:pPr>
        <w:bidi/>
        <w:spacing w:after="60" w:line="360"/>
        <w:jc w:val="both"/>
      </w:pPr>
      <w:r>
        <w:rPr>
          <w:rFonts w:ascii="Simplified Arabic" w:cs="Simplified Arabic" w:eastAsia="Simplified Arabic" w:hAnsi="Simplified Arabic"/>
          <w:b w:val="false"/>
          <w:bCs w:val="false"/>
          <w:sz w:val="28"/>
          <w:szCs w:val="28"/>
          <w:rtl/>
        </w:rPr>
        <w:t xml:space="preserve">ينبثق عن إشكاليّة البحث الأسئلة الفرعيّة الآتية:</w:t>
      </w:r>
    </w:p>
    <w:p>
      <w:pPr>
        <w:bidi/>
        <w:spacing w:after="60" w:line="360"/>
        <w:jc w:val="both"/>
      </w:pPr>
      <w:r>
        <w:rPr>
          <w:rFonts w:ascii="Simplified Arabic" w:cs="Simplified Arabic" w:eastAsia="Simplified Arabic" w:hAnsi="Simplified Arabic"/>
          <w:b w:val="false"/>
          <w:bCs w:val="false"/>
          <w:sz w:val="28"/>
          <w:szCs w:val="28"/>
          <w:rtl/>
        </w:rPr>
        <w:t xml:space="preserve">1. ما حكم عمل المسلم عند غير المسلم في الأعمال المباحة، وما ضوابطه؟</w:t>
      </w:r>
    </w:p>
    <w:p>
      <w:pPr>
        <w:bidi/>
        <w:spacing w:after="60" w:line="360"/>
        <w:jc w:val="both"/>
      </w:pPr>
      <w:r>
        <w:rPr>
          <w:rFonts w:ascii="Simplified Arabic" w:cs="Simplified Arabic" w:eastAsia="Simplified Arabic" w:hAnsi="Simplified Arabic"/>
          <w:b w:val="false"/>
          <w:bCs w:val="false"/>
          <w:sz w:val="28"/>
          <w:szCs w:val="28"/>
          <w:rtl/>
        </w:rPr>
        <w:t xml:space="preserve">2. ما حكم الاشتغال في الأعمال المحرّمة وما يفضي إليها في الدول الأجنبيّة؟</w:t>
      </w:r>
    </w:p>
    <w:p>
      <w:pPr>
        <w:bidi/>
        <w:spacing w:after="60" w:line="360"/>
        <w:jc w:val="both"/>
      </w:pPr>
      <w:r>
        <w:rPr>
          <w:rFonts w:ascii="Simplified Arabic" w:cs="Simplified Arabic" w:eastAsia="Simplified Arabic" w:hAnsi="Simplified Arabic"/>
          <w:b w:val="false"/>
          <w:bCs w:val="false"/>
          <w:sz w:val="28"/>
          <w:szCs w:val="28"/>
          <w:rtl/>
        </w:rPr>
        <w:t xml:space="preserve">3. ما حكم التعامل بالربا والتأمين والأسهم المختلطة في تلك الدول؟</w:t>
      </w:r>
    </w:p>
    <w:p>
      <w:pPr>
        <w:bidi/>
        <w:spacing w:after="60" w:line="360"/>
        <w:jc w:val="both"/>
      </w:pPr>
      <w:r>
        <w:rPr>
          <w:rFonts w:ascii="Simplified Arabic" w:cs="Simplified Arabic" w:eastAsia="Simplified Arabic" w:hAnsi="Simplified Arabic"/>
          <w:b w:val="false"/>
          <w:bCs w:val="false"/>
          <w:sz w:val="28"/>
          <w:szCs w:val="28"/>
          <w:rtl/>
        </w:rPr>
        <w:t xml:space="preserve">4. ما الفرق بين ضوابط عمل الرجل وضوابط عمل المرأة المسلمة لدى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5. ما أثر تغيّر وصف الدار (حرب، عهد، أمان) في الأحكام المتقدّمة؟</w:t>
      </w:r>
    </w:p>
    <w:p>
      <w:pPr>
        <w:bidi/>
        <w:spacing w:after="60" w:line="360"/>
        <w:jc w:val="both"/>
      </w:pPr>
      <w:r>
        <w:rPr>
          <w:rFonts w:ascii="Simplified Arabic" w:cs="Simplified Arabic" w:eastAsia="Simplified Arabic" w:hAnsi="Simplified Arabic"/>
          <w:b w:val="false"/>
          <w:bCs w:val="false"/>
          <w:sz w:val="28"/>
          <w:szCs w:val="28"/>
          <w:rtl/>
        </w:rPr>
        <w:t xml:space="preserve">6. ما موقف الفتاوى المعاصرة من هذه المسائل، وما قيمتها عند الفحص العلميّ؟</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عرض الفقهاء القدامى موضوع العمل تحت باب إجازة الأشخاص لذلك كان لا بد من الاستعانة لبعض الدراسات السابقة.</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60" w:line="360"/>
        <w:jc w:val="right"/>
      </w:pPr>
      <w:r>
        <w:rPr>
          <w:rFonts w:ascii="Simplified Arabic" w:cs="Simplified Arabic" w:eastAsia="Simplified Arabic" w:hAnsi="Simplified Arabic"/>
          <w:b/>
          <w:bCs/>
          <w:sz w:val="30"/>
          <w:szCs w:val="30"/>
          <w:rtl/>
        </w:rPr>
        <w:t xml:space="preserve">أولًا: الدراسات باللغة العربيّة (15 دراسة):</w:t>
      </w:r>
    </w:p>
    <w:p>
      <w:pPr>
        <w:bidi/>
        <w:spacing w:after="60" w:line="360"/>
        <w:jc w:val="both"/>
      </w:pPr>
      <w:r>
        <w:rPr>
          <w:rFonts w:ascii="Simplified Arabic" w:cs="Simplified Arabic" w:eastAsia="Simplified Arabic" w:hAnsi="Simplified Arabic"/>
          <w:b/>
          <w:bCs/>
          <w:sz w:val="28"/>
          <w:szCs w:val="28"/>
          <w:rtl/>
        </w:rPr>
        <w:t xml:space="preserve">1. الربا بين المسلم والحربيّ: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الربا بين المسلم والحربي: دراسة فقهية مقارنة (2023). مصر: بنك المعرفة المصري، مجلة محكّمة، مقال رقم 330887.</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ula_51g3xq4holwvkgcq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https://journals.ekb.eg/article_330887.html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60" w:line="360"/>
        <w:jc w:val="both"/>
      </w:pPr>
      <w:r>
        <w:rPr>
          <w:rFonts w:ascii="Simplified Arabic" w:cs="Simplified Arabic" w:eastAsia="Simplified Arabic" w:hAnsi="Simplified Arabic"/>
          <w:b/>
          <w:bCs/>
          <w:sz w:val="28"/>
          <w:szCs w:val="28"/>
          <w:rtl/>
        </w:rPr>
        <w:t xml:space="preserve">2. حكم تداول أسهم الشركات المختلطة في ضوء معيار الأسهم الصادر عن الهيئة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كلية الشريعة والدراسات الإسلامية (2022). قطر: جامعة قطر.</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wxogdujzonhvy6gccqn7w">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https://journals.qu.edu.qa/index.php/sharia/article/download/2649/1744/4573 )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الرابع عشر (العمل في شركات الأسهم) في ضوابط الأسهم المختلطة ومعاييرها المعاصرة.</w:t>
      </w:r>
    </w:p>
    <w:p>
      <w:pPr>
        <w:bidi/>
        <w:spacing w:after="60" w:line="360"/>
        <w:jc w:val="both"/>
      </w:pPr>
      <w:r>
        <w:rPr>
          <w:rFonts w:ascii="Simplified Arabic" w:cs="Simplified Arabic" w:eastAsia="Simplified Arabic" w:hAnsi="Simplified Arabic"/>
          <w:b/>
          <w:bCs/>
          <w:sz w:val="28"/>
          <w:szCs w:val="28"/>
          <w:rtl/>
        </w:rPr>
        <w:t xml:space="preserve">3. عقد التأمين التجاريّ بين الغرر والحاجة الفقهيّة (دراسة تحليليّة مقاصديّة)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جامعة الشارقة للعلوم الشرعية والدراسات الإسلامية. الإمارات: جامعة الشارقة، مقال رقم 3811.</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in_-tff8ctyae05bvolf1">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https://spu.sharjah.ac.ae/index.php/JSIS/article/view/3811 )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الثالث عشر (التأمين) في تحرير علّة الغرر وموازنتها بالحاجة في التأمين التجاري.</w:t>
      </w:r>
    </w:p>
    <w:p>
      <w:pPr>
        <w:bidi/>
        <w:spacing w:after="60" w:line="360"/>
        <w:jc w:val="both"/>
      </w:pPr>
      <w:r>
        <w:rPr>
          <w:rFonts w:ascii="Simplified Arabic" w:cs="Simplified Arabic" w:eastAsia="Simplified Arabic" w:hAnsi="Simplified Arabic"/>
          <w:b/>
          <w:bCs/>
          <w:sz w:val="28"/>
          <w:szCs w:val="28"/>
          <w:rtl/>
        </w:rPr>
        <w:t xml:space="preserve">4. الإقامة في بلاد غير إسلاميّة وحكمها (دراسة تحليليّة فقهيّة)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المجلة الأكاديمية العالمية للشريعة الإسلامية وعلومها، مقال رقم 100.</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6fyzcp7b--6ykxepzxf8h">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https://iajour.com/index.php/is/article/view/100 )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60" w:line="360"/>
        <w:jc w:val="both"/>
      </w:pPr>
      <w:r>
        <w:rPr>
          <w:rFonts w:ascii="Simplified Arabic" w:cs="Simplified Arabic" w:eastAsia="Simplified Arabic" w:hAnsi="Simplified Arabic"/>
          <w:b/>
          <w:bCs/>
          <w:sz w:val="28"/>
          <w:szCs w:val="28"/>
          <w:rtl/>
        </w:rPr>
        <w:t xml:space="preserve">5. فقه الأقلّيّات المسلمة في ضوء السنّة النبويّة: دراسة تأصيليّة ورؤية مستقبليّة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نجاح، أبو القاسم (2020). دراسة منشورة على منصة ResearchGate العلمية.</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dkj73ssxziuib43l76jm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https://www.researchgate.net/publication/343193810 )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60" w:line="360"/>
        <w:jc w:val="both"/>
      </w:pPr>
      <w:r>
        <w:rPr>
          <w:rFonts w:ascii="Simplified Arabic" w:cs="Simplified Arabic" w:eastAsia="Simplified Arabic" w:hAnsi="Simplified Arabic"/>
          <w:b/>
          <w:bCs/>
          <w:sz w:val="28"/>
          <w:szCs w:val="28"/>
          <w:rtl/>
        </w:rPr>
        <w:t xml:space="preserve">6. تكييف عقد التأمين التعاونيّ -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دراسة محكّمة (2020) منشورة على منصة ResearchGate العلمية، رقم 346086780.</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rfp4w_ctmwdgyaxh4gicr">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https://www.researchgate.net/publication/346086780 )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القسم الأوّل من فصل التأمين (التأمين التعاونيّ) في تكييفه الفقهيّ والفرق بينه وبين التجاريّ.</w:t>
      </w:r>
    </w:p>
    <w:p>
      <w:pPr>
        <w:bidi/>
        <w:spacing w:after="60" w:line="360"/>
        <w:jc w:val="both"/>
      </w:pPr>
      <w:r>
        <w:rPr>
          <w:rFonts w:ascii="Simplified Arabic" w:cs="Simplified Arabic" w:eastAsia="Simplified Arabic" w:hAnsi="Simplified Arabic"/>
          <w:b/>
          <w:bCs/>
          <w:sz w:val="28"/>
          <w:szCs w:val="28"/>
          <w:rtl/>
        </w:rPr>
        <w:t xml:space="preserve">7. الإقامة في بلاد الكفّار: دراسة عقديّة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العقلا، منيرة بنت فراج. مصر: بنك المعرفة المصري، مجلة محكّمة، مقال رقم 123081.</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iodyj0xbwxxlbtp9nea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https://sjam.journals.ekb.eg/article_123081_533b9c63ccbedf33e39f9e309712e28f.pdf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60" w:line="360"/>
        <w:jc w:val="both"/>
      </w:pPr>
      <w:r>
        <w:rPr>
          <w:rFonts w:ascii="Simplified Arabic" w:cs="Simplified Arabic" w:eastAsia="Simplified Arabic" w:hAnsi="Simplified Arabic"/>
          <w:b/>
          <w:bCs/>
          <w:sz w:val="28"/>
          <w:szCs w:val="28"/>
          <w:rtl/>
        </w:rPr>
        <w:t xml:space="preserve">8. مشاركة غير المسلمين في العمل الخيريّ: دراسة فقهيّة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معابدة، والقضاة. مجلة مؤتة للعلوم الإنسانية والاجتماعية. الأردن: جامعة مؤتة، مقال رقم 225.</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crpwjebmqm_zmluda02e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https://ejournal.mutah.edu.jo/index.php/hsss/article/view/225 )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تحرير أصل التعاون المشترك بين المسلم وغير المسلم في الأعمال المباحة وضوابطه.</w:t>
      </w:r>
    </w:p>
    <w:p>
      <w:pPr>
        <w:bidi/>
        <w:spacing w:after="60" w:line="360"/>
        <w:jc w:val="both"/>
      </w:pPr>
      <w:r>
        <w:rPr>
          <w:rFonts w:ascii="Simplified Arabic" w:cs="Simplified Arabic" w:eastAsia="Simplified Arabic" w:hAnsi="Simplified Arabic"/>
          <w:b/>
          <w:bCs/>
          <w:sz w:val="28"/>
          <w:szCs w:val="28"/>
          <w:rtl/>
        </w:rPr>
        <w:t xml:space="preserve">9. حكم تداول الأسهم المختلطة بالعنصر الربويّ في ضوء القواعد الفقهيّة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الندوي، علي (2017). ورقة علمية منشورة على منصة SSRN، رقم 3067897.</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i8hb4kq0xmirn2wyeq21u">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https://papers.ssrn.com/sol3/papers.cfm?abstract_id=3067897 )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فصل الأسهم في إعمال القواعد الفقهيّة (التبعيّة، الغلبة، العموم البلوى) على الأسهم المختلطة.</w:t>
      </w:r>
    </w:p>
    <w:p>
      <w:pPr>
        <w:bidi/>
        <w:spacing w:after="60" w:line="360"/>
        <w:jc w:val="both"/>
      </w:pPr>
      <w:r>
        <w:rPr>
          <w:rFonts w:ascii="Simplified Arabic" w:cs="Simplified Arabic" w:eastAsia="Simplified Arabic" w:hAnsi="Simplified Arabic"/>
          <w:b/>
          <w:bCs/>
          <w:sz w:val="28"/>
          <w:szCs w:val="28"/>
          <w:rtl/>
        </w:rPr>
        <w:t xml:space="preserve">10. فقه النوازل للأقلّيّات المسلمة تأصيلًا وتطبيقًا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إبراهيم، محمد يسري. أطروحة دكتوراه بكلية الشريعة والقانون بالأزهر، طبعة وزارة الأوقاف القطرية، جزءان.</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_90mmejltdqtohlgy0vb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https://shamela.ws/book/17800 )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60" w:line="360"/>
        <w:jc w:val="both"/>
      </w:pPr>
      <w:r>
        <w:rPr>
          <w:rFonts w:ascii="Simplified Arabic" w:cs="Simplified Arabic" w:eastAsia="Simplified Arabic" w:hAnsi="Simplified Arabic"/>
          <w:b/>
          <w:bCs/>
          <w:sz w:val="28"/>
          <w:szCs w:val="28"/>
          <w:rtl/>
        </w:rPr>
        <w:t xml:space="preserve">11. التعامل مع غير المسلمين في السكنى والإقامة في بلاد المسلمين: دراسة حديثيّة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الشريعة والدراسات الإسلامية (2011). الكويت: جامعة الكويت، مقال رقم 1935.</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dzt78el1n4bucsmzs2xu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https://journals.ku.edu.kw/jsis/index.php/jsis/article/view/1935 )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الجانب الحديثيّ: جمع أحاديث مخالطة غير المسلمين والإقامة معهم ودراسة أسانيدها ودلالاتها.</w:t>
      </w:r>
    </w:p>
    <w:p>
      <w:pPr>
        <w:bidi/>
        <w:spacing w:after="60" w:line="360"/>
        <w:jc w:val="both"/>
      </w:pPr>
      <w:r>
        <w:rPr>
          <w:rFonts w:ascii="Simplified Arabic" w:cs="Simplified Arabic" w:eastAsia="Simplified Arabic" w:hAnsi="Simplified Arabic"/>
          <w:b/>
          <w:bCs/>
          <w:sz w:val="28"/>
          <w:szCs w:val="28"/>
          <w:rtl/>
        </w:rPr>
        <w:t xml:space="preserve">12. ضوابط شراء أسهم الشركات المختلطة في الفقه المعاصر</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مجلة الشريعة والدراسات الإسلامية (2009). الكويت: جامعة الكويت، مقال رقم 1783.</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jpupsa3jyctn_fsws1hc7">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https://journals.ku.edu.kw/jsis/index.php/jsis/article/view/1783 )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وضع الضوابط العمليّة للعامل والمستثمر المسلم في الشركات المساهمة غير الإسلاميّة.</w:t>
      </w:r>
    </w:p>
    <w:p>
      <w:pPr>
        <w:bidi/>
        <w:spacing w:after="60" w:line="360"/>
        <w:jc w:val="both"/>
      </w:pPr>
      <w:r>
        <w:rPr>
          <w:rFonts w:ascii="Simplified Arabic" w:cs="Simplified Arabic" w:eastAsia="Simplified Arabic" w:hAnsi="Simplified Arabic"/>
          <w:b/>
          <w:bCs/>
          <w:sz w:val="28"/>
          <w:szCs w:val="28"/>
          <w:rtl/>
        </w:rPr>
        <w:t xml:space="preserve">13. الهجرة إلى بلاد غير المسلمين: حكمها وضوابطها وتطبيقاتها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عامر، عماد. ط1، بيروت: دار ابن حزم. (كتاب مطبوع).</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فصول الهجرة الأولى: أقسامها ومشروعيّتها وضوابطها المعاصرة، وقد وثّقت منه في حواشي البحث.</w:t>
      </w:r>
    </w:p>
    <w:p>
      <w:pPr>
        <w:bidi/>
        <w:spacing w:after="60" w:line="360"/>
        <w:jc w:val="both"/>
      </w:pPr>
      <w:r>
        <w:rPr>
          <w:rFonts w:ascii="Simplified Arabic" w:cs="Simplified Arabic" w:eastAsia="Simplified Arabic" w:hAnsi="Simplified Arabic"/>
          <w:b/>
          <w:bCs/>
          <w:sz w:val="28"/>
          <w:szCs w:val="28"/>
          <w:rtl/>
        </w:rPr>
        <w:t xml:space="preserve">14. فقه الأقلّيّات المسلمة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القرضاوي، يوسف (2001). في فقه الأقليات المسلمة. ط1، القاهرة: دار الشروق. (كتاب مطبوع).</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60" w:line="360"/>
        <w:jc w:val="both"/>
      </w:pPr>
      <w:r>
        <w:rPr>
          <w:rFonts w:ascii="Simplified Arabic" w:cs="Simplified Arabic" w:eastAsia="Simplified Arabic" w:hAnsi="Simplified Arabic"/>
          <w:b/>
          <w:bCs/>
          <w:sz w:val="28"/>
          <w:szCs w:val="28"/>
          <w:rtl/>
        </w:rPr>
        <w:t xml:space="preserve">15. فقه المعاملات الماليّة مع أهل الذمّة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فيّاض، عطية (1999). فقه المعاملات المالية مع أهل الذمة. ط1، القاهرة: دار النشر للجامعات. (كتاب مطبوع).</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الخامس عشر (ما يجوز وما لا يجوز بيعه لأهل الذمّة) وفي أحكام المعاملات الماليّة معهم عمومًا.</w:t>
      </w:r>
    </w:p>
    <w:p>
      <w:pPr>
        <w:bidi/>
        <w:spacing w:after="60" w:line="360"/>
        <w:jc w:val="right"/>
      </w:pPr>
      <w:r>
        <w:rPr>
          <w:rFonts w:ascii="Simplified Arabic" w:cs="Simplified Arabic" w:eastAsia="Simplified Arabic" w:hAnsi="Simplified Arabic"/>
          <w:b/>
          <w:bCs/>
          <w:sz w:val="30"/>
          <w:szCs w:val="30"/>
          <w:rtl/>
        </w:rPr>
        <w:t xml:space="preserve">ثانيًا: الدراسات باللغات الأجنبيّة (6 دراسات):</w:t>
      </w:r>
    </w:p>
    <w:p>
      <w:pPr>
        <w:bidi/>
        <w:spacing w:after="60" w:line="360"/>
        <w:jc w:val="both"/>
      </w:pPr>
      <w:r>
        <w:rPr>
          <w:rFonts w:ascii="Simplified Arabic" w:cs="Simplified Arabic" w:eastAsia="Simplified Arabic" w:hAnsi="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International Journal of Intercultural Relations (2024). Elsevier.</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rf5y0mqt0jwxxbdlfziq_">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https://www.sciencedirect.com/science/article/abs/pii/S0147176724001846 )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60" w:line="360"/>
        <w:jc w:val="both"/>
      </w:pPr>
      <w:r>
        <w:rPr>
          <w:rFonts w:ascii="Simplified Arabic" w:cs="Simplified Arabic" w:eastAsia="Simplified Arabic" w:hAnsi="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Valfort, Marie-Anne (2020). World Development, Vol. 135. (صدرت أولًا ورقة عمل IZA رقم 11417 سنة 2018).</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eqqhw68ok5bnzovggp-1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https://www.sciencedirect.com/science/article/abs/pii/S0305750X20301480 )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توصيف واقع سوق العمل الذي يواجهه المسلم في الغرب، وهو الواقع الذي تُنزَّل عليه الأحكام في بحثي.</w:t>
      </w:r>
    </w:p>
    <w:p>
      <w:pPr>
        <w:bidi/>
        <w:spacing w:after="60" w:line="360"/>
        <w:jc w:val="both"/>
      </w:pPr>
      <w:r>
        <w:rPr>
          <w:rFonts w:ascii="Simplified Arabic" w:cs="Simplified Arabic" w:eastAsia="Simplified Arabic" w:hAnsi="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Ethnic and Migration Studies (2019). Taylor &amp; Francis.</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xqi1jxji2mb2acmvkibq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https://www.tandfonline.com/doi/full/10.1080/1369183X.2019.1622826 )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60" w:line="360"/>
        <w:jc w:val="both"/>
      </w:pPr>
      <w:r>
        <w:rPr>
          <w:rFonts w:ascii="Simplified Arabic" w:cs="Simplified Arabic" w:eastAsia="Simplified Arabic" w:hAnsi="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Connor, Phillip; Koenig, Matthias (2015). Social Science Research, Vol. 49, pp. 191-201.</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6lztt713j05od4hzbpv3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https://www.sciencedirect.com/science/article/abs/pii/S0049089X14001562 )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60" w:line="360"/>
        <w:jc w:val="both"/>
      </w:pPr>
      <w:r>
        <w:rPr>
          <w:rFonts w:ascii="Simplified Arabic" w:cs="Simplified Arabic" w:eastAsia="Simplified Arabic" w:hAnsi="Simplified Arabic"/>
          <w:b/>
          <w:bCs/>
          <w:sz w:val="28"/>
          <w:szCs w:val="28"/>
          <w:rtl/>
        </w:rPr>
        <w:t xml:space="preserve">5. The Muslim Employment Gap, Human Capital, and Ethno-Religious Penalties: Evidence from Switzerland (فجوة توظيف المسلمين: شواهد من سويسرا)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Social Inclusion. Cogitatio Press, Article 1395.</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dh5q-hg2joynbbov8nvny">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https://www.cogitatiopress.com/socialinclusion/article/view/1395 )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60" w:line="360"/>
        <w:jc w:val="both"/>
      </w:pPr>
      <w:r>
        <w:rPr>
          <w:rFonts w:ascii="Simplified Arabic" w:cs="Simplified Arabic" w:eastAsia="Simplified Arabic" w:hAnsi="Simplified Arabic"/>
          <w:b/>
          <w:bCs/>
          <w:sz w:val="28"/>
          <w:szCs w:val="28"/>
          <w:rtl/>
        </w:rPr>
        <w:t xml:space="preserve">6. "One Muslim is Enough!" Evidence from a Field Experiment in France (شواهد من تجربة ميدانيّة في فرنسا)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Adida, Claire; Laitin, David; Valfort, Marie-Anne. ورقة علمية على منصة SSRN رقم 1965139.</w:t>
      </w:r>
    </w:p>
    <w:p>
      <w:pPr>
        <w:bidi/>
        <w:spacing w:after="60" w:line="360"/>
        <w:jc w:val="right"/>
      </w:pPr>
      <w:r>
        <w:rPr>
          <w:rFonts w:ascii="Simplified Arabic" w:cs="Simplified Arabic" w:eastAsia="Simplified Arabic" w:hAnsi="Simplified Arabic"/>
          <w:b/>
          <w:bCs/>
          <w:sz w:val="28"/>
          <w:szCs w:val="28"/>
          <w:rtl/>
        </w:rPr>
        <w:t xml:space="preserve">رابط الدراسة: </w:t>
      </w:r>
      <w:hyperlink w:history="1" r:id="rIdwkqdcqdw_e7yjz0n2a51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https://papers.ssrn.com/sol3/papers.cfm?abstract_id=1965139 )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30.08.2026.</w:t>
      </w:r>
    </w:p>
    <w:p>
      <w:pPr>
        <w:bidi/>
        <w:spacing w:after="60" w:line="360"/>
        <w:jc w:val="both"/>
      </w:pPr>
      <w:r>
        <w:rPr>
          <w:rFonts w:ascii="Simplified Arabic" w:cs="Simplified Arabic" w:eastAsia="Simplified Arabic" w:hAnsi="Simplified Arabic"/>
          <w:b/>
          <w:bCs/>
          <w:sz w:val="28"/>
          <w:szCs w:val="28"/>
          <w:rtl/>
        </w:rPr>
        <w:t xml:space="preserve">الفائدة من الدراسة: </w:t>
      </w:r>
      <w:r>
        <w:rPr>
          <w:rFonts w:ascii="Simplified Arabic" w:cs="Simplified Arabic" w:eastAsia="Simplified Arabic" w:hAnsi="Simplified Arabic"/>
          <w:b w:val="false"/>
          <w:bCs w:val="false"/>
          <w:sz w:val="28"/>
          <w:szCs w:val="28"/>
          <w:rtl/>
        </w:rPr>
        <w:t xml:space="preserve">تخدمني في فهم آليّات التمييز في سوق العمل الفرنسيّ، وهي خلفيّة واقعيّة لمسائل المهن الحرّة في بحثي.</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التعريفات الأساسيّة والتعريفات ذات الصلة</w:t>
      </w:r>
    </w:p>
    <w:p>
      <w:pPr>
        <w:bidi/>
        <w:spacing w:after="60" w:line="360"/>
        <w:jc w:val="center"/>
      </w:pPr>
      <w:r>
        <w:rPr>
          <w:rFonts w:ascii="Simplified Arabic" w:cs="Simplified Arabic" w:eastAsia="Simplified Arabic" w:hAnsi="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pPr>
        <w:bidi/>
        <w:spacing w:after="60" w:line="360"/>
        <w:jc w:val="both"/>
      </w:pPr>
      <w:r>
        <w:rPr>
          <w:rFonts w:ascii="Simplified Arabic" w:cs="Simplified Arabic" w:eastAsia="Simplified Arabic" w:hAnsi="Simplified Arabic"/>
          <w:b w:val="false"/>
          <w:bCs w:val="false"/>
          <w:sz w:val="28"/>
          <w:szCs w:val="28"/>
          <w:rtl/>
        </w:rPr>
        <w:t xml:space="preserve">تعريفات المصطلحات الأساسية ذات العلاقة وغير العلاقة.</w:t>
      </w:r>
    </w:p>
    <w:p>
      <w:pPr>
        <w:bidi/>
        <w:spacing w:after="60" w:line="360"/>
        <w:jc w:val="both"/>
      </w:pPr>
      <w:r>
        <w:rPr>
          <w:rFonts w:ascii="Simplified Arabic" w:cs="Simplified Arabic" w:eastAsia="Simplified Arabic" w:hAnsi="Simplified Arabic"/>
          <w:b w:val="false"/>
          <w:bCs w:val="false"/>
          <w:sz w:val="28"/>
          <w:szCs w:val="28"/>
          <w:rtl/>
        </w:rPr>
        <w:t xml:space="preserve">الاحكام المتعلقة بعمل المسلم لدى غير المسلمين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في هذا البحث سأتناول تعريف مفهوم الهجرة والسفر والعلاقة بينهما والفرق بينهما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pPr>
        <w:bidi/>
        <w:spacing w:after="60" w:line="360"/>
        <w:jc w:val="both"/>
      </w:pPr>
      <w:r>
        <w:rPr>
          <w:rFonts w:ascii="Simplified Arabic" w:cs="Simplified Arabic" w:eastAsia="Simplified Arabic" w:hAnsi="Simplified Arabic"/>
          <w:b w:val="false"/>
          <w:bCs w:val="false"/>
          <w:sz w:val="28"/>
          <w:szCs w:val="28"/>
          <w:rtl/>
        </w:rPr>
        <w:t xml:space="preserve">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تعريف الهجرة ومصطلحات المسألة المركزيّة.</w:t>
      </w:r>
    </w:p>
    <w:p>
      <w:pPr>
        <w:bidi/>
        <w:spacing w:after="60" w:line="360"/>
        <w:jc w:val="both"/>
      </w:pPr>
      <w:r>
        <w:rPr>
          <w:rFonts w:ascii="Simplified Arabic" w:cs="Simplified Arabic" w:eastAsia="Simplified Arabic" w:hAnsi="Simplified Arabic"/>
          <w:b w:val="false"/>
          <w:bCs w:val="false"/>
          <w:sz w:val="28"/>
          <w:szCs w:val="28"/>
          <w:rtl/>
        </w:rPr>
        <w:t xml:space="preserve">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Pr>
          <w:rStyle w:val="FootnoteReference"/>
        </w:rPr>
        <w:footnoteReference w:id="3"/>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Pr>
        <w:bidi/>
        <w:spacing w:after="60" w:line="360"/>
        <w:jc w:val="both"/>
      </w:pPr>
      <w:r>
        <w:rPr>
          <w:rFonts w:ascii="Simplified Arabic" w:cs="Simplified Arabic" w:eastAsia="Simplified Arabic" w:hAnsi="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60" w:line="360"/>
        <w:jc w:val="both"/>
      </w:pPr>
      <w:r>
        <w:rPr>
          <w:rFonts w:ascii="Simplified Arabic" w:cs="Simplified Arabic" w:eastAsia="Simplified Arabic" w:hAnsi="Simplified Arabic"/>
          <w:b/>
          <w:bCs/>
          <w:sz w:val="28"/>
          <w:szCs w:val="28"/>
          <w:rtl/>
        </w:rPr>
        <w:t xml:space="preserve">العمل: </w:t>
      </w:r>
      <w:r>
        <w:rPr>
          <w:rFonts w:ascii="Simplified Arabic" w:cs="Simplified Arabic" w:eastAsia="Simplified Arabic" w:hAnsi="Simplified Arabic"/>
          <w:b w:val="false"/>
          <w:bCs w:val="false"/>
          <w:sz w:val="28"/>
          <w:szCs w:val="28"/>
          <w:rtl/>
        </w:rPr>
        <w:t xml:space="preserve">في اللغة: المهنة والفعل، وجمعه أعمال، يقال عمِل عملًا أي فعل فعلًا وامتهن مهنة</w:t>
      </w:r>
      <w:r>
        <w:rPr>
          <w:rStyle w:val="FootnoteReference"/>
        </w:rPr>
        <w:footnoteReference w:id="4"/>
      </w:r>
      <w:r>
        <w:rPr>
          <w:rFonts w:ascii="Simplified Arabic" w:cs="Simplified Arabic" w:eastAsia="Simplified Arabic" w:hAnsi="Simplified Arabic"/>
          <w:b w:val="false"/>
          <w:bCs w:val="false"/>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60" w:line="360"/>
        <w:jc w:val="both"/>
      </w:pPr>
      <w:r>
        <w:rPr>
          <w:rFonts w:ascii="Simplified Arabic" w:cs="Simplified Arabic" w:eastAsia="Simplified Arabic" w:hAnsi="Simplified Arabic"/>
          <w:b/>
          <w:bCs/>
          <w:sz w:val="28"/>
          <w:szCs w:val="28"/>
          <w:rtl/>
        </w:rPr>
        <w:t xml:space="preserve">الإجارة: </w:t>
      </w:r>
      <w:r>
        <w:rPr>
          <w:rFonts w:ascii="Simplified Arabic" w:cs="Simplified Arabic" w:eastAsia="Simplified Arabic" w:hAnsi="Simplified Arabic"/>
          <w:b w:val="false"/>
          <w:bCs w:val="false"/>
          <w:sz w:val="28"/>
          <w:szCs w:val="28"/>
          <w:rtl/>
        </w:rPr>
        <w:t xml:space="preserve">في اللغة: من الأجر وهو العوض والجزاء على العمل</w:t>
      </w:r>
      <w:r>
        <w:rPr>
          <w:rStyle w:val="FootnoteReference"/>
        </w:rPr>
        <w:footnoteReference w:id="5"/>
      </w:r>
      <w:r>
        <w:rPr>
          <w:rFonts w:ascii="Simplified Arabic" w:cs="Simplified Arabic" w:eastAsia="Simplified Arabic" w:hAnsi="Simplified Arabic"/>
          <w:b w:val="false"/>
          <w:bCs w:val="false"/>
          <w:sz w:val="28"/>
          <w:szCs w:val="28"/>
          <w:rtl/>
        </w:rPr>
        <w:t xml:space="preserve">. وفي الاصطلاح: عقد على المنافع بعوض؛ وهي الباب الفقهيّ الذي تندرج تحته مسألة عمل المسلم لدى غيره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الأجير: </w:t>
      </w:r>
      <w:r>
        <w:rPr>
          <w:rFonts w:ascii="Simplified Arabic" w:cs="Simplified Arabic" w:eastAsia="Simplified Arabic" w:hAnsi="Simplified Arabic"/>
          <w:b w:val="false"/>
          <w:bCs w:val="false"/>
          <w:sz w:val="28"/>
          <w:szCs w:val="28"/>
          <w:rtl/>
        </w:rPr>
        <w:t xml:space="preserve">من يؤجّر نفسه لعمل بعوض، وهو أجير خاصّ إذا عمل لواحد مدّة معلومة، وأجير مشترك إذا عمل لعموم الناس كالصانع</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الأجرة: </w:t>
      </w:r>
      <w:r>
        <w:rPr>
          <w:rFonts w:ascii="Simplified Arabic" w:cs="Simplified Arabic" w:eastAsia="Simplified Arabic" w:hAnsi="Simplified Arabic"/>
          <w:b w:val="false"/>
          <w:bCs w:val="false"/>
          <w:sz w:val="28"/>
          <w:szCs w:val="28"/>
          <w:rtl/>
        </w:rPr>
        <w:t xml:space="preserve">العوض المبذول في مقابلة المنفعة، وهي في نازلتنا الراتب الذي يتقاضاه العامل المسلم من مشغّله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الكافر: </w:t>
      </w:r>
      <w:r>
        <w:rPr>
          <w:rFonts w:ascii="Simplified Arabic" w:cs="Simplified Arabic" w:eastAsia="Simplified Arabic" w:hAnsi="Simplified Arabic"/>
          <w:b w:val="false"/>
          <w:bCs w:val="false"/>
          <w:sz w:val="28"/>
          <w:szCs w:val="28"/>
          <w:rtl/>
        </w:rPr>
        <w:t xml:space="preserve">في اللغة: من الكفر وهو الستر والتغطية، وسمّي الكافر كافرًا لأنه ستر نعمة الله وجحدها</w:t>
      </w:r>
      <w:r>
        <w:rPr>
          <w:rStyle w:val="FootnoteReference"/>
        </w:rPr>
        <w:footnoteReference w:id="9"/>
      </w:r>
      <w:r>
        <w:rPr>
          <w:rFonts w:ascii="Simplified Arabic" w:cs="Simplified Arabic" w:eastAsia="Simplified Arabic" w:hAnsi="Simplified Arabic"/>
          <w:b w:val="false"/>
          <w:bCs w:val="false"/>
          <w:sz w:val="28"/>
          <w:szCs w:val="28"/>
          <w:rtl/>
        </w:rPr>
        <w:t xml:space="preserve">. وفي الاصطلاح: من لم يؤمن بما جاء به النبيّ صلى الله عليه وسلم ممّا علم من الدين بالضرورة.</w:t>
      </w:r>
    </w:p>
    <w:p>
      <w:pPr>
        <w:bidi/>
        <w:spacing w:after="60" w:line="360"/>
        <w:jc w:val="both"/>
      </w:pPr>
      <w:r>
        <w:rPr>
          <w:rFonts w:ascii="Simplified Arabic" w:cs="Simplified Arabic" w:eastAsia="Simplified Arabic" w:hAnsi="Simplified Arabic"/>
          <w:b/>
          <w:bCs/>
          <w:sz w:val="28"/>
          <w:szCs w:val="28"/>
          <w:rtl/>
        </w:rPr>
        <w:t xml:space="preserve">أهل الذمّة: </w:t>
      </w:r>
      <w:r>
        <w:rPr>
          <w:rFonts w:ascii="Simplified Arabic" w:cs="Simplified Arabic" w:eastAsia="Simplified Arabic" w:hAnsi="Simplified Arabic"/>
          <w:b w:val="false"/>
          <w:bCs w:val="false"/>
          <w:sz w:val="28"/>
          <w:szCs w:val="28"/>
          <w:rtl/>
        </w:rPr>
        <w:t xml:space="preserve">الذمّة في اللغة: العهد والأمان والضمان</w:t>
      </w:r>
      <w:r>
        <w:rPr>
          <w:rStyle w:val="FootnoteReference"/>
        </w:rPr>
        <w:footnoteReference w:id="10"/>
      </w:r>
      <w:r>
        <w:rPr>
          <w:rFonts w:ascii="Simplified Arabic" w:cs="Simplified Arabic" w:eastAsia="Simplified Arabic" w:hAnsi="Simplified Arabic"/>
          <w:b w:val="false"/>
          <w:bCs w:val="false"/>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المستأمن: </w:t>
      </w:r>
      <w:r>
        <w:rPr>
          <w:rFonts w:ascii="Simplified Arabic" w:cs="Simplified Arabic" w:eastAsia="Simplified Arabic" w:hAnsi="Simplified Arabic"/>
          <w:b w:val="false"/>
          <w:bCs w:val="false"/>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FootnoteReference"/>
        </w:rPr>
        <w:footnoteReference w:id="1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الحربيّ: </w:t>
      </w:r>
      <w:r>
        <w:rPr>
          <w:rFonts w:ascii="Simplified Arabic" w:cs="Simplified Arabic" w:eastAsia="Simplified Arabic" w:hAnsi="Simplified Arabic"/>
          <w:b w:val="false"/>
          <w:bCs w:val="false"/>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60" w:line="360"/>
        <w:jc w:val="both"/>
      </w:pPr>
      <w:r>
        <w:rPr>
          <w:rFonts w:ascii="Simplified Arabic" w:cs="Simplified Arabic" w:eastAsia="Simplified Arabic" w:hAnsi="Simplified Arabic"/>
          <w:b/>
          <w:bCs/>
          <w:sz w:val="28"/>
          <w:szCs w:val="28"/>
          <w:rtl/>
        </w:rPr>
        <w:t xml:space="preserve">دار الإسلام: </w:t>
      </w:r>
      <w:r>
        <w:rPr>
          <w:rFonts w:ascii="Simplified Arabic" w:cs="Simplified Arabic" w:eastAsia="Simplified Arabic" w:hAnsi="Simplified Arabic"/>
          <w:b w:val="false"/>
          <w:bCs w:val="false"/>
          <w:sz w:val="28"/>
          <w:szCs w:val="28"/>
          <w:rtl/>
        </w:rPr>
        <w:t xml:space="preserve">الدار التي تجري فيها أحكام الإسلام ويأمن من فيها بأمان المسلمين</w:t>
      </w:r>
      <w:r>
        <w:rPr>
          <w:rStyle w:val="FootnoteReference"/>
        </w:rPr>
        <w:footnoteReference w:id="1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دار الحرب: </w:t>
      </w:r>
      <w:r>
        <w:rPr>
          <w:rFonts w:ascii="Simplified Arabic" w:cs="Simplified Arabic" w:eastAsia="Simplified Arabic" w:hAnsi="Simplified Arabic"/>
          <w:b w:val="false"/>
          <w:bCs w:val="false"/>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60" w:line="360"/>
        <w:jc w:val="both"/>
      </w:pPr>
      <w:r>
        <w:rPr>
          <w:rFonts w:ascii="Simplified Arabic" w:cs="Simplified Arabic" w:eastAsia="Simplified Arabic" w:hAnsi="Simplified Arabic"/>
          <w:b/>
          <w:bCs/>
          <w:sz w:val="28"/>
          <w:szCs w:val="28"/>
          <w:rtl/>
        </w:rPr>
        <w:t xml:space="preserve">دار العهد: </w:t>
      </w:r>
      <w:r>
        <w:rPr>
          <w:rFonts w:ascii="Simplified Arabic" w:cs="Simplified Arabic" w:eastAsia="Simplified Arabic" w:hAnsi="Simplified Arabic"/>
          <w:b w:val="false"/>
          <w:bCs w:val="false"/>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60" w:line="360"/>
        <w:jc w:val="both"/>
      </w:pPr>
      <w:r>
        <w:rPr>
          <w:rFonts w:ascii="Simplified Arabic" w:cs="Simplified Arabic" w:eastAsia="Simplified Arabic" w:hAnsi="Simplified Arabic"/>
          <w:b/>
          <w:bCs/>
          <w:sz w:val="28"/>
          <w:szCs w:val="28"/>
          <w:rtl/>
        </w:rPr>
        <w:t xml:space="preserve">الأقلّيّة المسلمة: </w:t>
      </w:r>
      <w:r>
        <w:rPr>
          <w:rFonts w:ascii="Simplified Arabic" w:cs="Simplified Arabic" w:eastAsia="Simplified Arabic" w:hAnsi="Simplified Arabic"/>
          <w:b w:val="false"/>
          <w:bCs w:val="false"/>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60" w:line="360"/>
        <w:jc w:val="both"/>
      </w:pPr>
      <w:r>
        <w:rPr>
          <w:rFonts w:ascii="Simplified Arabic" w:cs="Simplified Arabic" w:eastAsia="Simplified Arabic" w:hAnsi="Simplified Arabic"/>
          <w:b/>
          <w:bCs/>
          <w:sz w:val="28"/>
          <w:szCs w:val="28"/>
          <w:rtl/>
        </w:rPr>
        <w:t xml:space="preserve">فقه النوازل: </w:t>
      </w:r>
      <w:r>
        <w:rPr>
          <w:rFonts w:ascii="Simplified Arabic" w:cs="Simplified Arabic" w:eastAsia="Simplified Arabic" w:hAnsi="Simplified Arabic"/>
          <w:b w:val="false"/>
          <w:bCs w:val="false"/>
          <w:sz w:val="28"/>
          <w:szCs w:val="28"/>
          <w:rtl/>
        </w:rPr>
        <w:t xml:space="preserve">النازلة في اللغة: الشدّة من شدائد الدهر تنزل بالناس</w:t>
      </w:r>
      <w:r>
        <w:rPr>
          <w:rStyle w:val="FootnoteReference"/>
        </w:rPr>
        <w:footnoteReference w:id="14"/>
      </w:r>
      <w:r>
        <w:rPr>
          <w:rFonts w:ascii="Simplified Arabic" w:cs="Simplified Arabic" w:eastAsia="Simplified Arabic" w:hAnsi="Simplified Arabic"/>
          <w:b w:val="false"/>
          <w:bCs w:val="false"/>
          <w:sz w:val="28"/>
          <w:szCs w:val="28"/>
          <w:rtl/>
        </w:rPr>
        <w:t xml:space="preserve">. واصطلاحًا: الوقائع المستجدّة التي لم يسبق فيها نصّ خاصّ أو اجتهاد، ومنها عامّة مسائل هذا البحث.</w:t>
      </w:r>
    </w:p>
    <w:p>
      <w:pPr>
        <w:bidi/>
        <w:spacing w:after="60" w:line="360"/>
        <w:jc w:val="both"/>
      </w:pPr>
      <w:r>
        <w:rPr>
          <w:rFonts w:ascii="Simplified Arabic" w:cs="Simplified Arabic" w:eastAsia="Simplified Arabic" w:hAnsi="Simplified Arabic"/>
          <w:b/>
          <w:bCs/>
          <w:sz w:val="28"/>
          <w:szCs w:val="28"/>
          <w:rtl/>
        </w:rPr>
        <w:t xml:space="preserve">الولاء والبراء: </w:t>
      </w:r>
      <w:r>
        <w:rPr>
          <w:rFonts w:ascii="Simplified Arabic" w:cs="Simplified Arabic" w:eastAsia="Simplified Arabic" w:hAnsi="Simplified Arabic"/>
          <w:b w:val="false"/>
          <w:bCs w:val="false"/>
          <w:sz w:val="28"/>
          <w:szCs w:val="28"/>
          <w:rtl/>
        </w:rPr>
        <w:t xml:space="preserve">الولاء في اللغة: من الوَلْي وهو القرب، والموالاة: المحبّة والنصرة</w:t>
      </w:r>
      <w:r>
        <w:rPr>
          <w:rStyle w:val="FootnoteReference"/>
        </w:rPr>
        <w:footnoteReference w:id="15"/>
      </w:r>
      <w:r>
        <w:rPr>
          <w:rFonts w:ascii="Simplified Arabic" w:cs="Simplified Arabic" w:eastAsia="Simplified Arabic" w:hAnsi="Simplified Arabic"/>
          <w:b w:val="false"/>
          <w:bCs w:val="false"/>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60" w:line="360"/>
        <w:jc w:val="both"/>
      </w:pPr>
      <w:r>
        <w:rPr>
          <w:rFonts w:ascii="Simplified Arabic" w:cs="Simplified Arabic" w:eastAsia="Simplified Arabic" w:hAnsi="Simplified Arabic"/>
          <w:b/>
          <w:bCs/>
          <w:sz w:val="28"/>
          <w:szCs w:val="28"/>
          <w:rtl/>
        </w:rPr>
        <w:t xml:space="preserve">عقد العمل: </w:t>
      </w:r>
      <w:r>
        <w:rPr>
          <w:rFonts w:ascii="Simplified Arabic" w:cs="Simplified Arabic" w:eastAsia="Simplified Arabic" w:hAnsi="Simplified Arabic"/>
          <w:b w:val="false"/>
          <w:bCs w:val="false"/>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60" w:line="360"/>
        <w:jc w:val="both"/>
      </w:pPr>
      <w:r>
        <w:rPr>
          <w:rFonts w:ascii="Simplified Arabic" w:cs="Simplified Arabic" w:eastAsia="Simplified Arabic" w:hAnsi="Simplified Arabic"/>
          <w:b/>
          <w:bCs/>
          <w:sz w:val="28"/>
          <w:szCs w:val="28"/>
          <w:rtl/>
        </w:rPr>
        <w:t xml:space="preserve">المعاوضة: </w:t>
      </w:r>
      <w:r>
        <w:rPr>
          <w:rFonts w:ascii="Simplified Arabic" w:cs="Simplified Arabic" w:eastAsia="Simplified Arabic" w:hAnsi="Simplified Arabic"/>
          <w:b w:val="false"/>
          <w:bCs w:val="false"/>
          <w:sz w:val="28"/>
          <w:szCs w:val="28"/>
          <w:rtl/>
        </w:rPr>
        <w:t xml:space="preserve">مقابلة الشيء بالشيء، من العوض</w:t>
      </w:r>
      <w:r>
        <w:rPr>
          <w:rStyle w:val="FootnoteReference"/>
        </w:rPr>
        <w:footnoteReference w:id="16"/>
      </w:r>
      <w:r>
        <w:rPr>
          <w:rFonts w:ascii="Simplified Arabic" w:cs="Simplified Arabic" w:eastAsia="Simplified Arabic" w:hAnsi="Simplified Arabic"/>
          <w:b w:val="false"/>
          <w:bCs w:val="false"/>
          <w:sz w:val="28"/>
          <w:szCs w:val="28"/>
          <w:rtl/>
        </w:rPr>
        <w:t xml:space="preserve">. وعقود المعاوضات: ما قصد بها تمليك بعوض كالبيع والإجارة، بخلاف عقود التبرّعات.</w:t>
      </w:r>
    </w:p>
    <w:p>
      <w:pPr>
        <w:bidi/>
        <w:spacing w:after="60" w:line="360"/>
        <w:jc w:val="both"/>
      </w:pPr>
      <w:r>
        <w:rPr>
          <w:rFonts w:ascii="Simplified Arabic" w:cs="Simplified Arabic" w:eastAsia="Simplified Arabic" w:hAnsi="Simplified Arabic"/>
          <w:b/>
          <w:bCs/>
          <w:sz w:val="28"/>
          <w:szCs w:val="28"/>
          <w:rtl/>
        </w:rPr>
        <w:t xml:space="preserve">الغرر: </w:t>
      </w:r>
      <w:r>
        <w:rPr>
          <w:rFonts w:ascii="Simplified Arabic" w:cs="Simplified Arabic" w:eastAsia="Simplified Arabic" w:hAnsi="Simplified Arabic"/>
          <w:b w:val="false"/>
          <w:bCs w:val="false"/>
          <w:sz w:val="28"/>
          <w:szCs w:val="28"/>
          <w:rtl/>
        </w:rPr>
        <w:t xml:space="preserve">في اللغة: الخطر والخداع وما كان له ظاهر محبوب وباطن مكروه</w:t>
      </w:r>
      <w:r>
        <w:rPr>
          <w:rStyle w:val="FootnoteReference"/>
        </w:rPr>
        <w:footnoteReference w:id="17"/>
      </w:r>
      <w:r>
        <w:rPr>
          <w:rFonts w:ascii="Simplified Arabic" w:cs="Simplified Arabic" w:eastAsia="Simplified Arabic" w:hAnsi="Simplified Arabic"/>
          <w:b w:val="false"/>
          <w:bCs w:val="false"/>
          <w:sz w:val="28"/>
          <w:szCs w:val="28"/>
          <w:rtl/>
        </w:rPr>
        <w:t xml:space="preserve">. وفي الاصطلاح: ما كان مجهول العاقبة لا يُدرى أيحصل أم لا</w:t>
      </w:r>
      <w:r>
        <w:rPr>
          <w:rStyle w:val="FootnoteReference"/>
        </w:rPr>
        <w:footnoteReference w:id="18"/>
      </w:r>
      <w:r>
        <w:rPr>
          <w:rFonts w:ascii="Simplified Arabic" w:cs="Simplified Arabic" w:eastAsia="Simplified Arabic" w:hAnsi="Simplified Arabic"/>
          <w:b w:val="false"/>
          <w:bCs w:val="false"/>
          <w:sz w:val="28"/>
          <w:szCs w:val="28"/>
          <w:rtl/>
        </w:rPr>
        <w:t xml:space="preserve">؛ وهو علّة المنع عند من حرّم التأمين التجاريّ.</w:t>
      </w:r>
    </w:p>
    <w:p>
      <w:pPr>
        <w:bidi/>
        <w:spacing w:after="60" w:line="360"/>
        <w:jc w:val="both"/>
      </w:pPr>
      <w:r>
        <w:rPr>
          <w:rFonts w:ascii="Simplified Arabic" w:cs="Simplified Arabic" w:eastAsia="Simplified Arabic" w:hAnsi="Simplified Arabic"/>
          <w:b/>
          <w:bCs/>
          <w:sz w:val="28"/>
          <w:szCs w:val="28"/>
          <w:rtl/>
        </w:rPr>
        <w:t xml:space="preserve">الميسر: </w:t>
      </w:r>
      <w:r>
        <w:rPr>
          <w:rFonts w:ascii="Simplified Arabic" w:cs="Simplified Arabic" w:eastAsia="Simplified Arabic" w:hAnsi="Simplified Arabic"/>
          <w:b w:val="false"/>
          <w:bCs w:val="false"/>
          <w:sz w:val="28"/>
          <w:szCs w:val="28"/>
          <w:rtl/>
        </w:rPr>
        <w:t xml:space="preserve">القمار، من اليسر لأنه أخذ مال بيسر من غير كدّ</w:t>
      </w:r>
      <w:r>
        <w:rPr>
          <w:rStyle w:val="FootnoteReference"/>
        </w:rPr>
        <w:footnoteReference w:id="19"/>
      </w:r>
      <w:r>
        <w:rPr>
          <w:rFonts w:ascii="Simplified Arabic" w:cs="Simplified Arabic" w:eastAsia="Simplified Arabic" w:hAnsi="Simplified Arabic"/>
          <w:b w:val="false"/>
          <w:bCs w:val="false"/>
          <w:sz w:val="28"/>
          <w:szCs w:val="28"/>
          <w:rtl/>
        </w:rPr>
        <w:t xml:space="preserve">؛ وقد حرّمه القرآن نصًّا، ويلحق به كلّ عقد يقوم على المخاطرة المحضة.</w:t>
      </w:r>
    </w:p>
    <w:p>
      <w:pPr>
        <w:bidi/>
        <w:spacing w:after="60" w:line="360"/>
        <w:jc w:val="both"/>
      </w:pPr>
      <w:r>
        <w:rPr>
          <w:rFonts w:ascii="Simplified Arabic" w:cs="Simplified Arabic" w:eastAsia="Simplified Arabic" w:hAnsi="Simplified Arabic"/>
          <w:b/>
          <w:bCs/>
          <w:sz w:val="28"/>
          <w:szCs w:val="28"/>
          <w:rtl/>
        </w:rPr>
        <w:t xml:space="preserve">الضرورة الشرعيّة: </w:t>
      </w:r>
      <w:r>
        <w:rPr>
          <w:rFonts w:ascii="Simplified Arabic" w:cs="Simplified Arabic" w:eastAsia="Simplified Arabic" w:hAnsi="Simplified Arabic"/>
          <w:b w:val="false"/>
          <w:bCs w:val="false"/>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60" w:line="360"/>
        <w:jc w:val="both"/>
      </w:pPr>
      <w:r>
        <w:rPr>
          <w:rFonts w:ascii="Simplified Arabic" w:cs="Simplified Arabic" w:eastAsia="Simplified Arabic" w:hAnsi="Simplified Arabic"/>
          <w:b/>
          <w:bCs/>
          <w:sz w:val="28"/>
          <w:szCs w:val="28"/>
          <w:rtl/>
        </w:rPr>
        <w:t xml:space="preserve">المصلحة: </w:t>
      </w:r>
      <w:r>
        <w:rPr>
          <w:rFonts w:ascii="Simplified Arabic" w:cs="Simplified Arabic" w:eastAsia="Simplified Arabic" w:hAnsi="Simplified Arabic"/>
          <w:b w:val="false"/>
          <w:bCs w:val="false"/>
          <w:sz w:val="28"/>
          <w:szCs w:val="28"/>
          <w:rtl/>
        </w:rPr>
        <w:t xml:space="preserve">في اللغة: من الصلاح ضدّ الفساد</w:t>
      </w:r>
      <w:r>
        <w:rPr>
          <w:rStyle w:val="FootnoteReference"/>
        </w:rPr>
        <w:footnoteReference w:id="20"/>
      </w:r>
      <w:r>
        <w:rPr>
          <w:rFonts w:ascii="Simplified Arabic" w:cs="Simplified Arabic" w:eastAsia="Simplified Arabic" w:hAnsi="Simplified Arabic"/>
          <w:b w:val="false"/>
          <w:bCs w:val="false"/>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60" w:line="360"/>
        <w:jc w:val="right"/>
      </w:pPr>
      <w:r>
        <w:rPr>
          <w:rFonts w:ascii="Simplified Arabic" w:cs="Simplified Arabic" w:eastAsia="Simplified Arabic" w:hAnsi="Simplified Arabic"/>
          <w:b/>
          <w:bCs/>
          <w:sz w:val="28"/>
          <w:szCs w:val="28"/>
          <w:rtl/>
        </w:rPr>
        <w:t xml:space="preserve">المطلب الأخير: التعريف المركّب لعنوان البحث.</w:t>
      </w:r>
    </w:p>
    <w:p>
      <w:pPr>
        <w:bidi/>
        <w:spacing w:after="60" w:line="360"/>
        <w:jc w:val="both"/>
      </w:pPr>
      <w:r>
        <w:rPr>
          <w:rFonts w:ascii="Simplified Arabic" w:cs="Simplified Arabic" w:eastAsia="Simplified Arabic" w:hAnsi="Simplified Arabic"/>
          <w:b w:val="false"/>
          <w:bCs w:val="false"/>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60" w:line="360"/>
        <w:jc w:val="both"/>
      </w:pPr>
      <w:r>
        <w:rPr>
          <w:rFonts w:ascii="Simplified Arabic" w:cs="Simplified Arabic" w:eastAsia="Simplified Arabic" w:hAnsi="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القديمة</w:t>
      </w:r>
    </w:p>
    <w:p>
      <w:pPr>
        <w:bidi/>
        <w:spacing w:after="60" w:line="360"/>
        <w:jc w:val="center"/>
      </w:pPr>
      <w:r>
        <w:rPr>
          <w:rFonts w:ascii="Simplified Arabic" w:cs="Simplified Arabic" w:eastAsia="Simplified Arabic" w:hAnsi="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يعود تاريخ هجرة المسلمين الى دول غير إسلامية الى العهد النبوي عندما هاجر الى الحبشة كأقلية مسلمة تحت حكم حاكم غير مسلم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اما </w:t>
      </w:r>
      <w:r>
        <w:rPr>
          <w:rFonts w:ascii="Simplified Arabic" w:cs="Simplified Arabic" w:eastAsia="Simplified Arabic" w:hAnsi="Simplified Arabic"/>
          <w:b w:val="false"/>
          <w:bCs w:val="false"/>
          <w:sz w:val="28"/>
          <w:szCs w:val="28"/>
          <w:rtl/>
        </w:rPr>
        <w:t xml:space="preserve">إذا</w:t>
      </w:r>
      <w:r>
        <w:rPr>
          <w:rFonts w:ascii="Simplified Arabic" w:cs="Simplified Arabic" w:eastAsia="Simplified Arabic" w:hAnsi="Simplified Arabic"/>
          <w:b w:val="false"/>
          <w:bCs w:val="false"/>
          <w:sz w:val="28"/>
          <w:szCs w:val="28"/>
          <w:rtl/>
        </w:rPr>
        <w:t xml:space="preserve"> جئنا </w:t>
      </w:r>
      <w:r>
        <w:rPr>
          <w:rFonts w:ascii="Simplified Arabic" w:cs="Simplified Arabic" w:eastAsia="Simplified Arabic" w:hAnsi="Simplified Arabic"/>
          <w:b w:val="false"/>
          <w:bCs w:val="false"/>
          <w:sz w:val="28"/>
          <w:szCs w:val="28"/>
          <w:rtl/>
        </w:rPr>
        <w:t xml:space="preserve">للأحكام</w:t>
      </w:r>
      <w:r>
        <w:rPr>
          <w:rFonts w:ascii="Simplified Arabic" w:cs="Simplified Arabic" w:eastAsia="Simplified Arabic" w:hAnsi="Simplified Arabic"/>
          <w:b w:val="false"/>
          <w:bCs w:val="false"/>
          <w:sz w:val="28"/>
          <w:szCs w:val="28"/>
          <w:rtl/>
        </w:rPr>
        <w:t xml:space="preserve"> المتعلقة بخصوص العمل في بلاد غير </w:t>
      </w:r>
      <w:r>
        <w:rPr>
          <w:rFonts w:ascii="Simplified Arabic" w:cs="Simplified Arabic" w:eastAsia="Simplified Arabic" w:hAnsi="Simplified Arabic"/>
          <w:b w:val="false"/>
          <w:bCs w:val="false"/>
          <w:sz w:val="28"/>
          <w:szCs w:val="28"/>
          <w:rtl/>
        </w:rPr>
        <w:t xml:space="preserve">المسلمين،</w:t>
      </w:r>
      <w:r>
        <w:rPr>
          <w:rFonts w:ascii="Simplified Arabic" w:cs="Simplified Arabic" w:eastAsia="Simplified Arabic" w:hAnsi="Simplified Arabic"/>
          <w:b w:val="false"/>
          <w:bCs w:val="false"/>
          <w:sz w:val="28"/>
          <w:szCs w:val="28"/>
          <w:rtl/>
        </w:rPr>
        <w:t xml:space="preserve"> يعود الى التأصيل الفقهي والنازلة الحقيقية لترك بلاد الإسلام والاستقرار او العمل في الديار الأجنبية.</w:t>
      </w:r>
    </w:p>
    <w:p>
      <w:pPr>
        <w:bidi/>
        <w:spacing w:after="60" w:line="360"/>
        <w:jc w:val="both"/>
      </w:pPr>
      <w:r>
        <w:rPr>
          <w:rFonts w:ascii="Simplified Arabic" w:cs="Simplified Arabic" w:eastAsia="Simplified Arabic" w:hAnsi="Simplified Arabic"/>
          <w:b w:val="false"/>
          <w:bCs w:val="false"/>
          <w:sz w:val="28"/>
          <w:szCs w:val="28"/>
          <w:rtl/>
        </w:rPr>
        <w:t xml:space="preserve">فظهر بوضوح في القرن الخامس </w:t>
      </w:r>
      <w:r>
        <w:rPr>
          <w:rFonts w:ascii="Simplified Arabic" w:cs="Simplified Arabic" w:eastAsia="Simplified Arabic" w:hAnsi="Simplified Arabic"/>
          <w:b w:val="false"/>
          <w:bCs w:val="false"/>
          <w:sz w:val="28"/>
          <w:szCs w:val="28"/>
          <w:rtl/>
        </w:rPr>
        <w:t xml:space="preserve">الهجري (</w:t>
      </w:r>
      <w:r>
        <w:rPr>
          <w:rFonts w:ascii="Simplified Arabic" w:cs="Simplified Arabic" w:eastAsia="Simplified Arabic" w:hAnsi="Simplified Arabic"/>
          <w:b w:val="false"/>
          <w:bCs w:val="false"/>
          <w:sz w:val="28"/>
          <w:szCs w:val="28"/>
          <w:rtl/>
        </w:rPr>
        <w:t xml:space="preserve">11 ميلادي) مع سقوط الاندلس الجزئي وعهد </w:t>
      </w:r>
      <w:r>
        <w:rPr>
          <w:rFonts w:ascii="Simplified Arabic" w:cs="Simplified Arabic" w:eastAsia="Simplified Arabic" w:hAnsi="Simplified Arabic"/>
          <w:b w:val="false"/>
          <w:bCs w:val="false"/>
          <w:sz w:val="28"/>
          <w:szCs w:val="28"/>
          <w:rtl/>
        </w:rPr>
        <w:t xml:space="preserve">ال</w:t>
      </w:r>
      <w:r>
        <w:rPr>
          <w:rFonts w:ascii="Simplified Arabic" w:cs="Simplified Arabic" w:eastAsia="Simplified Arabic" w:hAnsi="Simplified Arabic"/>
          <w:b w:val="false"/>
          <w:bCs w:val="false"/>
          <w:sz w:val="28"/>
          <w:szCs w:val="28"/>
          <w:rtl/>
        </w:rPr>
        <w:t xml:space="preserve">ملوك الطوائف</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ثم جاء مجموعة من العلماء الذين بحثوا في هذا الموضوع مثل ابن </w:t>
      </w:r>
      <w:r>
        <w:rPr>
          <w:rFonts w:ascii="Simplified Arabic" w:cs="Simplified Arabic" w:eastAsia="Simplified Arabic" w:hAnsi="Simplified Arabic"/>
          <w:b w:val="false"/>
          <w:bCs w:val="false"/>
          <w:sz w:val="28"/>
          <w:szCs w:val="28"/>
          <w:rtl/>
        </w:rPr>
        <w:t xml:space="preserve">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أقسام الهجرة.</w:t>
      </w:r>
    </w:p>
    <w:p>
      <w:pPr>
        <w:bidi/>
        <w:spacing w:after="60" w:line="360"/>
        <w:jc w:val="both"/>
      </w:pPr>
      <w:r>
        <w:rPr>
          <w:rFonts w:ascii="Simplified Arabic" w:cs="Simplified Arabic" w:eastAsia="Simplified Arabic" w:hAnsi="Simplified Arabic"/>
          <w:b w:val="false"/>
          <w:bCs w:val="false"/>
          <w:sz w:val="28"/>
          <w:szCs w:val="28"/>
          <w:rtl/>
        </w:rPr>
        <w:t xml:space="preserve">تقسم الهجرة بناءا على مجموعة من الأسباب الهروب الهجرة من أجل الطلب.</w:t>
      </w:r>
    </w:p>
    <w:p>
      <w:pPr>
        <w:bidi/>
        <w:spacing w:after="60" w:line="360"/>
        <w:jc w:val="both"/>
      </w:pPr>
      <w:r>
        <w:rPr>
          <w:rFonts w:ascii="Simplified Arabic" w:cs="Simplified Arabic" w:eastAsia="Simplified Arabic" w:hAnsi="Simplified Arabic"/>
          <w:b w:val="false"/>
          <w:bCs w:val="false"/>
          <w:sz w:val="28"/>
          <w:szCs w:val="28"/>
          <w:rtl/>
        </w:rPr>
        <w:t xml:space="preserve">بداية مع الهجرة من اجل الهروب:</w:t>
      </w:r>
    </w:p>
    <w:p>
      <w:pPr>
        <w:bidi/>
        <w:spacing w:after="60" w:line="360"/>
        <w:jc w:val="both"/>
      </w:pPr>
      <w:r>
        <w:rPr>
          <w:rFonts w:ascii="Simplified Arabic" w:cs="Simplified Arabic" w:eastAsia="Simplified Arabic" w:hAnsi="Simplified Arabic"/>
          <w:b w:val="false"/>
          <w:bCs w:val="false"/>
          <w:sz w:val="28"/>
          <w:szCs w:val="28"/>
          <w:rtl/>
        </w:rPr>
        <w:t xml:space="preserve">تقسم الهجرة من اجل الهروب الى ستة اقسام وهي:</w:t>
      </w:r>
    </w:p>
    <w:p>
      <w:pPr>
        <w:bidi/>
        <w:spacing w:after="60" w:line="360"/>
        <w:jc w:val="both"/>
      </w:pPr>
      <w:r>
        <w:rPr>
          <w:rFonts w:ascii="Simplified Arabic" w:cs="Simplified Arabic" w:eastAsia="Simplified Arabic" w:hAnsi="Simplified Arabic"/>
          <w:b w:val="false"/>
          <w:bCs w:val="false"/>
          <w:sz w:val="28"/>
          <w:szCs w:val="28"/>
          <w:rtl/>
        </w:rPr>
        <w:t xml:space="preserve">1.الخروج من دار الحرب الى دار السلام.</w:t>
      </w:r>
    </w:p>
    <w:p>
      <w:pPr>
        <w:bidi/>
        <w:spacing w:after="60" w:line="360"/>
        <w:jc w:val="both"/>
      </w:pPr>
      <w:r>
        <w:rPr>
          <w:rFonts w:ascii="Simplified Arabic" w:cs="Simplified Arabic" w:eastAsia="Simplified Arabic" w:hAnsi="Simplified Arabic"/>
          <w:b w:val="false"/>
          <w:bCs w:val="false"/>
          <w:sz w:val="28"/>
          <w:szCs w:val="28"/>
          <w:rtl/>
        </w:rPr>
        <w:t xml:space="preserve">2.الخروج من ارض غلب عليها الحرام.</w:t>
      </w:r>
    </w:p>
    <w:p>
      <w:pPr>
        <w:bidi/>
        <w:spacing w:after="60" w:line="360"/>
        <w:jc w:val="both"/>
      </w:pPr>
      <w:r>
        <w:rPr>
          <w:rFonts w:ascii="Simplified Arabic" w:cs="Simplified Arabic" w:eastAsia="Simplified Arabic" w:hAnsi="Simplified Arabic"/>
          <w:b w:val="false"/>
          <w:bCs w:val="false"/>
          <w:sz w:val="28"/>
          <w:szCs w:val="28"/>
          <w:rtl/>
        </w:rPr>
        <w:t xml:space="preserve">3.الخروج من ارض البدعة.</w:t>
      </w:r>
    </w:p>
    <w:p>
      <w:pPr>
        <w:bidi/>
        <w:spacing w:after="60" w:line="360"/>
        <w:jc w:val="both"/>
      </w:pPr>
      <w:r>
        <w:rPr>
          <w:rFonts w:ascii="Simplified Arabic" w:cs="Simplified Arabic" w:eastAsia="Simplified Arabic" w:hAnsi="Simplified Arabic"/>
          <w:b w:val="false"/>
          <w:bCs w:val="false"/>
          <w:sz w:val="28"/>
          <w:szCs w:val="28"/>
          <w:rtl/>
        </w:rPr>
        <w:t xml:space="preserve">4.الهروب من الاذية في البدن.</w:t>
      </w:r>
    </w:p>
    <w:p>
      <w:pPr>
        <w:bidi/>
        <w:spacing w:after="60" w:line="360"/>
        <w:jc w:val="both"/>
      </w:pPr>
      <w:r>
        <w:rPr>
          <w:rFonts w:ascii="Simplified Arabic" w:cs="Simplified Arabic" w:eastAsia="Simplified Arabic" w:hAnsi="Simplified Arabic"/>
          <w:b w:val="false"/>
          <w:bCs w:val="false"/>
          <w:sz w:val="28"/>
          <w:szCs w:val="28"/>
          <w:rtl/>
        </w:rPr>
        <w:t xml:space="preserve">5.الفرار من الاذية في المال.</w:t>
      </w:r>
    </w:p>
    <w:p>
      <w:pPr>
        <w:bidi/>
        <w:spacing w:after="60" w:line="360"/>
        <w:jc w:val="both"/>
      </w:pPr>
      <w:r>
        <w:rPr>
          <w:rFonts w:ascii="Simplified Arabic" w:cs="Simplified Arabic" w:eastAsia="Simplified Arabic" w:hAnsi="Simplified Arabic"/>
          <w:b w:val="false"/>
          <w:bCs w:val="false"/>
          <w:sz w:val="28"/>
          <w:szCs w:val="28"/>
          <w:rtl/>
        </w:rPr>
        <w:t xml:space="preserve">6.خوف من المرض في البلاد الوخمة والخروج منها الى ارض النزهة وقد امر الرسول على الخروج من البلاد حتى تصح.</w:t>
      </w:r>
    </w:p>
    <w:p>
      <w:pPr>
        <w:bidi/>
        <w:spacing w:after="60" w:line="360"/>
        <w:jc w:val="both"/>
      </w:pPr>
      <w:r>
        <w:rPr>
          <w:rFonts w:ascii="Simplified Arabic" w:cs="Simplified Arabic" w:eastAsia="Simplified Arabic" w:hAnsi="Simplified Arabic"/>
          <w:b w:val="false"/>
          <w:bCs w:val="false"/>
          <w:sz w:val="28"/>
          <w:szCs w:val="28"/>
          <w:rtl/>
        </w:rPr>
        <w:t xml:space="preserve">اما الان فالهجرة بسبب الطلب: فتقسم الهجرة من اجل الطلب الى أسباب دنيوية وأسباب دينية.</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فالسبب الديني من أجل سفر العبرة بمعنى ان يسافر </w:t>
      </w:r>
      <w:r>
        <w:rPr>
          <w:rFonts w:ascii="Simplified Arabic" w:cs="Simplified Arabic" w:eastAsia="Simplified Arabic" w:hAnsi="Simplified Arabic"/>
          <w:b w:val="false"/>
          <w:bCs w:val="false"/>
          <w:sz w:val="28"/>
          <w:szCs w:val="28"/>
          <w:rtl/>
        </w:rPr>
        <w:t xml:space="preserve">ليعتبروا</w:t>
      </w:r>
      <w:r>
        <w:rPr>
          <w:rFonts w:ascii="Simplified Arabic" w:cs="Simplified Arabic" w:eastAsia="Simplified Arabic" w:hAnsi="Simplified Arabic"/>
          <w:b w:val="false"/>
          <w:bCs w:val="false"/>
          <w:sz w:val="28"/>
          <w:szCs w:val="28"/>
          <w:rtl/>
        </w:rPr>
        <w:t xml:space="preserve"> من </w:t>
      </w:r>
      <w:r>
        <w:rPr>
          <w:rFonts w:ascii="Simplified Arabic" w:cs="Simplified Arabic" w:eastAsia="Simplified Arabic" w:hAnsi="Simplified Arabic"/>
          <w:b w:val="false"/>
          <w:bCs w:val="false"/>
          <w:sz w:val="28"/>
          <w:szCs w:val="28"/>
          <w:rtl/>
        </w:rPr>
        <w:t xml:space="preserve">غيرهم. (أَفَلَمْ يَسِيرُوا فِي الْأَرْضِ فَيَنظُرُوا كَيْفَ كَانَ عَاقِبَةُ الَّذِينَ مِن قَبْلِهِمْ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دَمَّرَ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وَلِلْكَافِرِينَ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أَمْثَالُهَا</w:t>
      </w:r>
      <w:r>
        <w:rPr>
          <w:rFonts w:ascii="Simplified Arabic" w:cs="Simplified Arabic" w:eastAsia="Simplified Arabic" w:hAnsi="Simplified Arabic"/>
          <w:b w:val="false"/>
          <w:bCs w:val="false"/>
          <w:sz w:val="28"/>
          <w:szCs w:val="28"/>
          <w:rtl/>
        </w:rPr>
        <w:t xml:space="preserve">).</w:t>
      </w:r>
      <w:r>
        <w:rPr>
          <w:rStyle w:val="FootnoteReference"/>
        </w:rPr>
        <w:footnoteReference w:id="21"/>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2.سفر الحج</w:t>
      </w:r>
      <w:r>
        <w:rPr>
          <w:rFonts w:ascii="Simplified Arabic" w:cs="Simplified Arabic" w:eastAsia="Simplified Arabic" w:hAnsi="Simplified Arabic"/>
          <w:b w:val="false"/>
          <w:bCs w:val="false"/>
          <w:sz w:val="28"/>
          <w:szCs w:val="28"/>
          <w:rtl/>
        </w:rPr>
        <w:t xml:space="preserve">: والمقصود به الحج الى بيت الله الحرام.</w:t>
      </w:r>
    </w:p>
    <w:p>
      <w:pPr>
        <w:bidi/>
        <w:spacing w:after="60" w:line="360"/>
        <w:jc w:val="both"/>
      </w:pPr>
      <w:r>
        <w:rPr>
          <w:rFonts w:ascii="Simplified Arabic" w:cs="Simplified Arabic" w:eastAsia="Simplified Arabic" w:hAnsi="Simplified Arabic"/>
          <w:b w:val="false"/>
          <w:bCs w:val="false"/>
          <w:sz w:val="28"/>
          <w:szCs w:val="28"/>
          <w:rtl/>
        </w:rPr>
        <w:t xml:space="preserve">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pPr>
        <w:bidi/>
        <w:spacing w:after="60" w:line="360"/>
        <w:jc w:val="both"/>
      </w:pPr>
      <w:r>
        <w:rPr>
          <w:rFonts w:ascii="Simplified Arabic" w:cs="Simplified Arabic" w:eastAsia="Simplified Arabic" w:hAnsi="Simplified Arabic"/>
          <w:b w:val="false"/>
          <w:bCs w:val="false"/>
          <w:sz w:val="28"/>
          <w:szCs w:val="28"/>
          <w:rtl/>
        </w:rPr>
        <w:t xml:space="preserve">4.سفر الجهاد: الجهاد لإعلاء كلمة الله والإسلام.</w:t>
      </w:r>
    </w:p>
    <w:p>
      <w:pPr>
        <w:bidi/>
        <w:spacing w:after="60" w:line="360"/>
        <w:jc w:val="both"/>
      </w:pPr>
      <w:r>
        <w:rPr>
          <w:rFonts w:ascii="Simplified Arabic" w:cs="Simplified Arabic" w:eastAsia="Simplified Arabic" w:hAnsi="Simplified Arabic"/>
          <w:b w:val="false"/>
          <w:bCs w:val="false"/>
          <w:sz w:val="28"/>
          <w:szCs w:val="28"/>
          <w:rtl/>
        </w:rPr>
        <w:t xml:space="preserve">5.السفر لطلب العلم: للدراسة في المدارس الأجنبية والجامعات الأجنبية طلبا بتخصصات غير موجودة في البلاد العربية.</w:t>
      </w:r>
    </w:p>
    <w:p>
      <w:pPr>
        <w:bidi/>
        <w:spacing w:after="60" w:line="360"/>
        <w:jc w:val="both"/>
      </w:pPr>
      <w:r>
        <w:rPr>
          <w:rFonts w:ascii="Simplified Arabic" w:cs="Simplified Arabic" w:eastAsia="Simplified Arabic" w:hAnsi="Simplified Arabic"/>
          <w:b w:val="false"/>
          <w:bCs w:val="false"/>
          <w:sz w:val="28"/>
          <w:szCs w:val="28"/>
          <w:rtl/>
        </w:rPr>
        <w:t xml:space="preserve">6.الرباط للثغور</w:t>
      </w:r>
    </w:p>
    <w:p>
      <w:pPr>
        <w:bidi/>
        <w:spacing w:after="60" w:line="360"/>
        <w:jc w:val="both"/>
      </w:pPr>
      <w:r>
        <w:rPr>
          <w:rFonts w:ascii="Simplified Arabic" w:cs="Simplified Arabic" w:eastAsia="Simplified Arabic" w:hAnsi="Simplified Arabic"/>
          <w:b w:val="false"/>
          <w:bCs w:val="false"/>
          <w:sz w:val="28"/>
          <w:szCs w:val="28"/>
          <w:rtl/>
        </w:rPr>
        <w:t xml:space="preserve">7.زيارة الاخوان.</w:t>
      </w:r>
    </w:p>
    <w:p>
      <w:pPr>
        <w:bidi/>
        <w:spacing w:after="60" w:line="360"/>
        <w:jc w:val="both"/>
      </w:pPr>
      <w:r>
        <w:rPr>
          <w:rFonts w:ascii="Simplified Arabic" w:cs="Simplified Arabic" w:eastAsia="Simplified Arabic" w:hAnsi="Simplified Arabic"/>
          <w:b w:val="false"/>
          <w:bCs w:val="false"/>
          <w:sz w:val="28"/>
          <w:szCs w:val="28"/>
          <w:rtl/>
        </w:rPr>
        <w:t xml:space="preserve">أما السبب الدنيوي والمتعلق بالعمل: وهو سفر المعاش فيها جر الرجل طالبا لرزقه وسفر التجارة والكسب الزائد على القوت وذلك جائز بفضل الله تعالى</w:t>
      </w:r>
      <w:r>
        <w:rPr>
          <w:rFonts w:ascii="Simplified Arabic" w:cs="Simplified Arabic" w:eastAsia="Simplified Arabic" w:hAnsi="Simplified Arabic"/>
          <w:b w:val="false"/>
          <w:bCs w:val="false"/>
          <w:sz w:val="28"/>
          <w:szCs w:val="28"/>
          <w:rtl/>
        </w:rPr>
        <w:t xml:space="preserve">.</w:t>
      </w:r>
      <w:r>
        <w:rPr>
          <w:rStyle w:val="FootnoteReference"/>
        </w:rPr>
        <w:footnoteReference w:id="22"/>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مشروعيّة الهجرة.</w:t>
      </w:r>
    </w:p>
    <w:p>
      <w:pPr>
        <w:bidi/>
        <w:spacing w:after="60" w:line="360"/>
        <w:jc w:val="both"/>
      </w:pPr>
      <w:r>
        <w:rPr>
          <w:rFonts w:ascii="Simplified Arabic" w:cs="Simplified Arabic" w:eastAsia="Simplified Arabic" w:hAnsi="Simplified Arabic"/>
          <w:b w:val="false"/>
          <w:bCs w:val="false"/>
          <w:sz w:val="28"/>
          <w:szCs w:val="28"/>
          <w:rtl/>
        </w:rPr>
        <w:t xml:space="preserve">فلنأتي الان </w:t>
      </w:r>
      <w:r>
        <w:rPr>
          <w:rFonts w:ascii="Simplified Arabic" w:cs="Simplified Arabic" w:eastAsia="Simplified Arabic" w:hAnsi="Simplified Arabic"/>
          <w:b w:val="false"/>
          <w:bCs w:val="false"/>
          <w:sz w:val="28"/>
          <w:szCs w:val="28"/>
          <w:rtl/>
        </w:rPr>
        <w:t xml:space="preserve">مشروعية الهجرة فقد ثبتت مشروعية الهجرة في مصادر الشريعة جميعها، في القران الكريم والسنة النبوية والاجماع ومن المعقول.</w:t>
      </w:r>
    </w:p>
    <w:p>
      <w:pPr>
        <w:bidi/>
        <w:spacing w:after="60" w:line="360"/>
        <w:jc w:val="both"/>
      </w:pPr>
      <w:r>
        <w:rPr>
          <w:rFonts w:ascii="Simplified Arabic" w:cs="Simplified Arabic" w:eastAsia="Simplified Arabic" w:hAnsi="Simplified Arabic"/>
          <w:b w:val="false"/>
          <w:bCs w:val="false"/>
          <w:sz w:val="32"/>
          <w:szCs w:val="32"/>
          <w:rtl/>
        </w:rPr>
        <w:t xml:space="preserve">أولا:</w:t>
      </w:r>
      <w:r>
        <w:rPr>
          <w:rFonts w:ascii="Simplified Arabic" w:cs="Simplified Arabic" w:eastAsia="Simplified Arabic" w:hAnsi="Simplified Arabic"/>
          <w:b w:val="false"/>
          <w:bCs w:val="false"/>
          <w:sz w:val="32"/>
          <w:szCs w:val="32"/>
          <w:rtl/>
        </w:rPr>
        <w:t xml:space="preserve"> 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1.بداية مع القران الكريم:(</w:t>
      </w:r>
      <w:r>
        <w:rPr>
          <w:rFonts w:ascii="Simplified Arabic" w:cs="Simplified Arabic" w:eastAsia="Simplified Arabic" w:hAnsi="Simplified Arabic"/>
          <w:b w:val="false"/>
          <w:bCs w:val="false"/>
          <w:sz w:val="28"/>
          <w:szCs w:val="28"/>
          <w:rtl/>
        </w:rPr>
        <w:t xml:space="preserve"> ا</w:t>
      </w:r>
      <w:r>
        <w:rPr>
          <w:rFonts w:ascii="Simplified Arabic" w:cs="Simplified Arabic" w:eastAsia="Simplified Arabic" w:hAnsi="Simplified Arabic"/>
          <w:b w:val="false"/>
          <w:bCs w:val="false"/>
          <w:sz w:val="28"/>
          <w:szCs w:val="28"/>
          <w:rtl/>
        </w:rPr>
        <w:t xml:space="preserve">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Pr>
          <w:rStyle w:val="FootnoteReference"/>
        </w:rPr>
        <w:footnoteReference w:id="23"/>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قال الله تعالى في هذه </w:t>
      </w:r>
      <w:r>
        <w:rPr>
          <w:rFonts w:ascii="Simplified Arabic" w:cs="Simplified Arabic" w:eastAsia="Simplified Arabic" w:hAnsi="Simplified Arabic"/>
          <w:b w:val="false"/>
          <w:bCs w:val="false"/>
          <w:sz w:val="28"/>
          <w:szCs w:val="28"/>
          <w:rtl/>
        </w:rPr>
        <w:t xml:space="preserve">الآية</w:t>
      </w:r>
      <w:r>
        <w:rPr>
          <w:rFonts w:ascii="Simplified Arabic" w:cs="Simplified Arabic" w:eastAsia="Simplified Arabic" w:hAnsi="Simplified Arabic"/>
          <w:b w:val="false"/>
          <w:bCs w:val="false"/>
          <w:sz w:val="28"/>
          <w:szCs w:val="28"/>
          <w:rtl/>
        </w:rPr>
        <w:t xml:space="preserve"> وحرص على حق المسلم في الهجرة بما لها من اثار على العقيدة ولو لم تكن الهجرة مشروعة كما ميزها الله تعالى</w:t>
      </w:r>
    </w:p>
    <w:p>
      <w:pPr>
        <w:bidi/>
        <w:spacing w:after="60" w:line="360"/>
        <w:jc w:val="both"/>
      </w:pPr>
      <w:r>
        <w:rPr>
          <w:rFonts w:ascii="Simplified Arabic" w:cs="Simplified Arabic" w:eastAsia="Simplified Arabic" w:hAnsi="Simplified Arabic"/>
          <w:b w:val="false"/>
          <w:bCs w:val="false"/>
          <w:sz w:val="28"/>
          <w:szCs w:val="28"/>
          <w:rtl/>
        </w:rPr>
        <w:t xml:space="preserve">2. قال تعالى في سورة النساء: (قَالُوا كُنَّا مُسْتَضْعَفِينَ فِي الْأَرْض).</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في هذه الآية أمر الله تعالى عباده بالهجرة الى البلاد التي يحفظ فيها دينه من الضرر وأمرهم بالهجرة بعيدين عن الفتنة ان كانت في بلادهم.</w:t>
      </w:r>
      <w:r>
        <w:rPr>
          <w:rStyle w:val="FootnoteReference"/>
        </w:rPr>
        <w:footnoteReference w:id="24"/>
      </w:r>
      <w:r>
        <w:rPr>
          <w:rStyle w:val="FootnoteReference"/>
        </w:rPr>
        <w:footnoteReference w:id="25"/>
      </w:r>
    </w:p>
    <w:p>
      <w:pPr>
        <w:bidi/>
        <w:spacing w:after="60" w:line="360"/>
        <w:jc w:val="both"/>
      </w:pPr>
      <w:r>
        <w:rPr>
          <w:rFonts w:ascii="Simplified Arabic" w:cs="Simplified Arabic" w:eastAsia="Simplified Arabic" w:hAnsi="Simplified Arabic"/>
          <w:b w:val="false"/>
          <w:bCs w:val="false"/>
          <w:sz w:val="32"/>
          <w:szCs w:val="32"/>
          <w:rtl/>
        </w:rPr>
        <w:t xml:space="preserve">ثانيا: السنة النبوية</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فقد ثبتت الكثير من الأحاديث النبوية الشريفة مشروعية وفضل الهجرة وأجرها العظيم.</w:t>
      </w:r>
    </w:p>
    <w:p>
      <w:pPr>
        <w:bidi/>
        <w:spacing w:after="60" w:line="360"/>
        <w:jc w:val="both"/>
      </w:pPr>
      <w:r>
        <w:rPr>
          <w:rFonts w:ascii="Simplified Arabic" w:cs="Simplified Arabic" w:eastAsia="Simplified Arabic" w:hAnsi="Simplified Arabic"/>
          <w:b w:val="false"/>
          <w:bCs w:val="false"/>
          <w:sz w:val="28"/>
          <w:szCs w:val="28"/>
          <w:rtl/>
        </w:rPr>
        <w:t xml:space="preserve">1.عن معاوية رضي الله عنه قال:" سمعت رسول الله يقول: "لا تنقطع الهجرة حتى تنقطع التوبة ولا تنقطع التوبة حتى تطلع الشمس من مغربها"“. (رواه أبو داوود).</w:t>
      </w:r>
      <w:r>
        <w:rPr>
          <w:rStyle w:val="FootnoteReference"/>
        </w:rPr>
        <w:footnoteReference w:id="26"/>
      </w:r>
    </w:p>
    <w:p>
      <w:pPr>
        <w:bidi/>
        <w:spacing w:after="60" w:line="360"/>
        <w:jc w:val="both"/>
      </w:pPr>
      <w:r>
        <w:rPr>
          <w:rFonts w:ascii="Simplified Arabic" w:cs="Simplified Arabic" w:eastAsia="Simplified Arabic" w:hAnsi="Simplified Arabic"/>
          <w:b w:val="false"/>
          <w:bCs w:val="false"/>
          <w:sz w:val="28"/>
          <w:szCs w:val="28"/>
          <w:rtl/>
        </w:rPr>
        <w:t xml:space="preserve">2.عن عبد الله عمرو رضي الله عنهما ان رجلا قال: " يا رسول الله أي الهجرة أفضل؟ قال: ان تهجروا ما كره الله عزوجل".</w:t>
      </w:r>
      <w:r>
        <w:rPr>
          <w:rStyle w:val="FootnoteReference"/>
        </w:rPr>
        <w:footnoteReference w:id="27"/>
      </w:r>
    </w:p>
    <w:p>
      <w:pPr>
        <w:bidi/>
        <w:spacing w:after="60" w:line="360"/>
        <w:jc w:val="both"/>
      </w:pPr>
      <w:r>
        <w:rPr>
          <w:rFonts w:ascii="Simplified Arabic" w:cs="Simplified Arabic" w:eastAsia="Simplified Arabic" w:hAnsi="Simplified Arabic"/>
          <w:b w:val="false"/>
          <w:bCs w:val="false"/>
          <w:sz w:val="32"/>
          <w:szCs w:val="32"/>
          <w:rtl/>
        </w:rPr>
        <w:t xml:space="preserve">ثالثا: الاجماع.</w:t>
      </w:r>
    </w:p>
    <w:p>
      <w:pPr>
        <w:bidi/>
        <w:spacing w:after="60" w:line="360"/>
        <w:jc w:val="both"/>
      </w:pPr>
      <w:r>
        <w:rPr>
          <w:rFonts w:ascii="Simplified Arabic" w:cs="Simplified Arabic" w:eastAsia="Simplified Arabic" w:hAnsi="Simplified Arabic"/>
          <w:b w:val="false"/>
          <w:bCs w:val="false"/>
          <w:sz w:val="28"/>
          <w:szCs w:val="28"/>
          <w:rtl/>
        </w:rPr>
        <w:t xml:space="preserve">اجمع علماء المسلمين على بقاء مشروعية ووجوب الهجرة من او الى دار الكفر والفساد لمن عجز عن اظهار دينه</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رابعا: الأدلة 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ان الإقامة هي الأصل وما كانت الإقامة هي الأصل الا لان الانسان قد هيأ لنفسه في مكان الإقامة </w:t>
      </w:r>
      <w:r>
        <w:rPr>
          <w:rFonts w:ascii="Simplified Arabic" w:cs="Simplified Arabic" w:eastAsia="Simplified Arabic" w:hAnsi="Simplified Arabic"/>
          <w:b w:val="false"/>
          <w:bCs w:val="false"/>
          <w:sz w:val="28"/>
          <w:szCs w:val="28"/>
          <w:rtl/>
        </w:rPr>
        <w:t xml:space="preserve">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pPr>
        <w:bidi/>
        <w:spacing w:after="60" w:line="360"/>
        <w:jc w:val="both"/>
      </w:pPr>
      <w:r>
        <w:rPr>
          <w:rFonts w:ascii="Simplified Arabic" w:cs="Simplified Arabic" w:eastAsia="Simplified Arabic" w:hAnsi="Simplified Arabic"/>
          <w:b w:val="false"/>
          <w:bCs w:val="false"/>
          <w:sz w:val="28"/>
          <w:szCs w:val="28"/>
          <w:rtl/>
        </w:rPr>
        <w:t xml:space="preserve">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pPr>
        <w:bidi/>
        <w:spacing w:after="60" w:line="360"/>
        <w:jc w:val="both"/>
      </w:pPr>
      <w:r>
        <w:rPr>
          <w:rFonts w:ascii="Simplified Arabic" w:cs="Simplified Arabic" w:eastAsia="Simplified Arabic" w:hAnsi="Simplified Arabic"/>
          <w:b w:val="false"/>
          <w:bCs w:val="false"/>
          <w:sz w:val="28"/>
          <w:szCs w:val="28"/>
          <w:rtl/>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تعريف السفر وأقسامه.</w:t>
      </w:r>
    </w:p>
    <w:p>
      <w:pPr>
        <w:bidi/>
        <w:spacing w:after="60" w:line="360"/>
        <w:jc w:val="both"/>
      </w:pPr>
      <w:r>
        <w:rPr>
          <w:rFonts w:ascii="Simplified Arabic" w:cs="Simplified Arabic" w:eastAsia="Simplified Arabic" w:hAnsi="Simplified Arabic"/>
          <w:b w:val="false"/>
          <w:bCs w:val="false"/>
          <w:sz w:val="28"/>
          <w:szCs w:val="28"/>
          <w:rtl/>
        </w:rPr>
        <w:t xml:space="preserve">تحدثنا عن الهجرة وكافة التعريفات والأدلة </w:t>
      </w:r>
      <w:r>
        <w:rPr>
          <w:rFonts w:ascii="Simplified Arabic" w:cs="Simplified Arabic" w:eastAsia="Simplified Arabic" w:hAnsi="Simplified Arabic"/>
          <w:b w:val="false"/>
          <w:bCs w:val="false"/>
          <w:sz w:val="28"/>
          <w:szCs w:val="28"/>
          <w:rtl/>
        </w:rPr>
        <w:t xml:space="preserve">والمشروعات</w:t>
      </w:r>
      <w:r>
        <w:rPr>
          <w:rFonts w:ascii="Simplified Arabic" w:cs="Simplified Arabic" w:eastAsia="Simplified Arabic" w:hAnsi="Simplified Arabic"/>
          <w:b w:val="false"/>
          <w:bCs w:val="false"/>
          <w:sz w:val="28"/>
          <w:szCs w:val="28"/>
          <w:rtl/>
        </w:rPr>
        <w:t xml:space="preserve"> التي تخصها اما الان فلنتحدث قليلا عن السفر وتعريفه اصطلاحا </w:t>
      </w:r>
      <w:r>
        <w:rPr>
          <w:rFonts w:ascii="Simplified Arabic" w:cs="Simplified Arabic" w:eastAsia="Simplified Arabic" w:hAnsi="Simplified Arabic"/>
          <w:b w:val="false"/>
          <w:bCs w:val="false"/>
          <w:sz w:val="28"/>
          <w:szCs w:val="28"/>
          <w:rtl/>
        </w:rPr>
        <w:t xml:space="preserve">يقسم الى قسمين:</w:t>
      </w:r>
    </w:p>
    <w:p>
      <w:pPr>
        <w:bidi/>
        <w:spacing w:after="60" w:line="360"/>
        <w:jc w:val="both"/>
      </w:pPr>
      <w:r>
        <w:rPr>
          <w:rFonts w:ascii="Simplified Arabic" w:cs="Simplified Arabic" w:eastAsia="Simplified Arabic" w:hAnsi="Simplified Arabic"/>
          <w:b w:val="false"/>
          <w:bCs w:val="false"/>
          <w:sz w:val="28"/>
          <w:szCs w:val="28"/>
          <w:rtl/>
        </w:rPr>
        <w:t xml:space="preserve">1.السفر المقيد بمسافة: فيمكن تعريفه مثل ما قال الحنفية والمالكية،</w:t>
      </w:r>
    </w:p>
    <w:p>
      <w:pPr>
        <w:bidi/>
        <w:spacing w:after="60" w:line="360"/>
        <w:jc w:val="both"/>
      </w:pPr>
      <w:r>
        <w:rPr>
          <w:rFonts w:ascii="Simplified Arabic" w:cs="Simplified Arabic" w:eastAsia="Simplified Arabic" w:hAnsi="Simplified Arabic"/>
          <w:b w:val="false"/>
          <w:bCs w:val="false"/>
          <w:sz w:val="28"/>
          <w:szCs w:val="28"/>
          <w:rtl/>
        </w:rPr>
        <w:t xml:space="preserve">فالحنفية قال بان بقصد الانسان مسيرة ثلاثة أيام ولياليها.</w:t>
      </w:r>
      <w:r>
        <w:rPr>
          <w:rStyle w:val="FootnoteReference"/>
        </w:rPr>
        <w:footnoteReference w:id="28"/>
      </w:r>
    </w:p>
    <w:p>
      <w:pPr>
        <w:bidi/>
        <w:spacing w:after="60" w:line="360"/>
        <w:jc w:val="both"/>
      </w:pPr>
      <w:r>
        <w:rPr>
          <w:rFonts w:ascii="Simplified Arabic" w:cs="Simplified Arabic" w:eastAsia="Simplified Arabic" w:hAnsi="Simplified Arabic"/>
          <w:b w:val="false"/>
          <w:bCs w:val="false"/>
          <w:sz w:val="28"/>
          <w:szCs w:val="28"/>
          <w:rtl/>
        </w:rPr>
        <w:t xml:space="preserve">اما المالكية قال ان يقصد الانسان مكان ومسافة مخصوصة على وجه مخصوص شرعي.</w:t>
      </w:r>
      <w:r>
        <w:rPr>
          <w:rStyle w:val="FootnoteReference"/>
        </w:rPr>
        <w:footnoteReference w:id="29"/>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العمل والأجير في الشرائع السماويّة والتشريعات القديمة.</w:t>
      </w:r>
    </w:p>
    <w:p>
      <w:pPr>
        <w:bidi/>
        <w:spacing w:after="60" w:line="360"/>
        <w:jc w:val="both"/>
      </w:pPr>
      <w:r>
        <w:rPr>
          <w:rFonts w:ascii="Simplified Arabic" w:cs="Simplified Arabic" w:eastAsia="Simplified Arabic" w:hAnsi="Simplified Arabic"/>
          <w:b w:val="false"/>
          <w:bCs w:val="false"/>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60" w:line="360"/>
        <w:jc w:val="both"/>
      </w:pPr>
      <w:r>
        <w:rPr>
          <w:rFonts w:ascii="Simplified Arabic" w:cs="Simplified Arabic" w:eastAsia="Simplified Arabic" w:hAnsi="Simplified Arabic"/>
          <w:b/>
          <w:bCs/>
          <w:sz w:val="28"/>
          <w:szCs w:val="28"/>
          <w:rtl/>
        </w:rPr>
        <w:t xml:space="preserve">أوّلًا: في الشريعة اليهوديّة: </w:t>
      </w:r>
      <w:r>
        <w:rPr>
          <w:rFonts w:ascii="Simplified Arabic" w:cs="Simplified Arabic" w:eastAsia="Simplified Arabic" w:hAnsi="Simplified Arabic"/>
          <w:b w:val="false"/>
          <w:bCs w:val="false"/>
          <w:sz w:val="28"/>
          <w:szCs w:val="28"/>
          <w:rtl/>
        </w:rPr>
        <w:t xml:space="preserve">عنيت أسفار العهد القديم بأحكام الأجير عنايةً ظاهرة، ومن ذلك ما جاء في سفر التثنية: </w:t>
      </w:r>
      <w:r>
        <w:rPr>
          <w:rFonts w:ascii="Simplified Arabic" w:cs="Simplified Arabic" w:eastAsia="Simplified Arabic" w:hAnsi="Simplified Arabic"/>
          <w:b/>
          <w:bCs/>
          <w:sz w:val="28"/>
          <w:szCs w:val="28"/>
          <w:rtl/>
        </w:rPr>
        <w:t xml:space="preserve">"لا تظلم أجيرًا مسكينًا وفقيرًا... في يومه تعطيه أجرته"</w:t>
      </w:r>
      <w:r>
        <w:rPr>
          <w:rFonts w:ascii="Simplified Arabic" w:cs="Simplified Arabic" w:eastAsia="Simplified Arabic" w:hAnsi="Simplified Arabic"/>
          <w:b w:val="false"/>
          <w:bCs w:val="false"/>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60" w:line="360"/>
        <w:jc w:val="both"/>
      </w:pPr>
      <w:r>
        <w:rPr>
          <w:rFonts w:ascii="Simplified Arabic" w:cs="Simplified Arabic" w:eastAsia="Simplified Arabic" w:hAnsi="Simplified Arabic"/>
          <w:b/>
          <w:bCs/>
          <w:sz w:val="28"/>
          <w:szCs w:val="28"/>
          <w:rtl/>
        </w:rPr>
        <w:t xml:space="preserve">ثانيًا: في المسيحيّة: </w:t>
      </w:r>
      <w:r>
        <w:rPr>
          <w:rFonts w:ascii="Simplified Arabic" w:cs="Simplified Arabic" w:eastAsia="Simplified Arabic" w:hAnsi="Simplified Arabic"/>
          <w:b w:val="false"/>
          <w:bCs w:val="false"/>
          <w:sz w:val="28"/>
          <w:szCs w:val="28"/>
          <w:rtl/>
        </w:rPr>
        <w:t xml:space="preserve">قرّر العهد الجديد كرامة العمل واستحقاق العامل أجره، ومنه قوله في إنجيل لوقا: </w:t>
      </w:r>
      <w:r>
        <w:rPr>
          <w:rFonts w:ascii="Simplified Arabic" w:cs="Simplified Arabic" w:eastAsia="Simplified Arabic" w:hAnsi="Simplified Arabic"/>
          <w:b/>
          <w:bCs/>
          <w:sz w:val="28"/>
          <w:szCs w:val="28"/>
          <w:rtl/>
        </w:rPr>
        <w:t xml:space="preserve">"الفاعل مستحقّ أجرته"</w:t>
      </w:r>
      <w:r>
        <w:rPr>
          <w:rFonts w:ascii="Simplified Arabic" w:cs="Simplified Arabic" w:eastAsia="Simplified Arabic" w:hAnsi="Simplified Arabic"/>
          <w:b w:val="false"/>
          <w:bCs w:val="false"/>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60" w:line="360"/>
        <w:jc w:val="both"/>
      </w:pPr>
      <w:r>
        <w:rPr>
          <w:rFonts w:ascii="Simplified Arabic" w:cs="Simplified Arabic" w:eastAsia="Simplified Arabic" w:hAnsi="Simplified Arabic"/>
          <w:b/>
          <w:bCs/>
          <w:sz w:val="28"/>
          <w:szCs w:val="28"/>
          <w:rtl/>
        </w:rPr>
        <w:t xml:space="preserve">ثالثًا: في التشريعات الوضعيّة القديمة: </w:t>
      </w:r>
      <w:r>
        <w:rPr>
          <w:rFonts w:ascii="Simplified Arabic" w:cs="Simplified Arabic" w:eastAsia="Simplified Arabic" w:hAnsi="Simplified Arabic"/>
          <w:b w:val="false"/>
          <w:bCs w:val="false"/>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FootnoteReference"/>
        </w:rPr>
        <w:footnoteReference w:id="30"/>
      </w:r>
      <w:r>
        <w:rPr>
          <w:rFonts w:ascii="Simplified Arabic" w:cs="Simplified Arabic" w:eastAsia="Simplified Arabic" w:hAnsi="Simplified Arabic"/>
          <w:b w:val="false"/>
          <w:bCs w:val="false"/>
          <w:sz w:val="28"/>
          <w:szCs w:val="28"/>
          <w:rtl/>
        </w:rPr>
        <w:t xml:space="preserve">؛ فدلّ ذلك على أنّ تنظيم علاقة العامل بربّ العمل حاجة إنسانيّة عامّة سبقت الأديان اللاحقة وتكاملت فيها.</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نماذج نبويّة وصحابيّة تطبيقيّة في العمل لدى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يكتمل التمهيد التاريخيّ بنماذج عمليّة من عصر النبوّة نفسه، فهي أقوى شاهد على أنّ لمسألتنا أصلًا في السيرة:</w:t>
      </w:r>
    </w:p>
    <w:p>
      <w:pPr>
        <w:bidi/>
        <w:spacing w:after="60" w:line="360"/>
        <w:jc w:val="both"/>
      </w:pPr>
      <w:r>
        <w:rPr>
          <w:rFonts w:ascii="Simplified Arabic" w:cs="Simplified Arabic" w:eastAsia="Simplified Arabic" w:hAnsi="Simplified Arabic"/>
          <w:b/>
          <w:bCs/>
          <w:sz w:val="28"/>
          <w:szCs w:val="28"/>
          <w:rtl/>
        </w:rPr>
        <w:t xml:space="preserve">النموذج الأوّل: رعي النبيّ صلى الله عليه وسلم الغنم لأهل مكّة قبل البعثة: </w:t>
      </w:r>
      <w:r>
        <w:rPr>
          <w:rFonts w:ascii="Simplified Arabic" w:cs="Simplified Arabic" w:eastAsia="Simplified Arabic" w:hAnsi="Simplified Arabic"/>
          <w:b w:val="false"/>
          <w:bCs w:val="false"/>
          <w:sz w:val="28"/>
          <w:szCs w:val="28"/>
          <w:rtl/>
        </w:rPr>
        <w:t xml:space="preserve">فقد قال صلى الله عليه وسلم: </w:t>
      </w:r>
      <w:r>
        <w:rPr>
          <w:rFonts w:ascii="Simplified Arabic" w:cs="Simplified Arabic" w:eastAsia="Simplified Arabic" w:hAnsi="Simplified Arabic"/>
          <w:b/>
          <w:bCs/>
          <w:sz w:val="28"/>
          <w:szCs w:val="28"/>
          <w:rtl/>
        </w:rPr>
        <w:t xml:space="preserve">"ما بعث الله نبيًّا إلا رعى الغنم"، فقال أصحابه: وأنت؟ فقال: "نعم، كنتُ أرعاها على قراريطَ لأهل مكّة"</w:t>
      </w:r>
      <w:r>
        <w:rPr>
          <w:rStyle w:val="FootnoteReference"/>
        </w:rPr>
        <w:footnoteReference w:id="31"/>
      </w:r>
      <w:r>
        <w:rPr>
          <w:rFonts w:ascii="Simplified Arabic" w:cs="Simplified Arabic" w:eastAsia="Simplified Arabic" w:hAnsi="Simplified Arabic"/>
          <w:b w:val="false"/>
          <w:bCs w:val="false"/>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60" w:line="360"/>
        <w:jc w:val="both"/>
      </w:pPr>
      <w:r>
        <w:rPr>
          <w:rFonts w:ascii="Simplified Arabic" w:cs="Simplified Arabic" w:eastAsia="Simplified Arabic" w:hAnsi="Simplified Arabic"/>
          <w:b/>
          <w:bCs/>
          <w:sz w:val="28"/>
          <w:szCs w:val="28"/>
          <w:rtl/>
        </w:rPr>
        <w:t xml:space="preserve">النموذج الثاني: تجارته صلى الله عليه وسلم بمال خديجة رضي الله عنها: </w:t>
      </w:r>
      <w:r>
        <w:rPr>
          <w:rFonts w:ascii="Simplified Arabic" w:cs="Simplified Arabic" w:eastAsia="Simplified Arabic" w:hAnsi="Simplified Arabic"/>
          <w:b w:val="false"/>
          <w:bCs w:val="false"/>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النموذج الثالث: عمل عليّ وخبّاب رضي الله عنهما: </w:t>
      </w:r>
      <w:r>
        <w:rPr>
          <w:rFonts w:ascii="Simplified Arabic" w:cs="Simplified Arabic" w:eastAsia="Simplified Arabic" w:hAnsi="Simplified Arabic"/>
          <w:b w:val="false"/>
          <w:bCs w:val="false"/>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60" w:line="360"/>
        <w:jc w:val="both"/>
      </w:pPr>
      <w:r>
        <w:rPr>
          <w:rFonts w:ascii="Simplified Arabic" w:cs="Simplified Arabic" w:eastAsia="Simplified Arabic" w:hAnsi="Simplified Arabic"/>
          <w:b/>
          <w:bCs/>
          <w:sz w:val="28"/>
          <w:szCs w:val="28"/>
          <w:rtl/>
        </w:rPr>
        <w:t xml:space="preserve">النموذج الرابع: سلمان الفارسيّ رضي الله عنه: </w:t>
      </w:r>
      <w:r>
        <w:rPr>
          <w:rFonts w:ascii="Simplified Arabic" w:cs="Simplified Arabic" w:eastAsia="Simplified Arabic" w:hAnsi="Simplified Arabic"/>
          <w:b w:val="false"/>
          <w:bCs w:val="false"/>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FootnoteReference"/>
        </w:rPr>
        <w:footnoteReference w:id="3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المترتبة على عمل المسلم لدى غير المسلمين</w:t>
      </w:r>
    </w:p>
    <w:p>
      <w:pPr>
        <w:bidi/>
        <w:spacing w:after="60" w:line="360"/>
        <w:jc w:val="center"/>
      </w:pPr>
      <w:r>
        <w:rPr>
          <w:rFonts w:ascii="Simplified Arabic" w:cs="Simplified Arabic" w:eastAsia="Simplified Arabic" w:hAnsi="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الآثار العامّة وصور المسائل المتفرّعة.</w:t>
      </w:r>
    </w:p>
    <w:p>
      <w:pPr>
        <w:bidi/>
        <w:spacing w:after="60" w:line="360"/>
        <w:jc w:val="both"/>
      </w:pPr>
      <w:r>
        <w:rPr>
          <w:rFonts w:ascii="Simplified Arabic" w:cs="Simplified Arabic" w:eastAsia="Simplified Arabic" w:hAnsi="Simplified Arabic"/>
          <w:b w:val="false"/>
          <w:bCs w:val="false"/>
          <w:sz w:val="28"/>
          <w:szCs w:val="28"/>
          <w:rtl/>
        </w:rPr>
        <w:t xml:space="preserve">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pPr>
        <w:bidi/>
        <w:spacing w:after="60" w:line="360"/>
        <w:jc w:val="both"/>
      </w:pPr>
      <w:r>
        <w:rPr>
          <w:rFonts w:ascii="Simplified Arabic" w:cs="Simplified Arabic" w:eastAsia="Simplified Arabic" w:hAnsi="Simplified Arabic"/>
          <w:b w:val="false"/>
          <w:bCs w:val="false"/>
          <w:sz w:val="28"/>
          <w:szCs w:val="28"/>
          <w:rtl/>
        </w:rPr>
        <w:t xml:space="preserve">ويمكن تقسيمها او سوف نناقش مجموعة من الاحكام والأمور وهي:</w:t>
      </w:r>
    </w:p>
    <w:p>
      <w:pPr>
        <w:bidi/>
        <w:spacing w:after="60" w:line="360"/>
        <w:jc w:val="both"/>
      </w:pPr>
      <w:r>
        <w:rPr>
          <w:rFonts w:ascii="Simplified Arabic" w:cs="Simplified Arabic" w:eastAsia="Simplified Arabic" w:hAnsi="Simplified Arabic"/>
          <w:b w:val="false"/>
          <w:bCs w:val="false"/>
          <w:sz w:val="28"/>
          <w:szCs w:val="28"/>
          <w:rtl/>
        </w:rPr>
        <w:t xml:space="preserve">1.اشتغال المسلم عند الكفار في بلادهم بأعمال جائزة بين المسلمين.</w:t>
      </w:r>
    </w:p>
    <w:p>
      <w:pPr>
        <w:bidi/>
        <w:spacing w:after="60" w:line="360"/>
        <w:jc w:val="both"/>
      </w:pPr>
      <w:r>
        <w:rPr>
          <w:rFonts w:ascii="Simplified Arabic" w:cs="Simplified Arabic" w:eastAsia="Simplified Arabic" w:hAnsi="Simplified Arabic"/>
          <w:b w:val="false"/>
          <w:bCs w:val="false"/>
          <w:sz w:val="28"/>
          <w:szCs w:val="28"/>
          <w:rtl/>
        </w:rPr>
        <w:t xml:space="preserve">2.اشتغال المسلم في اعمال محرمة كصناعة الخمر وبيع لحوم الخنزير والعمل في البنوك الربوية.</w:t>
      </w:r>
    </w:p>
    <w:p>
      <w:pPr>
        <w:bidi/>
        <w:spacing w:after="60" w:line="360"/>
        <w:jc w:val="both"/>
      </w:pPr>
      <w:r>
        <w:rPr>
          <w:rFonts w:ascii="Simplified Arabic" w:cs="Simplified Arabic" w:eastAsia="Simplified Arabic" w:hAnsi="Simplified Arabic"/>
          <w:b w:val="false"/>
          <w:bCs w:val="false"/>
          <w:sz w:val="28"/>
          <w:szCs w:val="28"/>
          <w:rtl/>
        </w:rPr>
        <w:t xml:space="preserve">3.التعامل في الربا في بلاد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4.شراء بيت للسكن عن طريق القروض الربوية.</w:t>
      </w:r>
    </w:p>
    <w:p>
      <w:pPr>
        <w:bidi/>
        <w:spacing w:after="60" w:line="360"/>
        <w:jc w:val="both"/>
      </w:pPr>
      <w:r>
        <w:rPr>
          <w:rFonts w:ascii="Simplified Arabic" w:cs="Simplified Arabic" w:eastAsia="Simplified Arabic" w:hAnsi="Simplified Arabic"/>
          <w:b w:val="false"/>
          <w:bCs w:val="false"/>
          <w:sz w:val="28"/>
          <w:szCs w:val="28"/>
          <w:rtl/>
        </w:rPr>
        <w:t xml:space="preserve">5.ال</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ختلاط بين الجنسين بحكم العمل او بيئة العمل المختلطة في الغرب.</w:t>
      </w:r>
    </w:p>
    <w:p>
      <w:pPr>
        <w:bidi/>
        <w:spacing w:after="60" w:line="360"/>
        <w:jc w:val="both"/>
      </w:pPr>
      <w:r>
        <w:rPr>
          <w:rFonts w:ascii="Simplified Arabic" w:cs="Simplified Arabic" w:eastAsia="Simplified Arabic" w:hAnsi="Simplified Arabic"/>
          <w:b w:val="false"/>
          <w:bCs w:val="false"/>
          <w:sz w:val="28"/>
          <w:szCs w:val="28"/>
          <w:rtl/>
        </w:rPr>
        <w:t xml:space="preserve">6.زواج المسلم من غير المسلم او المسلمة في الغرب بحكم العمل او رغبة في اخذ الجنسية للدولة الاجنبية.</w:t>
      </w:r>
    </w:p>
    <w:p>
      <w:pPr>
        <w:bidi/>
        <w:spacing w:after="60" w:line="360"/>
        <w:jc w:val="both"/>
      </w:pPr>
      <w:r>
        <w:rPr>
          <w:rFonts w:ascii="Simplified Arabic" w:cs="Simplified Arabic" w:eastAsia="Simplified Arabic" w:hAnsi="Simplified Arabic"/>
          <w:b w:val="false"/>
          <w:bCs w:val="false"/>
          <w:sz w:val="28"/>
          <w:szCs w:val="28"/>
          <w:rtl/>
        </w:rPr>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r>
        <w:rPr>
          <w:rFonts w:ascii="Simplified Arabic" w:cs="Simplified Arabic" w:eastAsia="Simplified Arabic" w:hAnsi="Simplified Arabic"/>
          <w:b w:val="false"/>
          <w:bCs w:val="false"/>
          <w:sz w:val="28"/>
          <w:szCs w:val="28"/>
          <w:rtl/>
        </w:rPr>
        <w:t xml:space="preserve">فاصبح</w:t>
      </w:r>
      <w:r>
        <w:rPr>
          <w:rFonts w:ascii="Simplified Arabic" w:cs="Simplified Arabic" w:eastAsia="Simplified Arabic" w:hAnsi="Simplified Arabic"/>
          <w:b w:val="false"/>
          <w:bCs w:val="false"/>
          <w:sz w:val="28"/>
          <w:szCs w:val="28"/>
          <w:rtl/>
        </w:rPr>
        <w:t xml:space="preserve"> هناك ضرورة لنشر مثل هذا البحث ليكون مرجعا لهم عند حاجته.</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الآثار الاقتصاديّة والاجتماعيّة.</w:t>
      </w:r>
    </w:p>
    <w:p>
      <w:pPr>
        <w:bidi/>
        <w:spacing w:after="60" w:line="360"/>
        <w:jc w:val="both"/>
      </w:pPr>
      <w:r>
        <w:rPr>
          <w:rFonts w:ascii="Simplified Arabic" w:cs="Simplified Arabic" w:eastAsia="Simplified Arabic" w:hAnsi="Simplified Arabic"/>
          <w:b w:val="false"/>
          <w:bCs w:val="false"/>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FootnoteReference"/>
        </w:rPr>
        <w:footnoteReference w:id="34"/>
      </w:r>
      <w:r>
        <w:rPr>
          <w:rFonts w:ascii="Simplified Arabic" w:cs="Simplified Arabic" w:eastAsia="Simplified Arabic" w:hAnsi="Simplified Arabic"/>
          <w:b w:val="false"/>
          <w:bCs w:val="false"/>
          <w:sz w:val="28"/>
          <w:szCs w:val="28"/>
          <w:rtl/>
        </w:rPr>
        <w:t xml:space="preserve">؛ كما أثبتت تجربة ميدانيّة واسعة في فرنسا وجود تمييز موثّق ضدّ المتقدّمين المسلمين للوظائف، يشتدّ مع ظهور التديّن</w:t>
      </w:r>
      <w:r>
        <w:rPr>
          <w:rStyle w:val="FootnoteReference"/>
        </w:rPr>
        <w:footnoteReference w:id="35"/>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الآثار القانونيّة.</w:t>
      </w:r>
    </w:p>
    <w:p>
      <w:pPr>
        <w:bidi/>
        <w:spacing w:after="60" w:line="360"/>
        <w:jc w:val="both"/>
      </w:pPr>
      <w:r>
        <w:rPr>
          <w:rFonts w:ascii="Simplified Arabic" w:cs="Simplified Arabic" w:eastAsia="Simplified Arabic" w:hAnsi="Simplified Arabic"/>
          <w:b w:val="false"/>
          <w:bCs w:val="false"/>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60" w:line="360"/>
        <w:jc w:val="both"/>
      </w:pPr>
      <w:r>
        <w:rPr>
          <w:rFonts w:ascii="Simplified Arabic" w:cs="Simplified Arabic" w:eastAsia="Simplified Arabic" w:hAnsi="Simplified Arabic"/>
          <w:b w:val="false"/>
          <w:bCs w:val="false"/>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الآثار النفسيّة والأسريّة.</w:t>
      </w:r>
    </w:p>
    <w:p>
      <w:pPr>
        <w:bidi/>
        <w:spacing w:after="60" w:line="360"/>
        <w:jc w:val="both"/>
      </w:pPr>
      <w:r>
        <w:rPr>
          <w:rFonts w:ascii="Simplified Arabic" w:cs="Simplified Arabic" w:eastAsia="Simplified Arabic" w:hAnsi="Simplified Arabic"/>
          <w:b w:val="false"/>
          <w:bCs w:val="false"/>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60" w:line="360"/>
        <w:jc w:val="both"/>
      </w:pPr>
      <w:r>
        <w:rPr>
          <w:rFonts w:ascii="Simplified Arabic" w:cs="Simplified Arabic" w:eastAsia="Simplified Arabic" w:hAnsi="Simplified Arabic"/>
          <w:b w:val="false"/>
          <w:bCs w:val="false"/>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لصور العمل وأقوال الفقهاء وأدلّتهم ومناقشتها</w:t>
      </w:r>
    </w:p>
    <w:p>
      <w:pPr>
        <w:bidi/>
        <w:spacing w:after="60" w:line="360"/>
        <w:jc w:val="center"/>
      </w:pPr>
      <w:r>
        <w:rPr>
          <w:rFonts w:ascii="Simplified Arabic" w:cs="Simplified Arabic" w:eastAsia="Simplified Arabic" w:hAnsi="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الأوّل: اشتغال المسلم عند غير المسلمين بالأعمال الجائزة: تحرير المسألة والأقوال والأدلّة.</w:t>
      </w:r>
    </w:p>
    <w:p>
      <w:pPr>
        <w:bidi/>
        <w:spacing w:after="60" w:line="360"/>
        <w:jc w:val="both"/>
      </w:pPr>
      <w:r>
        <w:rPr>
          <w:rFonts w:ascii="Simplified Arabic" w:cs="Simplified Arabic" w:eastAsia="Simplified Arabic" w:hAnsi="Simplified Arabic"/>
          <w:b w:val="false"/>
          <w:bCs w:val="false"/>
          <w:sz w:val="32"/>
          <w:szCs w:val="32"/>
          <w:rtl/>
        </w:rPr>
        <w:t xml:space="preserve">أولا: </w:t>
      </w:r>
      <w:r>
        <w:rPr>
          <w:rFonts w:ascii="Simplified Arabic" w:cs="Simplified Arabic" w:eastAsia="Simplified Arabic" w:hAnsi="Simplified Arabic"/>
          <w:b w:val="false"/>
          <w:bCs w:val="false"/>
          <w:sz w:val="32"/>
          <w:szCs w:val="32"/>
          <w:rtl/>
        </w:rPr>
        <w:t xml:space="preserve">ت</w:t>
      </w:r>
      <w:r>
        <w:rPr>
          <w:rFonts w:ascii="Simplified Arabic" w:cs="Simplified Arabic" w:eastAsia="Simplified Arabic" w:hAnsi="Simplified Arabic"/>
          <w:b w:val="false"/>
          <w:bCs w:val="false"/>
          <w:sz w:val="32"/>
          <w:szCs w:val="32"/>
          <w:rtl/>
        </w:rPr>
        <w:t xml:space="preserve">حرير موضوع النزاع</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انعقد كافة العلماء على موضوع عمل المسلم عند غير المسلمين في البلاد الأجنبية ولكن محل النزاع يبقى في نوع العمل الذي سيقوم به المسلم.</w:t>
      </w:r>
    </w:p>
    <w:p>
      <w:pPr>
        <w:bidi/>
        <w:spacing w:after="60" w:line="360"/>
        <w:jc w:val="both"/>
      </w:pPr>
      <w:r>
        <w:rPr>
          <w:rFonts w:ascii="Simplified Arabic" w:cs="Simplified Arabic" w:eastAsia="Simplified Arabic" w:hAnsi="Simplified Arabic"/>
          <w:b w:val="false"/>
          <w:bCs w:val="false"/>
          <w:sz w:val="28"/>
          <w:szCs w:val="28"/>
          <w:rtl/>
        </w:rPr>
        <w:t xml:space="preserve">بحيث اختلف العلماء على طبيعة العمل </w:t>
      </w:r>
      <w:r>
        <w:rPr>
          <w:rFonts w:ascii="Simplified Arabic" w:cs="Simplified Arabic" w:eastAsia="Simplified Arabic" w:hAnsi="Simplified Arabic"/>
          <w:b w:val="false"/>
          <w:bCs w:val="false"/>
          <w:sz w:val="28"/>
          <w:szCs w:val="28"/>
          <w:rtl/>
        </w:rPr>
        <w:t xml:space="preserve">وحكم العمل ولكن الاتفاق الرئيسي ان يكون العمل شرع من قبل الإسلام وليس محرما.</w:t>
      </w:r>
    </w:p>
    <w:p>
      <w:pPr>
        <w:bidi/>
        <w:spacing w:after="60" w:line="360"/>
        <w:jc w:val="both"/>
      </w:pPr>
      <w:r>
        <w:rPr>
          <w:rFonts w:ascii="Simplified Arabic" w:cs="Simplified Arabic" w:eastAsia="Simplified Arabic" w:hAnsi="Simplified Arabic"/>
          <w:b w:val="false"/>
          <w:bCs w:val="false"/>
          <w:sz w:val="32"/>
          <w:szCs w:val="32"/>
          <w:rtl/>
        </w:rPr>
        <w:t xml:space="preserve">ثانيا: الاقوال التي تخص المسألة.</w:t>
      </w:r>
    </w:p>
    <w:p>
      <w:pPr>
        <w:bidi/>
        <w:spacing w:after="60" w:line="360"/>
        <w:jc w:val="both"/>
      </w:pPr>
      <w:r>
        <w:rPr>
          <w:rFonts w:ascii="Simplified Arabic" w:cs="Simplified Arabic" w:eastAsia="Simplified Arabic" w:hAnsi="Simplified Arabic"/>
          <w:b w:val="false"/>
          <w:bCs w:val="false"/>
          <w:sz w:val="28"/>
          <w:szCs w:val="28"/>
          <w:rtl/>
        </w:rPr>
        <w:t xml:space="preserve">أ.</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فلنأتي</w:t>
      </w:r>
      <w:r>
        <w:rPr>
          <w:rFonts w:ascii="Simplified Arabic" w:cs="Simplified Arabic" w:eastAsia="Simplified Arabic" w:hAnsi="Simplified Arabic"/>
          <w:b w:val="false"/>
          <w:bCs w:val="false"/>
          <w:sz w:val="28"/>
          <w:szCs w:val="28"/>
          <w:rtl/>
        </w:rPr>
        <w:t xml:space="preserve"> الى القول الأول: لا يجوز للمسلم ان يعمل عند الكافر احتسابا في خدمة </w:t>
      </w:r>
      <w:r>
        <w:rPr>
          <w:rFonts w:ascii="Simplified Arabic" w:cs="Simplified Arabic" w:eastAsia="Simplified Arabic" w:hAnsi="Simplified Arabic"/>
          <w:b w:val="false"/>
          <w:bCs w:val="false"/>
          <w:sz w:val="28"/>
          <w:szCs w:val="28"/>
          <w:rtl/>
        </w:rPr>
        <w:t xml:space="preserve">الكافر،</w:t>
      </w:r>
      <w:r>
        <w:rPr>
          <w:rFonts w:ascii="Simplified Arabic" w:cs="Simplified Arabic" w:eastAsia="Simplified Arabic" w:hAnsi="Simplified Arabic"/>
          <w:b w:val="false"/>
          <w:bCs w:val="false"/>
          <w:sz w:val="28"/>
          <w:szCs w:val="28"/>
          <w:rtl/>
        </w:rPr>
        <w:t xml:space="preserve"> اذ يجوز له العمل بأجرته واقتصاء ماله </w:t>
      </w:r>
      <w:r>
        <w:rPr>
          <w:rFonts w:ascii="Simplified Arabic" w:cs="Simplified Arabic" w:eastAsia="Simplified Arabic" w:hAnsi="Simplified Arabic"/>
          <w:b w:val="false"/>
          <w:bCs w:val="false"/>
          <w:sz w:val="28"/>
          <w:szCs w:val="28"/>
          <w:rtl/>
        </w:rPr>
        <w:t xml:space="preserve">وتعبه،</w:t>
      </w:r>
      <w:r>
        <w:rPr>
          <w:rFonts w:ascii="Simplified Arabic" w:cs="Simplified Arabic" w:eastAsia="Simplified Arabic" w:hAnsi="Simplified Arabic"/>
          <w:b w:val="false"/>
          <w:bCs w:val="false"/>
          <w:sz w:val="28"/>
          <w:szCs w:val="28"/>
          <w:rtl/>
        </w:rPr>
        <w:t xml:space="preserve"> وهو مذهب جمهور الفقهاء من المالكية والشافعية في قول والحنفية في </w:t>
      </w:r>
      <w:r>
        <w:rPr>
          <w:rFonts w:ascii="Simplified Arabic" w:cs="Simplified Arabic" w:eastAsia="Simplified Arabic" w:hAnsi="Simplified Arabic"/>
          <w:b w:val="false"/>
          <w:bCs w:val="false"/>
          <w:sz w:val="28"/>
          <w:szCs w:val="28"/>
          <w:rtl/>
        </w:rPr>
        <w:t xml:space="preserve">أحد</w:t>
      </w:r>
      <w:r>
        <w:rPr>
          <w:rFonts w:ascii="Simplified Arabic" w:cs="Simplified Arabic" w:eastAsia="Simplified Arabic" w:hAnsi="Simplified Arabic"/>
          <w:b w:val="false"/>
          <w:bCs w:val="false"/>
          <w:sz w:val="28"/>
          <w:szCs w:val="28"/>
          <w:rtl/>
        </w:rPr>
        <w:t xml:space="preserve"> قوليهم وك</w:t>
      </w:r>
      <w:r>
        <w:rPr>
          <w:rFonts w:ascii="Simplified Arabic" w:cs="Simplified Arabic" w:eastAsia="Simplified Arabic" w:hAnsi="Simplified Arabic"/>
          <w:b w:val="false"/>
          <w:bCs w:val="false"/>
          <w:sz w:val="28"/>
          <w:szCs w:val="28"/>
          <w:rtl/>
        </w:rPr>
        <w:t xml:space="preserve">ذلك متأخرو الحنفية.</w:t>
      </w:r>
      <w:r>
        <w:rPr>
          <w:rStyle w:val="FootnoteReference"/>
        </w:rPr>
        <w:footnoteReference w:id="37"/>
      </w:r>
    </w:p>
    <w:p>
      <w:pPr>
        <w:bidi/>
        <w:spacing w:after="60" w:line="360"/>
        <w:jc w:val="both"/>
      </w:pPr>
      <w:r>
        <w:rPr>
          <w:rFonts w:ascii="Simplified Arabic" w:cs="Simplified Arabic" w:eastAsia="Simplified Arabic" w:hAnsi="Simplified Arabic"/>
          <w:b w:val="false"/>
          <w:bCs w:val="false"/>
          <w:sz w:val="28"/>
          <w:szCs w:val="28"/>
          <w:rtl/>
        </w:rPr>
        <w:t xml:space="preserve">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Pr>
          <w:rStyle w:val="FootnoteReference"/>
        </w:rPr>
        <w:footnoteReference w:id="38"/>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يصب في خدمة ما يحرمه.</w:t>
      </w:r>
    </w:p>
    <w:p>
      <w:pPr>
        <w:bidi/>
        <w:spacing w:after="60" w:line="360"/>
        <w:jc w:val="both"/>
      </w:pPr>
      <w:r>
        <w:rPr>
          <w:rFonts w:ascii="Simplified Arabic" w:cs="Simplified Arabic" w:eastAsia="Simplified Arabic" w:hAnsi="Simplified Arabic"/>
          <w:b w:val="false"/>
          <w:bCs w:val="false"/>
          <w:sz w:val="28"/>
          <w:szCs w:val="28"/>
          <w:rtl/>
        </w:rPr>
        <w:t xml:space="preserve">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pPr>
        <w:bidi/>
        <w:spacing w:after="60" w:line="360"/>
        <w:jc w:val="both"/>
      </w:pPr>
      <w:r>
        <w:rPr>
          <w:rFonts w:ascii="Simplified Arabic" w:cs="Simplified Arabic" w:eastAsia="Simplified Arabic" w:hAnsi="Simplified Arabic"/>
          <w:b w:val="false"/>
          <w:bCs w:val="false"/>
          <w:sz w:val="32"/>
          <w:szCs w:val="32"/>
          <w:rtl/>
        </w:rPr>
        <w:t xml:space="preserve">ثالثا: الأدلة ومناقشتها.</w:t>
      </w:r>
    </w:p>
    <w:p>
      <w:pPr>
        <w:bidi/>
        <w:spacing w:after="60" w:line="360"/>
        <w:jc w:val="both"/>
      </w:pPr>
      <w:r>
        <w:rPr>
          <w:rFonts w:ascii="Simplified Arabic" w:cs="Simplified Arabic" w:eastAsia="Simplified Arabic" w:hAnsi="Simplified Arabic"/>
          <w:b w:val="false"/>
          <w:bCs w:val="false"/>
          <w:sz w:val="32"/>
          <w:szCs w:val="32"/>
          <w:rtl/>
        </w:rPr>
        <w:t xml:space="preserve">أ</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ادلة القول الأول:</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القران الكريم: </w:t>
      </w:r>
      <w:r>
        <w:rPr>
          <w:rFonts w:ascii="Simplified Arabic" w:cs="Simplified Arabic" w:eastAsia="Simplified Arabic" w:hAnsi="Simplified Arabic"/>
          <w:b w:val="false"/>
          <w:bCs w:val="false"/>
          <w:sz w:val="28"/>
          <w:szCs w:val="28"/>
          <w:rtl/>
        </w:rPr>
        <w:t xml:space="preserve">استدل الشافعين والمالكية والحنفية على جواز عمل المسلم من القران والمأثور ومن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من القرآن:</w:t>
      </w:r>
      <w:r>
        <w:rPr>
          <w:rFonts w:ascii="Simplified Arabic" w:cs="Simplified Arabic" w:eastAsia="Simplified Arabic" w:hAnsi="Simplified Arabic"/>
          <w:b w:val="false"/>
          <w:bCs w:val="false"/>
          <w:sz w:val="28"/>
          <w:szCs w:val="28"/>
          <w:rtl/>
        </w:rPr>
        <w:t xml:space="preserve"> من قوله تعالى من سورة النساء اية </w:t>
      </w:r>
      <w:r>
        <w:rPr>
          <w:rFonts w:ascii="Simplified Arabic" w:cs="Simplified Arabic" w:eastAsia="Simplified Arabic" w:hAnsi="Simplified Arabic"/>
          <w:b w:val="false"/>
          <w:bCs w:val="false"/>
          <w:sz w:val="28"/>
          <w:szCs w:val="28"/>
          <w:rtl/>
        </w:rPr>
        <w:t xml:space="preserve">رقم (</w:t>
      </w:r>
      <w:r>
        <w:rPr>
          <w:rFonts w:ascii="Simplified Arabic" w:cs="Simplified Arabic" w:eastAsia="Simplified Arabic" w:hAnsi="Simplified Arabic"/>
          <w:b w:val="false"/>
          <w:bCs w:val="false"/>
          <w:sz w:val="28"/>
          <w:szCs w:val="28"/>
          <w:rtl/>
        </w:rPr>
        <w:t xml:space="preserve">141)</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Pr>
          <w:rStyle w:val="FootnoteReference"/>
        </w:rPr>
        <w:footnoteReference w:id="39"/>
      </w:r>
    </w:p>
    <w:p>
      <w:pPr>
        <w:bidi/>
        <w:spacing w:after="60" w:line="360"/>
        <w:jc w:val="both"/>
      </w:pPr>
      <w:r>
        <w:rPr>
          <w:rFonts w:ascii="Simplified Arabic" w:cs="Simplified Arabic" w:eastAsia="Simplified Arabic" w:hAnsi="Simplified Arabic"/>
          <w:b w:val="false"/>
          <w:bCs w:val="false"/>
          <w:sz w:val="28"/>
          <w:szCs w:val="28"/>
          <w:rtl/>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pPr>
        <w:bidi/>
        <w:spacing w:after="60" w:line="360"/>
        <w:jc w:val="both"/>
      </w:pPr>
      <w:r>
        <w:rPr>
          <w:rFonts w:ascii="Simplified Arabic" w:cs="Simplified Arabic" w:eastAsia="Simplified Arabic" w:hAnsi="Simplified Arabic"/>
          <w:b w:val="false"/>
          <w:bCs w:val="false"/>
          <w:sz w:val="28"/>
          <w:szCs w:val="28"/>
          <w:rtl/>
        </w:rPr>
        <w:t xml:space="preserve">وان يكون العمل حلالا لا حرمة به.</w:t>
      </w:r>
      <w:r>
        <w:rPr>
          <w:rStyle w:val="FootnoteReference"/>
        </w:rPr>
        <w:footnoteReference w:id="40"/>
      </w:r>
    </w:p>
    <w:p>
      <w:pPr>
        <w:bidi/>
        <w:spacing w:after="60" w:line="360"/>
        <w:jc w:val="both"/>
      </w:pPr>
      <w:r>
        <w:rPr>
          <w:rFonts w:ascii="Simplified Arabic" w:cs="Simplified Arabic" w:eastAsia="Simplified Arabic" w:hAnsi="Simplified Arabic"/>
          <w:b w:val="false"/>
          <w:bCs w:val="false"/>
          <w:sz w:val="28"/>
          <w:szCs w:val="28"/>
          <w:rtl/>
        </w:rPr>
        <w:t xml:space="preserve">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Pr>
          <w:rFonts w:ascii="Simplified Arabic" w:cs="Simplified Arabic" w:eastAsia="Simplified Arabic" w:hAnsi="Simplified Arabic"/>
          <w:b w:val="false"/>
          <w:bCs w:val="false"/>
          <w:sz w:val="72"/>
          <w:szCs w:val="72"/>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w:t>
      </w:r>
      <w:r>
        <w:rPr>
          <w:rFonts w:ascii="Simplified Arabic" w:cs="Simplified Arabic" w:eastAsia="Simplified Arabic" w:hAnsi="Simplified Arabic"/>
          <w:b w:val="false"/>
          <w:bCs w:val="false"/>
          <w:sz w:val="28"/>
          <w:szCs w:val="28"/>
          <w:rtl/>
        </w:rPr>
        <w:t xml:space="preserve">لقد عمل </w:t>
      </w:r>
      <w:r>
        <w:rPr>
          <w:rFonts w:ascii="Simplified Arabic" w:cs="Simplified Arabic" w:eastAsia="Simplified Arabic" w:hAnsi="Simplified Arabic"/>
          <w:b w:val="false"/>
          <w:bCs w:val="false"/>
          <w:sz w:val="28"/>
          <w:szCs w:val="28"/>
          <w:rtl/>
        </w:rPr>
        <w:t xml:space="preserve">على</w:t>
      </w:r>
      <w:r>
        <w:rPr>
          <w:rFonts w:ascii="Simplified Arabic" w:cs="Simplified Arabic" w:eastAsia="Simplified Arabic" w:hAnsi="Simplified Arabic"/>
          <w:b w:val="false"/>
          <w:bCs w:val="false"/>
          <w:sz w:val="28"/>
          <w:szCs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Pr>
          <w:rFonts w:ascii="Simplified Arabic" w:cs="Simplified Arabic" w:eastAsia="Simplified Arabic" w:hAnsi="Simplified Arabic"/>
          <w:b w:val="false"/>
          <w:bCs w:val="false"/>
          <w:sz w:val="28"/>
          <w:szCs w:val="28"/>
          <w:rtl/>
        </w:rPr>
        <w:t xml:space="preserve">وان</w:t>
      </w:r>
      <w:r>
        <w:rPr>
          <w:rFonts w:ascii="Simplified Arabic" w:cs="Simplified Arabic" w:eastAsia="Simplified Arabic" w:hAnsi="Simplified Arabic"/>
          <w:b w:val="false"/>
          <w:bCs w:val="false"/>
          <w:sz w:val="28"/>
          <w:szCs w:val="28"/>
          <w:rtl/>
        </w:rPr>
        <w:t xml:space="preserve"> شاء تركه لذلك جاز العمل له لا عنده.</w:t>
      </w:r>
    </w:p>
    <w:p>
      <w:pPr>
        <w:bidi/>
        <w:spacing w:after="60" w:line="360"/>
        <w:jc w:val="both"/>
      </w:pPr>
      <w:r>
        <w:rPr>
          <w:rFonts w:ascii="Simplified Arabic" w:cs="Simplified Arabic" w:eastAsia="Simplified Arabic" w:hAnsi="Simplified Arabic"/>
          <w:b w:val="false"/>
          <w:bCs w:val="false"/>
          <w:sz w:val="28"/>
          <w:szCs w:val="28"/>
          <w:rtl/>
        </w:rPr>
        <w:t xml:space="preserve">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pPr>
        <w:bidi/>
        <w:spacing w:after="60" w:line="360"/>
        <w:jc w:val="both"/>
      </w:pPr>
      <w:r>
        <w:rPr>
          <w:rFonts w:ascii="Simplified Arabic" w:cs="Simplified Arabic" w:eastAsia="Simplified Arabic" w:hAnsi="Simplified Arabic"/>
          <w:b w:val="false"/>
          <w:bCs w:val="false"/>
          <w:sz w:val="28"/>
          <w:szCs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cs="Simplified Arabic" w:eastAsia="Simplified Arabic" w:hAnsi="Simplified Arabic"/>
          <w:b w:val="false"/>
          <w:bCs w:val="false"/>
          <w:sz w:val="28"/>
          <w:szCs w:val="28"/>
          <w:rtl/>
        </w:rPr>
        <w:t xml:space="preserve">الرحيل يحق له ويجب ان يتقاضى اجرا لعمله وليس غصبا او امتلاكا له.</w:t>
      </w:r>
    </w:p>
    <w:p>
      <w:pPr>
        <w:bidi/>
        <w:spacing w:after="60" w:line="360"/>
        <w:jc w:val="both"/>
      </w:pPr>
      <w:r>
        <w:rPr>
          <w:rFonts w:ascii="Simplified Arabic" w:cs="Simplified Arabic" w:eastAsia="Simplified Arabic" w:hAnsi="Simplified Arabic"/>
          <w:b w:val="false"/>
          <w:bCs w:val="false"/>
          <w:sz w:val="32"/>
          <w:szCs w:val="32"/>
          <w:rtl/>
        </w:rPr>
        <w:t xml:space="preserve">ب. أدلة القول الثاني:</w:t>
      </w:r>
    </w:p>
    <w:p>
      <w:pPr>
        <w:bidi/>
        <w:spacing w:after="60" w:line="360"/>
        <w:jc w:val="both"/>
      </w:pPr>
      <w:r>
        <w:rPr>
          <w:rFonts w:ascii="Simplified Arabic" w:cs="Simplified Arabic" w:eastAsia="Simplified Arabic" w:hAnsi="Simplified Arabic"/>
          <w:b w:val="false"/>
          <w:bCs w:val="false"/>
          <w:sz w:val="28"/>
          <w:szCs w:val="28"/>
          <w:rtl/>
        </w:rPr>
        <w:t xml:space="preserve">استدل المجيزون لعمل المسلم عند الكافر او له مع الكراهة بالمأثور والمعقول.</w:t>
      </w:r>
    </w:p>
    <w:p>
      <w:pPr>
        <w:bidi/>
        <w:spacing w:after="60" w:line="360"/>
        <w:jc w:val="both"/>
      </w:pPr>
      <w:r>
        <w:rPr>
          <w:rFonts w:ascii="Simplified Arabic" w:cs="Simplified Arabic" w:eastAsia="Simplified Arabic" w:hAnsi="Simplified Arabic"/>
          <w:b w:val="false"/>
          <w:bCs w:val="false"/>
          <w:sz w:val="28"/>
          <w:szCs w:val="28"/>
          <w:rtl/>
        </w:rPr>
        <w:t xml:space="preserve">1.الدليل من المأثور: ما روي عن خباب بن الإرث رضي الله عنه قال: "</w:t>
      </w:r>
      <w:r>
        <w:rPr>
          <w:rFonts w:ascii="Simplified Arabic" w:cs="Simplified Arabic" w:eastAsia="Simplified Arabic" w:hAnsi="Simplified Arabic"/>
          <w:b w:val="false"/>
          <w:bCs w:val="false"/>
          <w:sz w:val="28"/>
          <w:szCs w:val="28"/>
          <w:rtl/>
        </w:rPr>
        <w:t xml:space="preserve">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Pr>
          <w:rStyle w:val="FootnoteReference"/>
        </w:rPr>
        <w:footnoteReference w:id="41"/>
      </w:r>
    </w:p>
    <w:p>
      <w:pPr>
        <w:bidi/>
        <w:spacing w:after="60" w:line="360"/>
        <w:jc w:val="both"/>
      </w:pPr>
      <w:r>
        <w:rPr>
          <w:rFonts w:ascii="Simplified Arabic" w:cs="Simplified Arabic" w:eastAsia="Simplified Arabic" w:hAnsi="Simplified Arabic"/>
          <w:b w:val="false"/>
          <w:bCs w:val="false"/>
          <w:sz w:val="28"/>
          <w:szCs w:val="28"/>
          <w:rtl/>
        </w:rPr>
        <w:t xml:space="preserve">2.الدليل من المعقول: ان الأصل ان يكون العمل معاوضة ويكون حلال وجائز ولكن الخلاف يقع حول عدم خضوع المسلم للكافر والاذلال.</w:t>
      </w:r>
      <w:r>
        <w:rPr>
          <w:rStyle w:val="FootnoteReference"/>
        </w:rPr>
        <w:footnoteReference w:id="42"/>
      </w:r>
    </w:p>
    <w:p>
      <w:pPr>
        <w:bidi/>
        <w:spacing w:after="60" w:line="360"/>
        <w:jc w:val="both"/>
      </w:pPr>
      <w:r>
        <w:rPr>
          <w:rFonts w:ascii="Simplified Arabic" w:cs="Simplified Arabic" w:eastAsia="Simplified Arabic" w:hAnsi="Simplified Arabic"/>
          <w:b w:val="false"/>
          <w:bCs w:val="false"/>
          <w:sz w:val="28"/>
          <w:szCs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Pr>
          <w:rFonts w:ascii="Simplified Arabic" w:cs="Simplified Arabic" w:eastAsia="Simplified Arabic" w:hAnsi="Simplified Arabic"/>
          <w:b w:val="false"/>
          <w:bCs w:val="false"/>
          <w:sz w:val="28"/>
          <w:szCs w:val="28"/>
          <w:rtl/>
        </w:rPr>
        <w:t xml:space="preserve">بخلاف العمل عنده ويمكن ان يعمل في شيء محرم او عمل حلال لكن يعود بمنفعة على شيء حرام مثل حراسة كرم عنب يستخدم لصناعة الخمر.</w:t>
      </w:r>
      <w:r>
        <w:rPr>
          <w:rStyle w:val="FootnoteReference"/>
        </w:rPr>
        <w:footnoteReference w:id="43"/>
      </w:r>
    </w:p>
    <w:p>
      <w:pPr>
        <w:bidi/>
        <w:spacing w:after="60" w:line="360"/>
        <w:jc w:val="both"/>
      </w:pPr>
      <w:r>
        <w:rPr>
          <w:rFonts w:ascii="Simplified Arabic" w:cs="Simplified Arabic" w:eastAsia="Simplified Arabic" w:hAnsi="Simplified Arabic"/>
          <w:b w:val="false"/>
          <w:bCs w:val="false"/>
          <w:sz w:val="28"/>
          <w:szCs w:val="28"/>
          <w:rtl/>
        </w:rPr>
        <w:t xml:space="preserve">هنا </w:t>
      </w:r>
      <w:r>
        <w:rPr>
          <w:rFonts w:ascii="Simplified Arabic" w:cs="Simplified Arabic" w:eastAsia="Simplified Arabic" w:hAnsi="Simplified Arabic"/>
          <w:b w:val="false"/>
          <w:bCs w:val="false"/>
          <w:sz w:val="28"/>
          <w:szCs w:val="28"/>
          <w:rtl/>
        </w:rPr>
        <w:t xml:space="preserve">و بعد</w:t>
      </w:r>
      <w:r>
        <w:rPr>
          <w:rFonts w:ascii="Simplified Arabic" w:cs="Simplified Arabic" w:eastAsia="Simplified Arabic" w:hAnsi="Simplified Arabic"/>
          <w:b w:val="false"/>
          <w:bCs w:val="false"/>
          <w:sz w:val="28"/>
          <w:szCs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Pr>
          <w:rFonts w:ascii="Simplified Arabic" w:cs="Simplified Arabic" w:eastAsia="Simplified Arabic" w:hAnsi="Simplified Arabic"/>
          <w:b w:val="false"/>
          <w:bCs w:val="false"/>
          <w:sz w:val="28"/>
          <w:szCs w:val="28"/>
          <w:rtl/>
        </w:rPr>
        <w:t xml:space="preserve">المؤمن على العمل لدى الكافر.</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pPr>
        <w:bidi/>
        <w:spacing w:after="60" w:line="360"/>
        <w:jc w:val="both"/>
      </w:pPr>
      <w:r>
        <w:rPr>
          <w:rFonts w:ascii="Simplified Arabic" w:cs="Simplified Arabic" w:eastAsia="Simplified Arabic" w:hAnsi="Simplified Arabic"/>
          <w:b w:val="false"/>
          <w:bCs w:val="false"/>
          <w:sz w:val="32"/>
          <w:szCs w:val="32"/>
          <w:rtl/>
        </w:rPr>
        <w:t xml:space="preserve">رابعا: سبب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تعود أسباب الاختلاف الى ان هناك:</w:t>
      </w:r>
    </w:p>
    <w:p>
      <w:pPr>
        <w:bidi/>
        <w:spacing w:after="60" w:line="360"/>
        <w:jc w:val="both"/>
      </w:pPr>
      <w:r>
        <w:rPr>
          <w:rFonts w:ascii="Simplified Arabic" w:cs="Simplified Arabic" w:eastAsia="Simplified Arabic" w:hAnsi="Simplified Arabic"/>
          <w:b w:val="false"/>
          <w:bCs w:val="false"/>
          <w:sz w:val="28"/>
          <w:szCs w:val="28"/>
          <w:rtl/>
        </w:rPr>
        <w:t xml:space="preserve">1.عدم وجود نص صريح في المسألة فمعظم الأدلة جاءت عمومية يمكن الاسترشاد بها لكن لا يمكن الاعتماد عليها بأصالة.</w:t>
      </w:r>
    </w:p>
    <w:p>
      <w:pPr>
        <w:bidi/>
        <w:spacing w:after="60" w:line="360"/>
        <w:jc w:val="both"/>
      </w:pPr>
      <w:r>
        <w:rPr>
          <w:rFonts w:ascii="Simplified Arabic" w:cs="Simplified Arabic" w:eastAsia="Simplified Arabic" w:hAnsi="Simplified Arabic"/>
          <w:b w:val="false"/>
          <w:bCs w:val="false"/>
          <w:sz w:val="28"/>
          <w:szCs w:val="28"/>
          <w:rtl/>
        </w:rPr>
        <w:t xml:space="preserve">2.الاختلاف في تكييف المسألة، فمنهم من اتخذ العمل على انه عقد يعود بالمنفعة فحلله ومنهم من اعتبره اذلال وخضوع للمسلم عند الكافر فحرمه.</w:t>
      </w:r>
    </w:p>
    <w:p>
      <w:pPr>
        <w:bidi/>
        <w:spacing w:after="60" w:line="360"/>
        <w:jc w:val="both"/>
      </w:pPr>
      <w:r>
        <w:rPr>
          <w:rFonts w:ascii="Simplified Arabic" w:cs="Simplified Arabic" w:eastAsia="Simplified Arabic" w:hAnsi="Simplified Arabic"/>
          <w:b w:val="false"/>
          <w:bCs w:val="false"/>
          <w:sz w:val="28"/>
          <w:szCs w:val="28"/>
          <w:rtl/>
        </w:rPr>
        <w:t xml:space="preserve">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ضوابط عمل المسلم عند غير المسلم ومبرّرات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1.ان يكون مباحا لا حرمة فيه.</w:t>
      </w:r>
    </w:p>
    <w:p>
      <w:pPr>
        <w:bidi/>
        <w:spacing w:after="60" w:line="360"/>
        <w:jc w:val="both"/>
      </w:pPr>
      <w:r>
        <w:rPr>
          <w:rFonts w:ascii="Simplified Arabic" w:cs="Simplified Arabic" w:eastAsia="Simplified Arabic" w:hAnsi="Simplified Arabic"/>
          <w:b w:val="false"/>
          <w:bCs w:val="false"/>
          <w:sz w:val="28"/>
          <w:szCs w:val="28"/>
          <w:rtl/>
        </w:rPr>
        <w:t xml:space="preserve">2.الا يكون في العمل اعانة للكافر على المسلمين بحيث لا يعود ضرر </w:t>
      </w:r>
      <w:r>
        <w:rPr>
          <w:rFonts w:ascii="Simplified Arabic" w:cs="Simplified Arabic" w:eastAsia="Simplified Arabic" w:hAnsi="Simplified Arabic"/>
          <w:b w:val="false"/>
          <w:bCs w:val="false"/>
          <w:sz w:val="28"/>
          <w:szCs w:val="28"/>
          <w:rtl/>
        </w:rPr>
        <w:t xml:space="preserve">على المسلمين بسبب عمله.</w:t>
      </w:r>
    </w:p>
    <w:p>
      <w:pPr>
        <w:bidi/>
        <w:spacing w:after="60" w:line="360"/>
        <w:jc w:val="both"/>
      </w:pPr>
      <w:r>
        <w:rPr>
          <w:rFonts w:ascii="Simplified Arabic" w:cs="Simplified Arabic" w:eastAsia="Simplified Arabic" w:hAnsi="Simplified Arabic"/>
          <w:b w:val="false"/>
          <w:bCs w:val="false"/>
          <w:sz w:val="28"/>
          <w:szCs w:val="28"/>
          <w:rtl/>
        </w:rPr>
        <w:t xml:space="preserve">3.ان لا يكون الكافر متسلط على المؤمن </w:t>
      </w:r>
      <w:r>
        <w:rPr>
          <w:rFonts w:ascii="Simplified Arabic" w:cs="Simplified Arabic" w:eastAsia="Simplified Arabic" w:hAnsi="Simplified Arabic"/>
          <w:b w:val="false"/>
          <w:bCs w:val="false"/>
          <w:sz w:val="28"/>
          <w:szCs w:val="28"/>
          <w:rtl/>
        </w:rPr>
        <w:t xml:space="preserve">بحيث يفسخ عقده متى ما </w:t>
      </w:r>
      <w:r>
        <w:rPr>
          <w:rFonts w:ascii="Simplified Arabic" w:cs="Simplified Arabic" w:eastAsia="Simplified Arabic" w:hAnsi="Simplified Arabic"/>
          <w:b w:val="false"/>
          <w:bCs w:val="false"/>
          <w:sz w:val="28"/>
          <w:szCs w:val="28"/>
          <w:rtl/>
        </w:rPr>
        <w:t xml:space="preserve">شاء .</w:t>
      </w:r>
    </w:p>
    <w:p>
      <w:pPr>
        <w:bidi/>
        <w:spacing w:after="60" w:line="360"/>
        <w:jc w:val="both"/>
      </w:pPr>
      <w:r>
        <w:rPr>
          <w:rFonts w:ascii="Simplified Arabic" w:cs="Simplified Arabic" w:eastAsia="Simplified Arabic" w:hAnsi="Simplified Arabic"/>
          <w:b w:val="false"/>
          <w:bCs w:val="false"/>
          <w:sz w:val="28"/>
          <w:szCs w:val="28"/>
          <w:rtl/>
        </w:rPr>
        <w:t xml:space="preserve">4.ان يكون العمل عند غير المسلم لسبب وجيه وليس عادة بحيث تصبح عادة ترك العمل عند المسلمين والتوجه لدى غير المسلمين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1.نرجح جواز العمل بحيث لا يتعارض مع أي نوع من الاعمال التي حللها الإسلام ما لم يرد دليل قطعي عن حرمة العمل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pPr>
        <w:bidi/>
        <w:spacing w:after="60" w:line="360"/>
        <w:jc w:val="both"/>
      </w:pPr>
      <w:r>
        <w:rPr>
          <w:rFonts w:ascii="Simplified Arabic" w:cs="Simplified Arabic" w:eastAsia="Simplified Arabic" w:hAnsi="Simplified Arabic"/>
          <w:b w:val="false"/>
          <w:bCs w:val="false"/>
          <w:sz w:val="28"/>
          <w:szCs w:val="28"/>
          <w:rtl/>
        </w:rPr>
        <w:t xml:space="preserve">3.اندماج المسلم مع غيره وفق المعاملات الصحيحة التي ترفع المجتمع لا تفسده ولا تنهك المجتمع.</w:t>
      </w:r>
    </w:p>
    <w:p>
      <w:pPr>
        <w:bidi/>
        <w:spacing w:after="60" w:line="360"/>
        <w:jc w:val="both"/>
      </w:pPr>
      <w:r>
        <w:rPr>
          <w:rFonts w:ascii="Simplified Arabic" w:cs="Simplified Arabic" w:eastAsia="Simplified Arabic" w:hAnsi="Simplified Arabic"/>
          <w:b w:val="false"/>
          <w:bCs w:val="false"/>
          <w:sz w:val="28"/>
          <w:szCs w:val="28"/>
          <w:rtl/>
        </w:rPr>
        <w:t xml:space="preserve">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الاشتغال في الأعمال المحرّمة كصناعة الخمر وبيع لحم الخنزير والعمل في المؤسّسات الربويّة.</w:t>
      </w:r>
    </w:p>
    <w:p>
      <w:pPr>
        <w:bidi/>
        <w:spacing w:after="60" w:line="360"/>
        <w:jc w:val="both"/>
      </w:pPr>
      <w:r>
        <w:rPr>
          <w:rFonts w:ascii="Simplified Arabic" w:cs="Simplified Arabic" w:eastAsia="Simplified Arabic" w:hAnsi="Simplified Arabic"/>
          <w:b w:val="false"/>
          <w:bCs w:val="false"/>
          <w:sz w:val="32"/>
          <w:szCs w:val="32"/>
          <w:rtl/>
        </w:rPr>
        <w:t xml:space="preserve">1.تحرير محل النزاع</w:t>
      </w: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اتفق العلماء والفقهاء على حرمة تعاطي وتناول المحرمات المذكورة ولكن اختلفوا في حكم العمل بها.</w:t>
      </w:r>
      <w:r>
        <w:rPr>
          <w:rStyle w:val="FootnoteReference"/>
        </w:rPr>
        <w:footnoteReference w:id="44"/>
      </w:r>
    </w:p>
    <w:p>
      <w:pPr>
        <w:bidi/>
        <w:spacing w:after="60" w:line="360"/>
        <w:jc w:val="both"/>
      </w:pPr>
      <w:r>
        <w:rPr>
          <w:rFonts w:ascii="Simplified Arabic" w:cs="Simplified Arabic" w:eastAsia="Simplified Arabic" w:hAnsi="Simplified Arabic"/>
          <w:b w:val="false"/>
          <w:bCs w:val="false"/>
          <w:sz w:val="32"/>
          <w:szCs w:val="32"/>
          <w:rtl/>
        </w:rPr>
        <w:t xml:space="preserve">2.الاقوال التي تحدثت عن هذه المسألة: </w:t>
      </w:r>
    </w:p>
    <w:p>
      <w:pPr>
        <w:bidi/>
        <w:spacing w:after="60" w:line="360"/>
        <w:jc w:val="both"/>
      </w:pPr>
      <w:r>
        <w:rPr>
          <w:rFonts w:ascii="Simplified Arabic" w:cs="Simplified Arabic" w:eastAsia="Simplified Arabic" w:hAnsi="Simplified Arabic"/>
          <w:b w:val="false"/>
          <w:bCs w:val="false"/>
          <w:sz w:val="28"/>
          <w:szCs w:val="28"/>
          <w:rtl/>
        </w:rPr>
        <w:t xml:space="preserve">أ. القول الأول: بعض الحنفيين والحنابلة قالوا انه لا خلاف في العمل في هذه الاعمال مع الاخذ بعين الاعتبار عدم تعاطي هذه المحرمات.</w:t>
      </w:r>
      <w:r>
        <w:rPr>
          <w:rStyle w:val="FootnoteReference"/>
        </w:rPr>
        <w:footnoteReference w:id="45"/>
      </w:r>
    </w:p>
    <w:p>
      <w:pPr>
        <w:bidi/>
        <w:spacing w:after="60" w:line="360"/>
        <w:jc w:val="both"/>
      </w:pPr>
      <w:r>
        <w:rPr>
          <w:rFonts w:ascii="Simplified Arabic" w:cs="Simplified Arabic" w:eastAsia="Simplified Arabic" w:hAnsi="Simplified Arabic"/>
          <w:b w:val="false"/>
          <w:bCs w:val="false"/>
          <w:sz w:val="28"/>
          <w:szCs w:val="28"/>
          <w:rtl/>
        </w:rPr>
        <w:t xml:space="preserve">ب. القول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الثاني:</w:t>
      </w:r>
      <w:r>
        <w:rPr>
          <w:rFonts w:ascii="Simplified Arabic" w:cs="Simplified Arabic" w:eastAsia="Simplified Arabic" w:hAnsi="Simplified Arabic"/>
          <w:b w:val="false"/>
          <w:bCs w:val="false"/>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Pr>
          <w:rFonts w:ascii="Simplified Arabic" w:cs="Simplified Arabic" w:eastAsia="Simplified Arabic" w:hAnsi="Simplified Arabic"/>
          <w:b w:val="false"/>
          <w:bCs w:val="false"/>
          <w:sz w:val="28"/>
          <w:szCs w:val="28"/>
          <w:rtl/>
        </w:rPr>
        <w:t xml:space="preserve">وأيضا مجمع الفقه الإسلامي والمجلس التربوي للإفتاء والأبحاث وغيرهم من الشيوخ.</w:t>
      </w:r>
      <w:r>
        <w:rPr>
          <w:rStyle w:val="FootnoteReference"/>
        </w:rPr>
        <w:footnoteReference w:id="46"/>
      </w:r>
    </w:p>
    <w:p>
      <w:pPr>
        <w:bidi/>
        <w:spacing w:after="60" w:line="360"/>
        <w:jc w:val="both"/>
      </w:pPr>
      <w:r>
        <w:rPr>
          <w:rFonts w:ascii="Simplified Arabic" w:cs="Simplified Arabic" w:eastAsia="Simplified Arabic" w:hAnsi="Simplified Arabic"/>
          <w:b w:val="false"/>
          <w:bCs w:val="false"/>
          <w:sz w:val="28"/>
          <w:szCs w:val="28"/>
          <w:rtl/>
        </w:rPr>
        <w:t xml:space="preserve">ج. القول الثالث: هنا حرم العمل مطلقا في بلاد غير المسلمين ويقصد هنا الاعمال المحرمة وذهب هنا الشيخ ابن باز وغالب علماء الحجاز.</w:t>
      </w:r>
      <w:r>
        <w:rPr>
          <w:rStyle w:val="FootnoteReference"/>
        </w:rPr>
        <w:footnoteReference w:id="47"/>
      </w:r>
    </w:p>
    <w:p>
      <w:pPr>
        <w:bidi/>
        <w:spacing w:after="60" w:line="360"/>
        <w:jc w:val="both"/>
      </w:pPr>
      <w:r>
        <w:rPr>
          <w:rFonts w:ascii="Simplified Arabic" w:cs="Simplified Arabic" w:eastAsia="Simplified Arabic" w:hAnsi="Simplified Arabic"/>
          <w:b w:val="false"/>
          <w:bCs w:val="false"/>
          <w:sz w:val="28"/>
          <w:szCs w:val="28"/>
          <w:rtl/>
        </w:rPr>
        <w:t xml:space="preserve">وكما ذكرت أعلاه واستنادا لأقوال كبار العلماء ان العمل وتعاطي والأشراك في اعمال المخدرات والخمر كله حراما بغض النظر عن صورته وشكله.</w:t>
      </w:r>
    </w:p>
    <w:p>
      <w:pPr>
        <w:bidi/>
        <w:spacing w:after="60" w:line="360"/>
        <w:jc w:val="both"/>
      </w:pPr>
      <w:r>
        <w:rPr>
          <w:rFonts w:ascii="Simplified Arabic" w:cs="Simplified Arabic" w:eastAsia="Simplified Arabic" w:hAnsi="Simplified Arabic"/>
          <w:b w:val="false"/>
          <w:bCs w:val="false"/>
          <w:sz w:val="28"/>
          <w:szCs w:val="28"/>
          <w:rtl/>
        </w:rPr>
        <w:t xml:space="preserve">أدلة القول الأول: جاءت ادلة القول الأول من المعقول باعتبار الدول الأجنبية دول حرب.</w:t>
      </w:r>
    </w:p>
    <w:p>
      <w:pPr>
        <w:bidi/>
        <w:spacing w:after="60" w:line="360"/>
        <w:jc w:val="both"/>
      </w:pPr>
      <w:r>
        <w:rPr>
          <w:rFonts w:ascii="Simplified Arabic" w:cs="Simplified Arabic" w:eastAsia="Simplified Arabic" w:hAnsi="Simplified Arabic"/>
          <w:b w:val="false"/>
          <w:bCs w:val="false"/>
          <w:sz w:val="28"/>
          <w:szCs w:val="28"/>
          <w:rtl/>
        </w:rPr>
        <w:t xml:space="preserve">1.قالوا ان العمل في دار الحرب امر غير مستحب لأنه ليس لنا عليهم ولاية وليس لهم علينا ولاية، فأموالهم غير مضمونة ولا يترتب عليها حق.</w:t>
      </w:r>
      <w:r>
        <w:rPr>
          <w:rStyle w:val="FootnoteReference"/>
        </w:rPr>
        <w:footnoteReference w:id="48"/>
      </w:r>
    </w:p>
    <w:p>
      <w:pPr>
        <w:bidi/>
        <w:spacing w:after="60" w:line="360"/>
        <w:jc w:val="both"/>
      </w:pPr>
      <w:r>
        <w:rPr>
          <w:rFonts w:ascii="Simplified Arabic" w:cs="Simplified Arabic" w:eastAsia="Simplified Arabic" w:hAnsi="Simplified Arabic"/>
          <w:b w:val="false"/>
          <w:bCs w:val="false"/>
          <w:sz w:val="28"/>
          <w:szCs w:val="28"/>
          <w:rtl/>
        </w:rPr>
        <w:t xml:space="preserve">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Pr>
          <w:rStyle w:val="FootnoteReference"/>
        </w:rPr>
        <w:footnoteReference w:id="49"/>
      </w:r>
      <w:r>
        <w:rPr>
          <w:rStyle w:val="FootnoteReference"/>
        </w:rPr>
        <w:footnoteReference w:id="50"/>
      </w:r>
    </w:p>
    <w:p>
      <w:pPr>
        <w:bidi/>
        <w:spacing w:after="6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المناقشة:</w:t>
      </w:r>
    </w:p>
    <w:p>
      <w:pPr>
        <w:bidi/>
        <w:spacing w:after="60" w:line="360"/>
        <w:jc w:val="both"/>
      </w:pPr>
      <w:r>
        <w:rPr>
          <w:rFonts w:ascii="Simplified Arabic" w:cs="Simplified Arabic" w:eastAsia="Simplified Arabic" w:hAnsi="Simplified Arabic"/>
          <w:b w:val="false"/>
          <w:bCs w:val="false"/>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Pr>
          <w:rStyle w:val="FootnoteReference"/>
        </w:rPr>
        <w:footnoteReference w:id="51"/>
      </w:r>
    </w:p>
    <w:p>
      <w:pPr>
        <w:bidi/>
        <w:spacing w:after="60" w:line="360"/>
        <w:jc w:val="both"/>
      </w:pPr>
      <w:r>
        <w:rPr>
          <w:rFonts w:ascii="Simplified Arabic" w:cs="Simplified Arabic" w:eastAsia="Simplified Arabic" w:hAnsi="Simplified Arabic"/>
          <w:b w:val="false"/>
          <w:bCs w:val="false"/>
          <w:sz w:val="28"/>
          <w:szCs w:val="28"/>
          <w:rtl/>
        </w:rPr>
        <w:t xml:space="preserve">في هذا الرأي كان هناك تهاونا بعض الشيء</w:t>
      </w:r>
      <w:r>
        <w:rPr>
          <w:rFonts w:ascii="Simplified Arabic" w:cs="Simplified Arabic" w:eastAsia="Simplified Arabic" w:hAnsi="Simplified Arabic"/>
          <w:b w:val="false"/>
          <w:bCs w:val="false"/>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Pr>
          <w:rFonts w:ascii="Simplified Arabic" w:cs="Simplified Arabic" w:eastAsia="Simplified Arabic" w:hAnsi="Simplified Arabic"/>
          <w:b w:val="false"/>
          <w:bCs w:val="false"/>
          <w:sz w:val="28"/>
          <w:szCs w:val="28"/>
          <w:rtl/>
        </w:rPr>
        <w:t xml:space="preserve">ه</w:t>
      </w:r>
      <w:r>
        <w:rPr>
          <w:rFonts w:ascii="Simplified Arabic" w:cs="Simplified Arabic" w:eastAsia="Simplified Arabic" w:hAnsi="Simplified Arabic"/>
          <w:b w:val="false"/>
          <w:bCs w:val="false"/>
          <w:sz w:val="28"/>
          <w:szCs w:val="28"/>
          <w:rtl/>
        </w:rPr>
        <w:t xml:space="preserve"> وكل ما يصل اليه ويترتب عليه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pPr>
        <w:bidi/>
        <w:spacing w:after="60" w:line="360"/>
        <w:jc w:val="both"/>
      </w:pPr>
      <w:r>
        <w:rPr>
          <w:rFonts w:ascii="Simplified Arabic" w:cs="Simplified Arabic" w:eastAsia="Simplified Arabic" w:hAnsi="Simplified Arabic"/>
          <w:b w:val="false"/>
          <w:bCs w:val="false"/>
          <w:sz w:val="32"/>
          <w:szCs w:val="32"/>
          <w:rtl/>
        </w:rPr>
        <w:t xml:space="preserve">أدلة القول الثاني:</w:t>
      </w:r>
    </w:p>
    <w:p>
      <w:pPr>
        <w:bidi/>
        <w:spacing w:after="60" w:line="360"/>
        <w:jc w:val="both"/>
      </w:pPr>
      <w:r>
        <w:rPr>
          <w:rFonts w:ascii="Simplified Arabic" w:cs="Simplified Arabic" w:eastAsia="Simplified Arabic" w:hAnsi="Simplified Arabic"/>
          <w:b w:val="false"/>
          <w:bCs w:val="false"/>
          <w:sz w:val="28"/>
          <w:szCs w:val="28"/>
          <w:rtl/>
        </w:rPr>
        <w:t xml:space="preserve">استدل المحرمون على حرمة الاشتغال في هذا المحرمات بالقران والمأثور والمعقول.</w:t>
      </w:r>
    </w:p>
    <w:p>
      <w:pPr>
        <w:bidi/>
        <w:spacing w:after="60" w:line="360"/>
        <w:jc w:val="both"/>
      </w:pPr>
      <w:r>
        <w:rPr>
          <w:rFonts w:ascii="Simplified Arabic" w:cs="Simplified Arabic" w:eastAsia="Simplified Arabic" w:hAnsi="Simplified Arabic"/>
          <w:b w:val="false"/>
          <w:bCs w:val="false"/>
          <w:sz w:val="32"/>
          <w:szCs w:val="32"/>
          <w:rtl/>
        </w:rPr>
        <w:t xml:space="preserve">1.الدليل من القران:</w:t>
      </w:r>
    </w:p>
    <w:p>
      <w:pPr>
        <w:bidi/>
        <w:spacing w:after="60" w:line="360"/>
        <w:jc w:val="both"/>
      </w:pPr>
      <w:r>
        <w:rPr>
          <w:rFonts w:ascii="Simplified Arabic" w:cs="Simplified Arabic" w:eastAsia="Simplified Arabic" w:hAnsi="Simplified Arabic"/>
          <w:b w:val="false"/>
          <w:bCs w:val="false"/>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وَإِذَا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حَلَلْتُمْ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فَاصْطَادُوا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يَجْرِمَنَّكُمْ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شَنَآنُ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صَدُوكُ</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صدق</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العظيم</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نهى الله تعالى عن الاثم والعدوان وعن كل ما يخص التعاون على الاثم </w:t>
      </w:r>
      <w:r>
        <w:rPr>
          <w:rFonts w:ascii="Simplified Arabic" w:cs="Simplified Arabic" w:eastAsia="Simplified Arabic" w:hAnsi="Simplified Arabic"/>
          <w:b w:val="false"/>
          <w:bCs w:val="false"/>
          <w:sz w:val="28"/>
          <w:szCs w:val="28"/>
          <w:rtl/>
        </w:rPr>
        <w:t xml:space="preserve">والعدوان،</w:t>
      </w:r>
      <w:r>
        <w:rPr>
          <w:rFonts w:ascii="Simplified Arabic" w:cs="Simplified Arabic" w:eastAsia="Simplified Arabic" w:hAnsi="Simplified Arabic"/>
          <w:b w:val="false"/>
          <w:bCs w:val="false"/>
          <w:sz w:val="28"/>
          <w:szCs w:val="28"/>
          <w:rtl/>
        </w:rPr>
        <w:t xml:space="preserve"> والاثم كل فعل يجب اثم فاعله أوقاته والعدوان ما كان فيه اعتاء على الناس ويعود عليهم بالضرر.</w:t>
      </w:r>
      <w:r>
        <w:rPr>
          <w:rStyle w:val="FootnoteReference"/>
        </w:rPr>
        <w:footnoteReference w:id="52"/>
      </w:r>
    </w:p>
    <w:p>
      <w:pPr>
        <w:bidi/>
        <w:spacing w:after="60" w:line="360"/>
        <w:jc w:val="both"/>
      </w:pPr>
      <w:r>
        <w:rPr>
          <w:rFonts w:ascii="Simplified Arabic" w:cs="Simplified Arabic" w:eastAsia="Simplified Arabic" w:hAnsi="Simplified Arabic"/>
          <w:b w:val="false"/>
          <w:bCs w:val="false"/>
          <w:sz w:val="32"/>
          <w:szCs w:val="32"/>
          <w:rtl/>
        </w:rPr>
        <w:t xml:space="preserve">2.الادلة من المأُثور:</w:t>
      </w:r>
    </w:p>
    <w:p>
      <w:pPr>
        <w:bidi/>
        <w:spacing w:after="60" w:line="360"/>
        <w:jc w:val="both"/>
      </w:pPr>
      <w:r>
        <w:rPr>
          <w:rFonts w:ascii="Simplified Arabic" w:cs="Simplified Arabic" w:eastAsia="Simplified Arabic" w:hAnsi="Simplified Arabic"/>
          <w:b w:val="false"/>
          <w:bCs w:val="false"/>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Pr>
          <w:rStyle w:val="FootnoteReference"/>
        </w:rPr>
        <w:footnoteReference w:id="53"/>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عدم جواز بيع الميتة لان هذا البيع الحرام </w:t>
      </w:r>
      <w:r>
        <w:rPr>
          <w:rFonts w:ascii="Simplified Arabic" w:cs="Simplified Arabic" w:eastAsia="Simplified Arabic" w:hAnsi="Simplified Arabic"/>
          <w:b w:val="false"/>
          <w:bCs w:val="false"/>
          <w:sz w:val="28"/>
          <w:szCs w:val="28"/>
          <w:rtl/>
        </w:rPr>
        <w:t xml:space="preserve">عند المسلمين </w:t>
      </w:r>
    </w:p>
    <w:p>
      <w:pPr>
        <w:bidi/>
        <w:spacing w:after="60" w:line="360"/>
        <w:jc w:val="both"/>
      </w:pPr>
      <w:r>
        <w:rPr>
          <w:rFonts w:ascii="Simplified Arabic" w:cs="Simplified Arabic" w:eastAsia="Simplified Arabic" w:hAnsi="Simplified Arabic"/>
          <w:b w:val="false"/>
          <w:bCs w:val="false"/>
          <w:sz w:val="28"/>
          <w:szCs w:val="28"/>
          <w:rtl/>
        </w:rPr>
        <w:t xml:space="preserve">ويقاس بيع الميتة كل المعاملات المحرمة بين المسلمين.</w:t>
      </w:r>
      <w:r>
        <w:rPr>
          <w:rStyle w:val="FootnoteReference"/>
        </w:rPr>
        <w:footnoteReference w:id="54"/>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الأدلة السابقة فان حرمة العمل في المحرمات حرمة غليظة لا يجوز التهاون بها.</w:t>
      </w:r>
    </w:p>
    <w:p>
      <w:pPr>
        <w:bidi/>
        <w:spacing w:after="60" w:line="360"/>
        <w:jc w:val="both"/>
      </w:pPr>
      <w:r>
        <w:rPr>
          <w:rFonts w:ascii="Simplified Arabic" w:cs="Simplified Arabic" w:eastAsia="Simplified Arabic" w:hAnsi="Simplified Arabic"/>
          <w:b w:val="false"/>
          <w:bCs w:val="false"/>
          <w:sz w:val="28"/>
          <w:szCs w:val="28"/>
          <w:rtl/>
        </w:rPr>
        <w:t xml:space="preserve">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Pr>
          <w:rStyle w:val="FootnoteReference"/>
        </w:rPr>
        <w:footnoteReference w:id="55"/>
      </w:r>
    </w:p>
    <w:p>
      <w:pPr>
        <w:bidi/>
        <w:spacing w:after="60" w:line="360"/>
        <w:jc w:val="both"/>
      </w:pPr>
      <w:r>
        <w:rPr>
          <w:rFonts w:ascii="Simplified Arabic" w:cs="Simplified Arabic" w:eastAsia="Simplified Arabic" w:hAnsi="Simplified Arabic"/>
          <w:b w:val="false"/>
          <w:bCs w:val="false"/>
          <w:sz w:val="28"/>
          <w:szCs w:val="28"/>
          <w:rtl/>
        </w:rPr>
        <w:t xml:space="preserve">وما روي عن جابر رضي الله عنه في الربا ان النبي صلى ا</w:t>
      </w:r>
      <w:r>
        <w:rPr>
          <w:rFonts w:ascii="Simplified Arabic" w:cs="Simplified Arabic" w:eastAsia="Simplified Arabic" w:hAnsi="Simplified Arabic"/>
          <w:b w:val="false"/>
          <w:bCs w:val="false"/>
          <w:sz w:val="28"/>
          <w:szCs w:val="28"/>
          <w:rtl/>
        </w:rPr>
        <w:t xml:space="preserve">ل</w:t>
      </w:r>
      <w:r>
        <w:rPr>
          <w:rFonts w:ascii="Simplified Arabic" w:cs="Simplified Arabic" w:eastAsia="Simplified Arabic" w:hAnsi="Simplified Arabic"/>
          <w:b w:val="false"/>
          <w:bCs w:val="false"/>
          <w:sz w:val="28"/>
          <w:szCs w:val="28"/>
          <w:rtl/>
        </w:rPr>
        <w:t xml:space="preserve">له عليه وسلم </w:t>
      </w:r>
      <w:r>
        <w:rPr>
          <w:rFonts w:ascii="Simplified Arabic" w:cs="Simplified Arabic" w:eastAsia="Simplified Arabic" w:hAnsi="Simplified Arabic"/>
          <w:b w:val="false"/>
          <w:bCs w:val="false"/>
          <w:sz w:val="28"/>
          <w:szCs w:val="28"/>
          <w:rtl/>
        </w:rPr>
        <w:t xml:space="preserve">قال: " لعن الله اكل الربا وموكله وكاتبه وشاهديه وقال: " وهم فيه سواء"</w:t>
      </w:r>
      <w:r>
        <w:rPr>
          <w:rStyle w:val="FootnoteReference"/>
        </w:rPr>
        <w:footnoteReference w:id="56"/>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Pr>
          <w:rStyle w:val="FootnoteReference"/>
        </w:rPr>
        <w:footnoteReference w:id="57"/>
      </w:r>
    </w:p>
    <w:p>
      <w:pPr>
        <w:bidi/>
        <w:spacing w:after="60" w:line="360"/>
        <w:jc w:val="both"/>
      </w:pPr>
      <w:r>
        <w:rPr>
          <w:rFonts w:ascii="Simplified Arabic" w:cs="Simplified Arabic" w:eastAsia="Simplified Arabic" w:hAnsi="Simplified Arabic"/>
          <w:b w:val="false"/>
          <w:bCs w:val="false"/>
          <w:sz w:val="32"/>
          <w:szCs w:val="32"/>
          <w:rtl/>
        </w:rPr>
        <w:t xml:space="preserve">3.الادلة 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يجب على المسلم سد الذرائع الموصلة بالشر وبعمله في الحرام يك</w:t>
      </w:r>
      <w:r>
        <w:rPr>
          <w:rFonts w:ascii="Simplified Arabic" w:cs="Simplified Arabic" w:eastAsia="Simplified Arabic" w:hAnsi="Simplified Arabic"/>
          <w:b w:val="false"/>
          <w:bCs w:val="false"/>
          <w:sz w:val="28"/>
          <w:szCs w:val="28"/>
          <w:rtl/>
        </w:rPr>
        <w:t xml:space="preserve">و</w:t>
      </w:r>
      <w:r>
        <w:rPr>
          <w:rFonts w:ascii="Simplified Arabic" w:cs="Simplified Arabic" w:eastAsia="Simplified Arabic" w:hAnsi="Simplified Arabic"/>
          <w:b w:val="false"/>
          <w:bCs w:val="false"/>
          <w:sz w:val="28"/>
          <w:szCs w:val="28"/>
          <w:rtl/>
        </w:rPr>
        <w:t xml:space="preserve">ن قد فتحها ودل عليها وشجع غيره على العمل بها لذلك لا يصح هنا العمل الا عند الضرورة.</w:t>
      </w:r>
      <w:r>
        <w:rPr>
          <w:rStyle w:val="FootnoteReference"/>
        </w:rPr>
        <w:footnoteReference w:id="58"/>
      </w:r>
    </w:p>
    <w:p>
      <w:pPr>
        <w:bidi/>
        <w:spacing w:after="60" w:line="360"/>
        <w:jc w:val="both"/>
      </w:pPr>
      <w:r>
        <w:rPr>
          <w:rFonts w:ascii="Simplified Arabic" w:cs="Simplified Arabic" w:eastAsia="Simplified Arabic" w:hAnsi="Simplified Arabic"/>
          <w:b w:val="false"/>
          <w:bCs w:val="false"/>
          <w:sz w:val="28"/>
          <w:szCs w:val="28"/>
          <w:rtl/>
        </w:rPr>
        <w:t xml:space="preserve">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Pr>
          <w:rStyle w:val="FootnoteReference"/>
        </w:rPr>
        <w:footnoteReference w:id="59"/>
      </w:r>
    </w:p>
    <w:p>
      <w:pPr>
        <w:bidi/>
        <w:spacing w:after="60" w:line="360"/>
        <w:jc w:val="both"/>
      </w:pPr>
      <w:r>
        <w:rPr>
          <w:rFonts w:ascii="Simplified Arabic" w:cs="Simplified Arabic" w:eastAsia="Simplified Arabic" w:hAnsi="Simplified Arabic"/>
          <w:b w:val="false"/>
          <w:bCs w:val="false"/>
          <w:sz w:val="28"/>
          <w:szCs w:val="28"/>
          <w:rtl/>
        </w:rPr>
        <w:t xml:space="preserve">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pPr>
        <w:bidi/>
        <w:spacing w:after="60" w:line="360"/>
        <w:jc w:val="both"/>
      </w:pPr>
      <w:r>
        <w:rPr>
          <w:rFonts w:ascii="Simplified Arabic" w:cs="Simplified Arabic" w:eastAsia="Simplified Arabic" w:hAnsi="Simplified Arabic"/>
          <w:b w:val="false"/>
          <w:bCs w:val="false"/>
          <w:sz w:val="28"/>
          <w:szCs w:val="28"/>
          <w:rtl/>
        </w:rPr>
        <w:t xml:space="preserve">هنا انا اتفق مع هذا الرأي بان العمل بالمحرمات وحتى لو لم يكن هناك ضرر على نفسه </w:t>
      </w:r>
      <w:r>
        <w:rPr>
          <w:rFonts w:ascii="Simplified Arabic" w:cs="Simplified Arabic" w:eastAsia="Simplified Arabic" w:hAnsi="Simplified Arabic"/>
          <w:b w:val="false"/>
          <w:bCs w:val="false"/>
          <w:sz w:val="28"/>
          <w:szCs w:val="28"/>
          <w:rtl/>
        </w:rPr>
        <w:t xml:space="preserve">و على</w:t>
      </w:r>
      <w:r>
        <w:rPr>
          <w:rFonts w:ascii="Simplified Arabic" w:cs="Simplified Arabic" w:eastAsia="Simplified Arabic" w:hAnsi="Simplified Arabic"/>
          <w:b w:val="false"/>
          <w:bCs w:val="false"/>
          <w:sz w:val="28"/>
          <w:szCs w:val="28"/>
          <w:rtl/>
        </w:rPr>
        <w:t xml:space="preserve"> المسلمين فان العمل بالمحرمات يؤدي الى تشجيع غيره للعمل في هذا المجال وبالتالي نشر الحرام والفساد.</w:t>
      </w:r>
    </w:p>
    <w:p>
      <w:pPr>
        <w:bidi/>
        <w:spacing w:after="60" w:line="360"/>
        <w:jc w:val="both"/>
      </w:pPr>
      <w:r>
        <w:rPr>
          <w:rFonts w:ascii="Simplified Arabic" w:cs="Simplified Arabic" w:eastAsia="Simplified Arabic" w:hAnsi="Simplified Arabic"/>
          <w:b w:val="false"/>
          <w:bCs w:val="false"/>
          <w:sz w:val="32"/>
          <w:szCs w:val="32"/>
          <w:rtl/>
        </w:rPr>
        <w:t xml:space="preserve">أدلة القول الثالث:</w:t>
      </w:r>
    </w:p>
    <w:p>
      <w:pPr>
        <w:bidi/>
        <w:spacing w:after="60" w:line="360"/>
        <w:jc w:val="both"/>
      </w:pPr>
      <w:r>
        <w:rPr>
          <w:rFonts w:ascii="Simplified Arabic" w:cs="Simplified Arabic" w:eastAsia="Simplified Arabic" w:hAnsi="Simplified Arabic"/>
          <w:b w:val="false"/>
          <w:bCs w:val="false"/>
          <w:sz w:val="28"/>
          <w:szCs w:val="28"/>
          <w:rtl/>
        </w:rPr>
        <w:t xml:space="preserve">ان أدلة القول الثالث نفسها أدلة القول الثاني وهي جميعها تحث على تحريم العمل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ان القول الثالث وادلته تتماشى مع القول الثاني وادلته والقائل بها على حرمة العمل لدى الكفار وبالمحرمات.</w:t>
      </w:r>
    </w:p>
    <w:p>
      <w:pPr>
        <w:bidi/>
        <w:spacing w:after="60" w:line="360"/>
        <w:jc w:val="both"/>
      </w:pPr>
      <w:r>
        <w:rPr>
          <w:rFonts w:ascii="Simplified Arabic" w:cs="Simplified Arabic" w:eastAsia="Simplified Arabic" w:hAnsi="Simplified Arabic"/>
          <w:b w:val="false"/>
          <w:bCs w:val="false"/>
          <w:sz w:val="32"/>
          <w:szCs w:val="32"/>
          <w:rtl/>
        </w:rPr>
        <w:t xml:space="preserve">سبب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1.الاختلاف في حكم اخذ مال الكافر في بلاده بالطرق المحرمة عندنا فمن رأى الجواز اخذ بجواز عمل المسلم في هذه الاعمال </w:t>
      </w:r>
      <w:r>
        <w:rPr>
          <w:rFonts w:ascii="Simplified Arabic" w:cs="Simplified Arabic" w:eastAsia="Simplified Arabic" w:hAnsi="Simplified Arabic"/>
          <w:b w:val="false"/>
          <w:bCs w:val="false"/>
          <w:sz w:val="28"/>
          <w:szCs w:val="28"/>
          <w:rtl/>
        </w:rPr>
        <w:t xml:space="preserve">ليستبيح أموال الكافر ويحصل </w:t>
      </w:r>
      <w:r>
        <w:rPr>
          <w:rFonts w:ascii="Simplified Arabic" w:cs="Simplified Arabic" w:eastAsia="Simplified Arabic" w:hAnsi="Simplified Arabic"/>
          <w:b w:val="false"/>
          <w:bCs w:val="false"/>
          <w:sz w:val="28"/>
          <w:szCs w:val="28"/>
          <w:rtl/>
        </w:rPr>
        <w:t xml:space="preserve">عليها، اما من رأى حرمة اخذ المسلم لأموال الكافر الا بالطرق الجائزة شرعا اعتبر هذه الأموال والاعمال حراما.</w:t>
      </w:r>
    </w:p>
    <w:p>
      <w:pPr>
        <w:bidi/>
        <w:spacing w:after="60" w:line="360"/>
        <w:jc w:val="both"/>
      </w:pPr>
      <w:r>
        <w:rPr>
          <w:rFonts w:ascii="Simplified Arabic" w:cs="Simplified Arabic" w:eastAsia="Simplified Arabic" w:hAnsi="Simplified Arabic"/>
          <w:b w:val="false"/>
          <w:bCs w:val="false"/>
          <w:sz w:val="28"/>
          <w:szCs w:val="28"/>
          <w:rtl/>
        </w:rPr>
        <w:t xml:space="preserve">2. الاختلاف في تقدير الضرورة </w:t>
      </w:r>
      <w:r>
        <w:rPr>
          <w:rFonts w:ascii="Simplified Arabic" w:cs="Simplified Arabic" w:eastAsia="Simplified Arabic" w:hAnsi="Simplified Arabic"/>
          <w:b w:val="false"/>
          <w:bCs w:val="false"/>
          <w:sz w:val="28"/>
          <w:szCs w:val="28"/>
          <w:rtl/>
        </w:rPr>
        <w:t xml:space="preserve">فمن رأى حرمة الاعمال </w:t>
      </w:r>
      <w:r>
        <w:rPr>
          <w:rFonts w:ascii="Simplified Arabic" w:cs="Simplified Arabic" w:eastAsia="Simplified Arabic" w:hAnsi="Simplified Arabic"/>
          <w:b w:val="false"/>
          <w:bCs w:val="false"/>
          <w:sz w:val="28"/>
          <w:szCs w:val="28"/>
          <w:rtl/>
        </w:rPr>
        <w:t xml:space="preserve">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pPr>
        <w:bidi/>
        <w:spacing w:after="60" w:line="360"/>
        <w:jc w:val="both"/>
      </w:pPr>
      <w:r>
        <w:rPr>
          <w:rFonts w:ascii="Simplified Arabic" w:cs="Simplified Arabic" w:eastAsia="Simplified Arabic" w:hAnsi="Simplified Arabic"/>
          <w:b w:val="false"/>
          <w:bCs w:val="false"/>
          <w:sz w:val="28"/>
          <w:szCs w:val="28"/>
          <w:rtl/>
        </w:rPr>
        <w:t xml:space="preserve">5.الترجيح: بعد عرض كل الدلائل والأحاديث واوجه الدلالة فانه من المحرم على المسلم العمل في بلاد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أ. ان تتحقق الضرورة او الحاجة الماسة فعليا ولا يكتفي الخوف من وقوع الحاجة.</w:t>
      </w:r>
    </w:p>
    <w:p>
      <w:pPr>
        <w:bidi/>
        <w:spacing w:after="60" w:line="360"/>
        <w:jc w:val="both"/>
      </w:pPr>
      <w:r>
        <w:rPr>
          <w:rFonts w:ascii="Simplified Arabic" w:cs="Simplified Arabic" w:eastAsia="Simplified Arabic" w:hAnsi="Simplified Arabic"/>
          <w:b w:val="false"/>
          <w:bCs w:val="false"/>
          <w:sz w:val="28"/>
          <w:szCs w:val="28"/>
          <w:rtl/>
        </w:rPr>
        <w:t xml:space="preserve">ب. إذا كان لا بد من العمل بالمحرمات ووقع العمل فيجب ان يبذل المسلم قصارى جهده لكي ينجز العمل بأقصى سرعة ويبحث عن بديل حلال له العمل.</w:t>
      </w:r>
    </w:p>
    <w:p>
      <w:pPr>
        <w:bidi/>
        <w:spacing w:after="60" w:line="360"/>
        <w:jc w:val="both"/>
      </w:pPr>
      <w:r>
        <w:rPr>
          <w:rFonts w:ascii="Simplified Arabic" w:cs="Simplified Arabic" w:eastAsia="Simplified Arabic" w:hAnsi="Simplified Arabic"/>
          <w:b w:val="false"/>
          <w:bCs w:val="false"/>
          <w:sz w:val="28"/>
          <w:szCs w:val="28"/>
          <w:rtl/>
        </w:rPr>
        <w:t xml:space="preserve">ج. على المسلم ان يبذل جهده للأمر بالمعروف والنهي عن المنكر وتجنب المساعدة في الحرام.</w:t>
      </w:r>
    </w:p>
    <w:p>
      <w:pPr>
        <w:bidi/>
        <w:spacing w:after="6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1.ان الإسلام عندما حرم شيئا ليس لأنه يريد تحريمه بدون سبب بل بسبب ما يترتب عليه من مفاسد مترتبة عليها.</w:t>
      </w:r>
      <w:r>
        <w:rPr>
          <w:rStyle w:val="FootnoteReference"/>
        </w:rPr>
        <w:footnoteReference w:id="60"/>
      </w:r>
    </w:p>
    <w:p>
      <w:pPr>
        <w:bidi/>
        <w:spacing w:after="60" w:line="360"/>
        <w:jc w:val="both"/>
      </w:pPr>
      <w:r>
        <w:rPr>
          <w:rFonts w:ascii="Simplified Arabic" w:cs="Simplified Arabic" w:eastAsia="Simplified Arabic" w:hAnsi="Simplified Arabic"/>
          <w:b w:val="false"/>
          <w:bCs w:val="false"/>
          <w:sz w:val="28"/>
          <w:szCs w:val="28"/>
          <w:rtl/>
        </w:rPr>
        <w:t xml:space="preserve">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pPr>
        <w:bidi/>
        <w:spacing w:after="60" w:line="360"/>
        <w:jc w:val="both"/>
      </w:pPr>
      <w:r>
        <w:rPr>
          <w:rFonts w:ascii="Simplified Arabic" w:cs="Simplified Arabic" w:eastAsia="Simplified Arabic" w:hAnsi="Simplified Arabic"/>
          <w:b w:val="false"/>
          <w:bCs w:val="false"/>
          <w:sz w:val="28"/>
          <w:szCs w:val="28"/>
          <w:rtl/>
        </w:rPr>
        <w:t xml:space="preserve">هنا </w:t>
      </w:r>
      <w:r>
        <w:rPr>
          <w:rFonts w:ascii="Simplified Arabic" w:cs="Simplified Arabic" w:eastAsia="Simplified Arabic" w:hAnsi="Simplified Arabic"/>
          <w:b w:val="false"/>
          <w:bCs w:val="false"/>
          <w:sz w:val="28"/>
          <w:szCs w:val="28"/>
          <w:rtl/>
        </w:rPr>
        <w:t xml:space="preserve">و استنادا</w:t>
      </w:r>
      <w:r>
        <w:rPr>
          <w:rFonts w:ascii="Simplified Arabic" w:cs="Simplified Arabic" w:eastAsia="Simplified Arabic" w:hAnsi="Simplified Arabic"/>
          <w:b w:val="false"/>
          <w:bCs w:val="false"/>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cs="Simplified Arabic" w:eastAsia="Simplified Arabic" w:hAnsi="Simplified Arabic"/>
          <w:b w:val="false"/>
          <w:bCs w:val="false"/>
          <w:sz w:val="28"/>
          <w:szCs w:val="28"/>
          <w:rtl/>
        </w:rPr>
        <w:t xml:space="preserve">بعيدا عن المحرمات والشبهات ولا تعود بالضرر على النفس المؤمنة او المؤمنين.</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التعامل بالربا في بلاد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الربا لغة: الزيادة ويقال ربا الشيء يربو زاد.</w:t>
      </w:r>
    </w:p>
    <w:p>
      <w:pPr>
        <w:bidi/>
        <w:spacing w:after="60" w:line="360"/>
        <w:jc w:val="both"/>
      </w:pPr>
      <w:r>
        <w:rPr>
          <w:rFonts w:ascii="Simplified Arabic" w:cs="Simplified Arabic" w:eastAsia="Simplified Arabic" w:hAnsi="Simplified Arabic"/>
          <w:b w:val="false"/>
          <w:bCs w:val="false"/>
          <w:sz w:val="28"/>
          <w:szCs w:val="28"/>
          <w:rtl/>
        </w:rPr>
        <w:t xml:space="preserve">الربا شرعا: الفضل الخالي عن العوض المشروط في البيع او هو فضل المال بلا عوض في معاوضة مال بمال.</w:t>
      </w:r>
      <w:r>
        <w:rPr>
          <w:rStyle w:val="FootnoteReference"/>
        </w:rPr>
        <w:footnoteReference w:id="61"/>
      </w:r>
    </w:p>
    <w:p>
      <w:pPr>
        <w:bidi/>
        <w:spacing w:after="60" w:line="360"/>
        <w:jc w:val="both"/>
      </w:pPr>
      <w:r>
        <w:rPr>
          <w:rFonts w:ascii="Simplified Arabic" w:cs="Simplified Arabic" w:eastAsia="Simplified Arabic" w:hAnsi="Simplified Arabic"/>
          <w:b w:val="false"/>
          <w:bCs w:val="false"/>
          <w:sz w:val="32"/>
          <w:szCs w:val="32"/>
          <w:rtl/>
        </w:rPr>
        <w:t xml:space="preserve">1.حكم الربا:</w:t>
      </w:r>
    </w:p>
    <w:p>
      <w:pPr>
        <w:bidi/>
        <w:spacing w:after="60" w:line="360"/>
        <w:jc w:val="both"/>
      </w:pPr>
      <w:r>
        <w:rPr>
          <w:rFonts w:ascii="Simplified Arabic" w:cs="Simplified Arabic" w:eastAsia="Simplified Arabic" w:hAnsi="Simplified Arabic"/>
          <w:b w:val="false"/>
          <w:bCs w:val="false"/>
          <w:sz w:val="28"/>
          <w:szCs w:val="28"/>
          <w:rtl/>
        </w:rPr>
        <w:t xml:space="preserve"> اجمع العلماء على تحريم الربا.</w:t>
      </w:r>
      <w:r>
        <w:rPr>
          <w:rStyle w:val="FootnoteReference"/>
        </w:rPr>
        <w:footnoteReference w:id="62"/>
      </w:r>
      <w:r>
        <w:rPr>
          <w:rStyle w:val="FootnoteReference"/>
        </w:rPr>
        <w:footnoteReference w:id="63"/>
      </w:r>
    </w:p>
    <w:p>
      <w:pPr>
        <w:bidi/>
        <w:spacing w:after="60" w:line="360"/>
        <w:jc w:val="both"/>
      </w:pPr>
      <w:r>
        <w:rPr>
          <w:rFonts w:ascii="Simplified Arabic" w:cs="Simplified Arabic" w:eastAsia="Simplified Arabic" w:hAnsi="Simplified Arabic"/>
          <w:b w:val="false"/>
          <w:bCs w:val="false"/>
          <w:sz w:val="32"/>
          <w:szCs w:val="32"/>
          <w:rtl/>
        </w:rPr>
        <w:t xml:space="preserve">دليل تحريم الربا: </w:t>
      </w:r>
    </w:p>
    <w:p>
      <w:pPr>
        <w:bidi/>
        <w:spacing w:after="60" w:line="360"/>
        <w:jc w:val="both"/>
      </w:pPr>
      <w:r>
        <w:rPr>
          <w:rFonts w:ascii="Simplified Arabic" w:cs="Simplified Arabic" w:eastAsia="Simplified Arabic" w:hAnsi="Simplified Arabic"/>
          <w:b w:val="false"/>
          <w:bCs w:val="false"/>
          <w:sz w:val="28"/>
          <w:szCs w:val="28"/>
          <w:rtl/>
        </w:rPr>
        <w:t xml:space="preserve">1.من القران الكريم: قال تعالى: "الَّذِينَ يَأْكُلُونَ الرِّبَا لَا يَقُومُونَ إِلَّا كَمَا يَقُومُ الَّذِي يَتَخَبَّطُهُ الشَّيْطَانُ مِنَ الْمَسِّ"</w:t>
      </w:r>
    </w:p>
    <w:p>
      <w:pPr>
        <w:bidi/>
        <w:spacing w:after="60" w:line="360"/>
        <w:jc w:val="both"/>
      </w:pPr>
      <w:r>
        <w:rPr>
          <w:rFonts w:ascii="Simplified Arabic" w:cs="Simplified Arabic" w:eastAsia="Simplified Arabic" w:hAnsi="Simplified Arabic"/>
          <w:b w:val="false"/>
          <w:bCs w:val="false"/>
          <w:sz w:val="28"/>
          <w:szCs w:val="28"/>
          <w:rtl/>
        </w:rPr>
        <w:t xml:space="preserve">2.السنة النبوية: عن جابر: قال " لعن رسول الله (صلى الله عليه وسلم) أكل الربا ومؤكله وكاتبه وشاهديه وقال: هم سواء "</w:t>
      </w:r>
    </w:p>
    <w:p>
      <w:pPr>
        <w:bidi/>
        <w:spacing w:after="60" w:line="360"/>
        <w:jc w:val="both"/>
      </w:pPr>
      <w:r>
        <w:rPr>
          <w:rFonts w:ascii="Simplified Arabic" w:cs="Simplified Arabic" w:eastAsia="Simplified Arabic" w:hAnsi="Simplified Arabic"/>
          <w:b w:val="false"/>
          <w:bCs w:val="false"/>
          <w:sz w:val="32"/>
          <w:szCs w:val="32"/>
          <w:rtl/>
        </w:rPr>
        <w:t xml:space="preserve">الآراء في حكم التعامل بالربا مع الحربي.</w:t>
      </w:r>
    </w:p>
    <w:p>
      <w:pPr>
        <w:bidi/>
        <w:spacing w:after="60" w:line="360"/>
        <w:jc w:val="both"/>
      </w:pPr>
      <w:r>
        <w:rPr>
          <w:rFonts w:ascii="Simplified Arabic" w:cs="Simplified Arabic" w:eastAsia="Simplified Arabic" w:hAnsi="Simplified Arabic"/>
          <w:b w:val="false"/>
          <w:bCs w:val="false"/>
          <w:sz w:val="28"/>
          <w:szCs w:val="28"/>
          <w:rtl/>
        </w:rPr>
        <w:t xml:space="preserve">اختلف العلماء في حكم التعامل بالربا بالنسبة للمسلم مع الحربي الى </w:t>
      </w:r>
      <w:r>
        <w:rPr>
          <w:rFonts w:ascii="Simplified Arabic" w:cs="Simplified Arabic" w:eastAsia="Simplified Arabic" w:hAnsi="Simplified Arabic"/>
          <w:b w:val="false"/>
          <w:bCs w:val="false"/>
          <w:sz w:val="28"/>
          <w:szCs w:val="28"/>
          <w:rtl/>
        </w:rPr>
        <w:t xml:space="preserve">أربعة اقوال</w:t>
      </w:r>
      <w:r>
        <w:rPr>
          <w:rFonts w:ascii="Simplified Arabic" w:cs="Simplified Arabic" w:eastAsia="Simplified Arabic" w:hAnsi="Simplified Arabic"/>
          <w:b w:val="false"/>
          <w:bCs w:val="false"/>
          <w:sz w:val="28"/>
          <w:szCs w:val="28"/>
          <w:rtl/>
        </w:rPr>
        <w:t xml:space="preserve"> وه</w:t>
      </w:r>
      <w:r>
        <w:rPr>
          <w:rFonts w:ascii="Simplified Arabic" w:cs="Simplified Arabic" w:eastAsia="Simplified Arabic" w:hAnsi="Simplified Arabic"/>
          <w:b w:val="false"/>
          <w:bCs w:val="false"/>
          <w:sz w:val="28"/>
          <w:szCs w:val="28"/>
          <w:rtl/>
        </w:rPr>
        <w:t xml:space="preserve">ي</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1.القول الأول: قول المالكية والشافعية والحنابلة والظاهرية.</w:t>
      </w:r>
    </w:p>
    <w:p>
      <w:pPr>
        <w:bidi/>
        <w:spacing w:after="60" w:line="360"/>
        <w:jc w:val="both"/>
      </w:pPr>
      <w:r>
        <w:rPr>
          <w:rFonts w:ascii="Simplified Arabic" w:cs="Simplified Arabic" w:eastAsia="Simplified Arabic" w:hAnsi="Simplified Arabic"/>
          <w:b w:val="false"/>
          <w:bCs w:val="false"/>
          <w:sz w:val="32"/>
          <w:szCs w:val="32"/>
          <w:rtl/>
        </w:rPr>
        <w:t xml:space="preserve">أوجه الدلالة:</w:t>
      </w:r>
    </w:p>
    <w:p>
      <w:pPr>
        <w:bidi/>
        <w:spacing w:after="60" w:line="360"/>
        <w:jc w:val="both"/>
      </w:pPr>
      <w:r>
        <w:rPr>
          <w:rFonts w:ascii="Simplified Arabic" w:cs="Simplified Arabic" w:eastAsia="Simplified Arabic" w:hAnsi="Simplified Arabic"/>
          <w:b w:val="false"/>
          <w:bCs w:val="false"/>
          <w:sz w:val="32"/>
          <w:szCs w:val="32"/>
          <w:rtl/>
        </w:rPr>
        <w:t xml:space="preserve">1.القران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 قال تعالى:" الَّذِينَ يَأْكُلُونَ الرِّبَا لَا يَقُومُونَ إِلَّا كَمَا يَقُومُ الَّذِي يَتَخَبَّطُهُ الشَّيْطَانُ مِنَ الْمَس</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ان الآية واضحة الدلالة في تحريم الربا بصفة عامة سواء بين المسلم وغير المسلم ولا يوجد مخصوص </w:t>
      </w:r>
      <w:r>
        <w:rPr>
          <w:rFonts w:ascii="Simplified Arabic" w:cs="Simplified Arabic" w:eastAsia="Simplified Arabic" w:hAnsi="Simplified Arabic"/>
          <w:b w:val="false"/>
          <w:bCs w:val="false"/>
          <w:sz w:val="28"/>
          <w:szCs w:val="28"/>
          <w:rtl/>
        </w:rPr>
        <w:t xml:space="preserve">فيها،</w:t>
      </w:r>
      <w:r>
        <w:rPr>
          <w:rFonts w:ascii="Simplified Arabic" w:cs="Simplified Arabic" w:eastAsia="Simplified Arabic" w:hAnsi="Simplified Arabic"/>
          <w:b w:val="false"/>
          <w:bCs w:val="false"/>
          <w:sz w:val="28"/>
          <w:szCs w:val="28"/>
          <w:rtl/>
        </w:rPr>
        <w:t xml:space="preserve"> قال النووي احتج اصحابنا بعموم القران والسنة في تحريم </w:t>
      </w:r>
      <w:r>
        <w:rPr>
          <w:rFonts w:ascii="Simplified Arabic" w:cs="Simplified Arabic" w:eastAsia="Simplified Arabic" w:hAnsi="Simplified Arabic"/>
          <w:b w:val="false"/>
          <w:bCs w:val="false"/>
          <w:sz w:val="28"/>
          <w:szCs w:val="28"/>
          <w:rtl/>
        </w:rPr>
        <w:t xml:space="preserve">الربا.</w:t>
      </w:r>
      <w:r>
        <w:rPr>
          <w:rStyle w:val="FootnoteReference"/>
        </w:rPr>
        <w:footnoteReference w:id="64"/>
      </w:r>
    </w:p>
    <w:p>
      <w:pPr>
        <w:bidi/>
        <w:spacing w:after="60" w:line="360"/>
        <w:jc w:val="both"/>
      </w:pPr>
      <w:r>
        <w:rPr>
          <w:rFonts w:ascii="Simplified Arabic" w:cs="Simplified Arabic" w:eastAsia="Simplified Arabic" w:hAnsi="Simplified Arabic"/>
          <w:b w:val="false"/>
          <w:bCs w:val="false"/>
          <w:sz w:val="32"/>
          <w:szCs w:val="32"/>
          <w:rtl/>
        </w:rPr>
        <w:t xml:space="preserve">2.السنة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 يدل الحديث بعمومه على تحريم الربا بين المسلمين والمشركين في دار الإسلام او دار الحرب ولم يرد ما يخصص هذا العموم.</w:t>
      </w:r>
    </w:p>
    <w:p>
      <w:pPr>
        <w:bidi/>
        <w:spacing w:after="60" w:line="360"/>
        <w:jc w:val="both"/>
      </w:pPr>
      <w:r>
        <w:rPr>
          <w:rFonts w:ascii="Simplified Arabic" w:cs="Simplified Arabic" w:eastAsia="Simplified Arabic" w:hAnsi="Simplified Arabic"/>
          <w:b w:val="false"/>
          <w:bCs w:val="false"/>
          <w:sz w:val="28"/>
          <w:szCs w:val="28"/>
          <w:rtl/>
        </w:rPr>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 برضا منهم فهو مباح معهم ويبقى العموم في المال المحظور.</w:t>
      </w:r>
      <w:r>
        <w:rPr>
          <w:rStyle w:val="FootnoteReference"/>
        </w:rPr>
        <w:footnoteReference w:id="65"/>
      </w:r>
      <w:r>
        <w:rPr>
          <w:rFonts w:ascii="Simplified Arabic" w:cs="Simplified Arabic" w:eastAsia="Simplified Arabic" w:hAnsi="Simplified Arabic"/>
          <w:b w:val="false"/>
          <w:bCs w:val="false"/>
          <w:sz w:val="72"/>
          <w:szCs w:val="72"/>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.من المعقول:</w:t>
      </w:r>
    </w:p>
    <w:p>
      <w:pPr>
        <w:bidi/>
        <w:spacing w:after="60" w:line="360"/>
        <w:jc w:val="both"/>
      </w:pPr>
      <w:r>
        <w:rPr>
          <w:rFonts w:ascii="Simplified Arabic" w:cs="Simplified Arabic" w:eastAsia="Simplified Arabic" w:hAnsi="Simplified Arabic"/>
          <w:b w:val="false"/>
          <w:bCs w:val="false"/>
          <w:sz w:val="28"/>
          <w:szCs w:val="28"/>
          <w:rtl/>
        </w:rPr>
        <w:t xml:space="preserve">ا. ان</w:t>
      </w:r>
      <w:r>
        <w:rPr>
          <w:rFonts w:ascii="Simplified Arabic" w:cs="Simplified Arabic" w:eastAsia="Simplified Arabic" w:hAnsi="Simplified Arabic"/>
          <w:b w:val="false"/>
          <w:bCs w:val="false"/>
          <w:sz w:val="28"/>
          <w:szCs w:val="28"/>
          <w:rtl/>
        </w:rPr>
        <w:t xml:space="preserve"> حرمة الربا ثابتة في حق المسلم والشرك اما بالنسبة للمسلم الظاهر </w:t>
      </w:r>
      <w:r>
        <w:rPr>
          <w:rFonts w:ascii="Simplified Arabic" w:cs="Simplified Arabic" w:eastAsia="Simplified Arabic" w:hAnsi="Simplified Arabic"/>
          <w:b w:val="false"/>
          <w:bCs w:val="false"/>
          <w:sz w:val="28"/>
          <w:szCs w:val="28"/>
          <w:rtl/>
        </w:rPr>
        <w:t xml:space="preserve">لان المسلم ملتزم بأحكام المسلم حيثما يكون اما بالنسبة للمشرك فلانه مخاطب للمحرمات.</w:t>
      </w:r>
    </w:p>
    <w:p>
      <w:pPr>
        <w:bidi/>
        <w:spacing w:after="60" w:line="360"/>
        <w:jc w:val="both"/>
      </w:pP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وأخذه</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لربوا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وقد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نُهُواْ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عَنهُ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وأكلهم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أَموَٰ</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الناس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بِٱلبَٰ</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طِلِ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وَأَعتَدنَا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لِلكَٰفِرِينَ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مِنْهُمْ</w:t>
      </w:r>
      <w:r>
        <w:rPr>
          <w:rFonts w:ascii="Simplified Arabic" w:cs="Simplified Arabic" w:eastAsia="Simplified Arabic" w:hAnsi="Simplified Arabic"/>
          <w:b w:val="false"/>
          <w:bCs w:val="false"/>
          <w:sz w:val="28"/>
          <w:szCs w:val="28"/>
          <w:rtl/>
        </w:rPr>
        <w:t xml:space="preserve">"</w:t>
      </w:r>
      <w:r>
        <w:rPr>
          <w:rStyle w:val="FootnoteReference"/>
        </w:rPr>
        <w:footnoteReference w:id="66"/>
      </w:r>
    </w:p>
    <w:p>
      <w:pPr>
        <w:bidi/>
        <w:spacing w:after="60" w:line="360"/>
        <w:jc w:val="both"/>
      </w:pPr>
      <w:r>
        <w:rPr>
          <w:rFonts w:ascii="Simplified Arabic" w:cs="Simplified Arabic" w:eastAsia="Simplified Arabic" w:hAnsi="Simplified Arabic"/>
          <w:b w:val="false"/>
          <w:bCs w:val="false"/>
          <w:sz w:val="28"/>
          <w:szCs w:val="28"/>
          <w:rtl/>
        </w:rPr>
        <w:t xml:space="preserve">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Pr>
          <w:rStyle w:val="FootnoteReference"/>
        </w:rPr>
        <w:footnoteReference w:id="67"/>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3.إذا دخل المسلم الى دار الحرب بأمان وجب عليه الوفاء به قياسا على المستأمن الحربي في دار الإسلام </w:t>
      </w:r>
      <w:r>
        <w:rPr>
          <w:rStyle w:val="FootnoteReference"/>
        </w:rPr>
        <w:footnoteReference w:id="68"/>
      </w:r>
    </w:p>
    <w:p>
      <w:pPr>
        <w:bidi/>
        <w:spacing w:after="60" w:line="360"/>
        <w:jc w:val="both"/>
      </w:pPr>
      <w:r>
        <w:rPr>
          <w:rFonts w:ascii="Simplified Arabic" w:cs="Simplified Arabic" w:eastAsia="Simplified Arabic" w:hAnsi="Simplified Arabic"/>
          <w:b w:val="false"/>
          <w:bCs w:val="false"/>
          <w:sz w:val="28"/>
          <w:szCs w:val="28"/>
          <w:rtl/>
        </w:rPr>
        <w:t xml:space="preserve">3.لا لزم من اباحة أموال الكفار بالاغتنام وقت الحرب اباحة العقود الفاسدة معهم فإبضاع نسائهم تباح لا بعقد فاسد والربا من العقود الفاسدة.</w:t>
      </w:r>
      <w:r>
        <w:rPr>
          <w:rStyle w:val="FootnoteReference"/>
        </w:rPr>
        <w:footnoteReference w:id="69"/>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أدلة القول الثاني:</w:t>
      </w:r>
      <w:r>
        <w:rPr>
          <w:rFonts w:ascii="Simplified Arabic" w:cs="Simplified Arabic" w:eastAsia="Simplified Arabic" w:hAnsi="Simplified Arabic"/>
          <w:b w:val="false"/>
          <w:bCs w:val="false"/>
          <w:sz w:val="28"/>
          <w:szCs w:val="28"/>
          <w:rtl/>
        </w:rPr>
        <w:t xml:space="preserve"> وهو القائل بجواز تعامل المسلم بالربا مع غير المسلم.</w:t>
      </w:r>
    </w:p>
    <w:p>
      <w:pPr>
        <w:bidi/>
        <w:spacing w:after="60" w:line="360"/>
        <w:jc w:val="both"/>
      </w:pPr>
      <w:r>
        <w:rPr>
          <w:rFonts w:ascii="Simplified Arabic" w:cs="Simplified Arabic" w:eastAsia="Simplified Arabic" w:hAnsi="Simplified Arabic"/>
          <w:b w:val="false"/>
          <w:bCs w:val="false"/>
          <w:sz w:val="28"/>
          <w:szCs w:val="28"/>
          <w:rtl/>
        </w:rPr>
        <w:t xml:space="preserve">استدل أصحاب هذا الرأي بالسنة والمعقول.</w:t>
      </w:r>
    </w:p>
    <w:p>
      <w:pPr>
        <w:bidi/>
        <w:spacing w:after="60" w:line="360"/>
        <w:jc w:val="both"/>
      </w:pPr>
      <w:r>
        <w:rPr>
          <w:rFonts w:ascii="Simplified Arabic" w:cs="Simplified Arabic" w:eastAsia="Simplified Arabic" w:hAnsi="Simplified Arabic"/>
          <w:b w:val="false"/>
          <w:bCs w:val="false"/>
          <w:sz w:val="28"/>
          <w:szCs w:val="28"/>
          <w:rtl/>
        </w:rPr>
        <w:t xml:space="preserve">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pPr>
        <w:bidi/>
        <w:spacing w:after="60" w:line="360"/>
        <w:jc w:val="both"/>
      </w:pPr>
      <w:r>
        <w:rPr>
          <w:rFonts w:ascii="Simplified Arabic" w:cs="Simplified Arabic" w:eastAsia="Simplified Arabic" w:hAnsi="Simplified Arabic"/>
          <w:b w:val="false"/>
          <w:bCs w:val="false"/>
          <w:sz w:val="28"/>
          <w:szCs w:val="28"/>
          <w:rtl/>
        </w:rPr>
        <w:t xml:space="preserve">وجه الاستدلال: ان العباس رضي الله عنه كان يتعامل بالربا وهو مسلم في دار الحرب وهي مكة قبل الفتح ولم ينهنه النبي صلى الله عليه وسلم.</w:t>
      </w:r>
    </w:p>
    <w:p>
      <w:pPr>
        <w:bidi/>
        <w:spacing w:after="60" w:line="360"/>
        <w:jc w:val="both"/>
      </w:pPr>
      <w:r>
        <w:rPr>
          <w:rFonts w:ascii="Simplified Arabic" w:cs="Simplified Arabic" w:eastAsia="Simplified Arabic" w:hAnsi="Simplified Arabic"/>
          <w:b w:val="false"/>
          <w:bCs w:val="false"/>
          <w:sz w:val="28"/>
          <w:szCs w:val="28"/>
          <w:rtl/>
        </w:rPr>
        <w:t xml:space="preserve">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pPr>
        <w:bidi/>
        <w:spacing w:after="60" w:line="360"/>
        <w:jc w:val="both"/>
      </w:pPr>
      <w:r>
        <w:rPr>
          <w:rFonts w:ascii="Simplified Arabic" w:cs="Simplified Arabic" w:eastAsia="Simplified Arabic" w:hAnsi="Simplified Arabic"/>
          <w:b w:val="false"/>
          <w:bCs w:val="false"/>
          <w:sz w:val="28"/>
          <w:szCs w:val="28"/>
          <w:rtl/>
        </w:rPr>
        <w:t xml:space="preserve">2.ما روي عن ابي بكر الصديق عنه انه تخاطر مع قريش على هزيمة فارس بعد نزول قول الله تعالى: " غلبت الروم" فلما غابت فارس اخذ أبو بكر خطره وامره النبي بأكله"</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هذا القمار حرام لكن اجازه النبي لان المسلمين كانوا في مكة وهي دار الحرب اذ لا تجري الاحكام الإسلامية </w:t>
      </w:r>
      <w:r>
        <w:rPr>
          <w:rFonts w:ascii="Simplified Arabic" w:cs="Simplified Arabic" w:eastAsia="Simplified Arabic" w:hAnsi="Simplified Arabic"/>
          <w:b w:val="false"/>
          <w:bCs w:val="false"/>
          <w:sz w:val="28"/>
          <w:szCs w:val="28"/>
          <w:rtl/>
        </w:rPr>
        <w:t xml:space="preserve">فيها.</w:t>
      </w:r>
      <w:r>
        <w:rPr>
          <w:rStyle w:val="FootnoteReference"/>
        </w:rPr>
        <w:footnoteReference w:id="70"/>
      </w:r>
    </w:p>
    <w:p>
      <w:pPr>
        <w:bidi/>
        <w:spacing w:after="60" w:line="360"/>
        <w:jc w:val="both"/>
      </w:pPr>
      <w:r>
        <w:rPr>
          <w:rFonts w:ascii="Simplified Arabic" w:cs="Simplified Arabic" w:eastAsia="Simplified Arabic" w:hAnsi="Simplified Arabic"/>
          <w:b w:val="false"/>
          <w:bCs w:val="false"/>
          <w:sz w:val="28"/>
          <w:szCs w:val="28"/>
          <w:rtl/>
        </w:rPr>
        <w:t xml:space="preserve">المناقشة:</w:t>
      </w:r>
      <w:r>
        <w:rPr>
          <w:rFonts w:ascii="Simplified Arabic" w:cs="Simplified Arabic" w:eastAsia="Simplified Arabic" w:hAnsi="Simplified Arabic"/>
          <w:b w:val="false"/>
          <w:bCs w:val="false"/>
          <w:sz w:val="28"/>
          <w:szCs w:val="28"/>
          <w:rtl/>
        </w:rPr>
        <w:t xml:space="preserve"> لم تثبت هذه القصة باللفظ الذي ذكروه وما ثبت في السنن والاثار يخالف هذا اللفظ لذا يسقط احتجاجهم به.</w:t>
      </w:r>
      <w:r>
        <w:rPr>
          <w:rStyle w:val="FootnoteReference"/>
        </w:rPr>
        <w:footnoteReference w:id="71"/>
      </w:r>
    </w:p>
    <w:p>
      <w:pPr>
        <w:bidi/>
        <w:spacing w:after="60" w:line="360"/>
        <w:jc w:val="both"/>
      </w:pPr>
      <w:r>
        <w:rPr>
          <w:rFonts w:ascii="Simplified Arabic" w:cs="Simplified Arabic" w:eastAsia="Simplified Arabic" w:hAnsi="Simplified Arabic"/>
          <w:b w:val="false"/>
          <w:bCs w:val="false"/>
          <w:sz w:val="32"/>
          <w:szCs w:val="32"/>
          <w:rtl/>
        </w:rPr>
        <w:t xml:space="preserve">ادلة المعقول للقول الثاني:</w:t>
      </w:r>
    </w:p>
    <w:p>
      <w:pPr>
        <w:bidi/>
        <w:spacing w:after="60" w:line="360"/>
        <w:jc w:val="both"/>
      </w:pPr>
      <w:r>
        <w:rPr>
          <w:rFonts w:ascii="Simplified Arabic" w:cs="Simplified Arabic" w:eastAsia="Simplified Arabic" w:hAnsi="Simplified Arabic"/>
          <w:b w:val="false"/>
          <w:bCs w:val="false"/>
          <w:sz w:val="28"/>
          <w:szCs w:val="28"/>
          <w:rtl/>
        </w:rPr>
        <w:t xml:space="preserve">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Pr>
          <w:rStyle w:val="FootnoteReference"/>
        </w:rPr>
        <w:footnoteReference w:id="72"/>
      </w:r>
    </w:p>
    <w:p>
      <w:pPr>
        <w:bidi/>
        <w:spacing w:after="60" w:line="360"/>
        <w:jc w:val="both"/>
      </w:pPr>
      <w:r>
        <w:rPr>
          <w:rFonts w:ascii="Simplified Arabic" w:cs="Simplified Arabic" w:eastAsia="Simplified Arabic" w:hAnsi="Simplified Arabic"/>
          <w:b w:val="false"/>
          <w:bCs w:val="false"/>
          <w:sz w:val="32"/>
          <w:szCs w:val="32"/>
          <w:rtl/>
        </w:rPr>
        <w:t xml:space="preserve">المناقشة</w:t>
      </w:r>
      <w:r>
        <w:rPr>
          <w:rFonts w:ascii="Simplified Arabic" w:cs="Simplified Arabic" w:eastAsia="Simplified Arabic" w:hAnsi="Simplified Arabic"/>
          <w:b w:val="false"/>
          <w:bCs w:val="false"/>
          <w:sz w:val="28"/>
          <w:szCs w:val="28"/>
          <w:rtl/>
        </w:rPr>
        <w:t xml:space="preserve">: عدم جريان احكام الإسلام على الحربيين في دارهم لا يعفي المسلم من التعامل بأحكام الإسلام وكل مكان.</w:t>
      </w:r>
      <w:r>
        <w:rPr>
          <w:rStyle w:val="FootnoteReference"/>
        </w:rPr>
        <w:footnoteReference w:id="73"/>
      </w:r>
    </w:p>
    <w:p>
      <w:pPr>
        <w:bidi/>
        <w:spacing w:after="60" w:line="360"/>
        <w:jc w:val="both"/>
      </w:pPr>
      <w:r>
        <w:rPr>
          <w:rFonts w:ascii="Simplified Arabic" w:cs="Simplified Arabic" w:eastAsia="Simplified Arabic" w:hAnsi="Simplified Arabic"/>
          <w:b w:val="false"/>
          <w:bCs w:val="false"/>
          <w:sz w:val="28"/>
          <w:szCs w:val="28"/>
          <w:rtl/>
        </w:rPr>
        <w:t xml:space="preserve">2.الاصل في أموال الحربيين الاباحة لأننا مأمورون بأضعافهم واخذ أموالهم يضعفهم ودخول المسلم بأمان لا يتناقض مع اخذ أموالهم برضاهم.</w:t>
      </w:r>
      <w:r>
        <w:rPr>
          <w:rStyle w:val="FootnoteReference"/>
        </w:rPr>
        <w:footnoteReference w:id="74"/>
      </w:r>
    </w:p>
    <w:p>
      <w:pPr>
        <w:bidi/>
        <w:spacing w:after="60" w:line="360"/>
        <w:jc w:val="both"/>
      </w:pPr>
      <w:r>
        <w:rPr>
          <w:rFonts w:ascii="Simplified Arabic" w:cs="Simplified Arabic" w:eastAsia="Simplified Arabic" w:hAnsi="Simplified Arabic"/>
          <w:b w:val="false"/>
          <w:bCs w:val="false"/>
          <w:sz w:val="32"/>
          <w:szCs w:val="32"/>
          <w:rtl/>
        </w:rPr>
        <w:t xml:space="preserve">المناقشة</w:t>
      </w:r>
      <w:r>
        <w:rPr>
          <w:rFonts w:ascii="Simplified Arabic" w:cs="Simplified Arabic" w:eastAsia="Simplified Arabic" w:hAnsi="Simplified Arabic"/>
          <w:b w:val="false"/>
          <w:bCs w:val="false"/>
          <w:sz w:val="72"/>
          <w:szCs w:val="72"/>
          <w:rtl/>
        </w:rPr>
        <w:t xml:space="preserve">:</w:t>
      </w:r>
    </w:p>
    <w:p>
      <w:pPr>
        <w:bidi/>
        <w:spacing w:after="60" w:line="360"/>
        <w:jc w:val="both"/>
      </w:pP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لا يسلم بان الأصل في أموال الحربيين الاباحة لان تأمين اهل الحرب للمسلم معناه انهم ائتمنوه على أموالهم وارواحهم والمسلم مأمور بالوفاء.</w:t>
      </w:r>
      <w:r>
        <w:rPr>
          <w:rStyle w:val="FootnoteReference"/>
        </w:rPr>
        <w:footnoteReference w:id="75"/>
      </w:r>
    </w:p>
    <w:p>
      <w:pPr>
        <w:bidi/>
        <w:spacing w:after="60" w:line="360"/>
        <w:jc w:val="both"/>
      </w:pPr>
      <w:r>
        <w:rPr>
          <w:rFonts w:ascii="Simplified Arabic" w:cs="Simplified Arabic" w:eastAsia="Simplified Arabic" w:hAnsi="Simplified Arabic"/>
          <w:b w:val="false"/>
          <w:bCs w:val="false"/>
          <w:sz w:val="28"/>
          <w:szCs w:val="28"/>
          <w:rtl/>
        </w:rPr>
        <w:t xml:space="preserve">الرد: هذه الصورة التي ذكرت في حالة الاخذ بعين الاعتبار بغير رضاهم ولكن الربا يكون بطيب نفس منهم.</w:t>
      </w:r>
    </w:p>
    <w:p>
      <w:pPr>
        <w:bidi/>
        <w:spacing w:after="60" w:line="360"/>
        <w:jc w:val="both"/>
      </w:pPr>
      <w:r>
        <w:rPr>
          <w:rFonts w:ascii="Simplified Arabic" w:cs="Simplified Arabic" w:eastAsia="Simplified Arabic" w:hAnsi="Simplified Arabic"/>
          <w:b w:val="false"/>
          <w:bCs w:val="false"/>
          <w:sz w:val="28"/>
          <w:szCs w:val="28"/>
          <w:rtl/>
        </w:rPr>
        <w:t xml:space="preserve">3.ان المسلم </w:t>
      </w:r>
      <w:r>
        <w:rPr>
          <w:rFonts w:ascii="Simplified Arabic" w:cs="Simplified Arabic" w:eastAsia="Simplified Arabic" w:hAnsi="Simplified Arabic"/>
          <w:b w:val="false"/>
          <w:bCs w:val="false"/>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Pr>
          <w:rFonts w:ascii="Simplified Arabic" w:cs="Simplified Arabic" w:eastAsia="Simplified Arabic" w:hAnsi="Simplified Arabic"/>
          <w:b w:val="false"/>
          <w:bCs w:val="false"/>
          <w:sz w:val="28"/>
          <w:szCs w:val="28"/>
          <w:rtl/>
        </w:rPr>
        <w:t xml:space="preserve">اخذ الغنائم اما في بلاد المسلمين فيكون المجتمع كله لا يتعامل بالربا فوقتها يحرم اعطاؤه واخذه.</w:t>
      </w:r>
      <w:r>
        <w:rPr>
          <w:rStyle w:val="FootnoteReference"/>
        </w:rPr>
        <w:footnoteReference w:id="76"/>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الأدلة السابقة فان الأصل في التعامل مع الحربيين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كانو</w:t>
      </w:r>
      <w:r>
        <w:rPr>
          <w:rFonts w:ascii="Simplified Arabic" w:cs="Simplified Arabic" w:eastAsia="Simplified Arabic" w:hAnsi="Simplified Arabic"/>
          <w:b w:val="false"/>
          <w:bCs w:val="false"/>
          <w:sz w:val="28"/>
          <w:szCs w:val="28"/>
          <w:rtl/>
        </w:rPr>
        <w:t xml:space="preserve">ا</w:t>
      </w:r>
      <w:r>
        <w:rPr>
          <w:rFonts w:ascii="Simplified Arabic" w:cs="Simplified Arabic" w:eastAsia="Simplified Arabic" w:hAnsi="Simplified Arabic"/>
          <w:b w:val="false"/>
          <w:bCs w:val="false"/>
          <w:sz w:val="28"/>
          <w:szCs w:val="28"/>
          <w:rtl/>
        </w:rPr>
        <w:t xml:space="preserve"> في دار الحرب فيجوز لهم ان يعاملوا أموال الحربيين كما يشاؤوا </w:t>
      </w:r>
      <w:r>
        <w:rPr>
          <w:rFonts w:ascii="Simplified Arabic" w:cs="Simplified Arabic" w:eastAsia="Simplified Arabic" w:hAnsi="Simplified Arabic"/>
          <w:b w:val="false"/>
          <w:bCs w:val="false"/>
          <w:sz w:val="28"/>
          <w:szCs w:val="28"/>
          <w:rtl/>
        </w:rPr>
        <w:t xml:space="preserve">لانهم</w:t>
      </w:r>
      <w:r>
        <w:rPr>
          <w:rFonts w:ascii="Simplified Arabic" w:cs="Simplified Arabic" w:eastAsia="Simplified Arabic" w:hAnsi="Simplified Arabic"/>
          <w:b w:val="false"/>
          <w:bCs w:val="false"/>
          <w:sz w:val="28"/>
          <w:szCs w:val="28"/>
          <w:rtl/>
        </w:rPr>
        <w:t xml:space="preserve"> في حالة حرب ودار حرب.</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pPr>
        <w:bidi/>
        <w:spacing w:after="60" w:line="360"/>
        <w:jc w:val="both"/>
      </w:pPr>
      <w:r>
        <w:rPr>
          <w:rFonts w:ascii="Simplified Arabic" w:cs="Simplified Arabic" w:eastAsia="Simplified Arabic" w:hAnsi="Simplified Arabic"/>
          <w:b w:val="false"/>
          <w:bCs w:val="false"/>
          <w:sz w:val="28"/>
          <w:szCs w:val="28"/>
          <w:rtl/>
        </w:rPr>
        <w:t xml:space="preserve">القول الثالث: يجوز التعامل بالربا في بلاد الحرب لمن دخل بغير امان وهي رواية من الحنفية ورواية عن الحنابلة.</w:t>
      </w:r>
    </w:p>
    <w:p>
      <w:pPr>
        <w:bidi/>
        <w:spacing w:after="60" w:line="360"/>
        <w:jc w:val="both"/>
      </w:pPr>
      <w:r>
        <w:rPr>
          <w:rFonts w:ascii="Simplified Arabic" w:cs="Simplified Arabic" w:eastAsia="Simplified Arabic" w:hAnsi="Simplified Arabic"/>
          <w:b w:val="false"/>
          <w:bCs w:val="false"/>
          <w:sz w:val="28"/>
          <w:szCs w:val="28"/>
          <w:rtl/>
        </w:rPr>
        <w:t xml:space="preserve">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بخلاف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بأمان فان استباحة بلاده وماله يعتبر غدرا وذلك ليس من شيم الإسلام.</w:t>
      </w:r>
      <w:r>
        <w:rPr>
          <w:rStyle w:val="FootnoteReference"/>
        </w:rPr>
        <w:footnoteReference w:id="77"/>
      </w:r>
    </w:p>
    <w:p>
      <w:pPr>
        <w:bidi/>
        <w:spacing w:after="60" w:line="360"/>
        <w:jc w:val="both"/>
      </w:pPr>
      <w:r>
        <w:rPr>
          <w:rFonts w:ascii="Simplified Arabic" w:cs="Simplified Arabic" w:eastAsia="Simplified Arabic" w:hAnsi="Simplified Arabic"/>
          <w:b w:val="false"/>
          <w:bCs w:val="false"/>
          <w:sz w:val="28"/>
          <w:szCs w:val="28"/>
          <w:rtl/>
        </w:rPr>
        <w:t xml:space="preserve">القول الرابع: يجوز التعامل بالربا في بلاد الحرب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المسلم من غير امان اخذ لا عطاء وهو مذهب بعض الحنفية والدكتور عبد العزيز الاحمدي</w:t>
      </w:r>
    </w:p>
    <w:p>
      <w:pPr>
        <w:bidi/>
        <w:spacing w:after="60" w:line="360"/>
        <w:jc w:val="both"/>
      </w:pPr>
      <w:r>
        <w:rPr>
          <w:rFonts w:ascii="Simplified Arabic" w:cs="Simplified Arabic" w:eastAsia="Simplified Arabic" w:hAnsi="Simplified Arabic"/>
          <w:b w:val="false"/>
          <w:bCs w:val="false"/>
          <w:sz w:val="28"/>
          <w:szCs w:val="28"/>
          <w:rtl/>
        </w:rPr>
        <w:t xml:space="preserve">ادلة القول الرابع:</w:t>
      </w:r>
    </w:p>
    <w:p>
      <w:pPr>
        <w:bidi/>
        <w:spacing w:after="60" w:line="360"/>
        <w:jc w:val="both"/>
      </w:pPr>
      <w:r>
        <w:rPr>
          <w:rFonts w:ascii="Simplified Arabic" w:cs="Simplified Arabic" w:eastAsia="Simplified Arabic" w:hAnsi="Simplified Arabic"/>
          <w:b w:val="false"/>
          <w:bCs w:val="false"/>
          <w:sz w:val="28"/>
          <w:szCs w:val="28"/>
          <w:rtl/>
        </w:rPr>
        <w:t xml:space="preserve">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Pr>
          <w:rStyle w:val="FootnoteReference"/>
        </w:rPr>
        <w:footnoteReference w:id="78"/>
      </w:r>
    </w:p>
    <w:p>
      <w:pPr>
        <w:bidi/>
        <w:spacing w:after="60" w:line="360"/>
        <w:jc w:val="both"/>
      </w:pPr>
      <w:r>
        <w:rPr>
          <w:rFonts w:ascii="Simplified Arabic" w:cs="Simplified Arabic" w:eastAsia="Simplified Arabic" w:hAnsi="Simplified Arabic"/>
          <w:b w:val="false"/>
          <w:bCs w:val="false"/>
          <w:sz w:val="32"/>
          <w:szCs w:val="32"/>
          <w:rtl/>
        </w:rPr>
        <w:t xml:space="preserve">المناقشة:</w:t>
      </w:r>
    </w:p>
    <w:p>
      <w:pPr>
        <w:bidi/>
        <w:spacing w:after="60" w:line="360"/>
        <w:jc w:val="both"/>
      </w:pPr>
      <w:r>
        <w:rPr>
          <w:rFonts w:ascii="Simplified Arabic" w:cs="Simplified Arabic" w:eastAsia="Simplified Arabic" w:hAnsi="Simplified Arabic"/>
          <w:b w:val="false"/>
          <w:bCs w:val="false"/>
          <w:sz w:val="28"/>
          <w:szCs w:val="28"/>
          <w:rtl/>
        </w:rPr>
        <w:t xml:space="preserve"> ان اقوال الفقهاء الحنفية المتقدمين لم تكن مقيدة </w:t>
      </w:r>
      <w:r>
        <w:rPr>
          <w:rFonts w:ascii="Simplified Arabic" w:cs="Simplified Arabic" w:eastAsia="Simplified Arabic" w:hAnsi="Simplified Arabic"/>
          <w:b w:val="false"/>
          <w:bCs w:val="false"/>
          <w:sz w:val="28"/>
          <w:szCs w:val="28"/>
          <w:rtl/>
        </w:rPr>
        <w:t xml:space="preserve">بأخذ</w:t>
      </w:r>
      <w:r>
        <w:rPr>
          <w:rFonts w:ascii="Simplified Arabic" w:cs="Simplified Arabic" w:eastAsia="Simplified Arabic" w:hAnsi="Simplified Arabic"/>
          <w:b w:val="false"/>
          <w:bCs w:val="false"/>
          <w:sz w:val="28"/>
          <w:szCs w:val="28"/>
          <w:rtl/>
        </w:rPr>
        <w:t xml:space="preserve"> وعطاء وانما كانت تشترط مصلحة المسلم في ذلك فجاء متأخرو الحنفية وشراح المذهب وقيدوا الجواز </w:t>
      </w:r>
      <w:r>
        <w:rPr>
          <w:rFonts w:ascii="Simplified Arabic" w:cs="Simplified Arabic" w:eastAsia="Simplified Arabic" w:hAnsi="Simplified Arabic"/>
          <w:b w:val="false"/>
          <w:bCs w:val="false"/>
          <w:sz w:val="28"/>
          <w:szCs w:val="28"/>
          <w:rtl/>
        </w:rPr>
        <w:t xml:space="preserve">بالأخذ</w:t>
      </w:r>
      <w:r>
        <w:rPr>
          <w:rFonts w:ascii="Simplified Arabic" w:cs="Simplified Arabic" w:eastAsia="Simplified Arabic" w:hAnsi="Simplified Arabic"/>
          <w:b w:val="false"/>
          <w:bCs w:val="false"/>
          <w:sz w:val="28"/>
          <w:szCs w:val="28"/>
          <w:rtl/>
        </w:rPr>
        <w:t xml:space="preserve"> لا </w:t>
      </w:r>
      <w:r>
        <w:rPr>
          <w:rFonts w:ascii="Simplified Arabic" w:cs="Simplified Arabic" w:eastAsia="Simplified Arabic" w:hAnsi="Simplified Arabic"/>
          <w:b w:val="false"/>
          <w:bCs w:val="false"/>
          <w:sz w:val="28"/>
          <w:szCs w:val="28"/>
          <w:rtl/>
        </w:rPr>
        <w:t xml:space="preserve">بالإعطاء</w:t>
      </w:r>
      <w:r>
        <w:rPr>
          <w:rFonts w:ascii="Simplified Arabic" w:cs="Simplified Arabic" w:eastAsia="Simplified Arabic" w:hAnsi="Simplified Arabic"/>
          <w:b w:val="false"/>
          <w:bCs w:val="false"/>
          <w:sz w:val="28"/>
          <w:szCs w:val="28"/>
          <w:rtl/>
        </w:rPr>
        <w:t xml:space="preserve"> لما رأوه من تحقيق المصلحة </w:t>
      </w:r>
      <w:r>
        <w:rPr>
          <w:rFonts w:ascii="Simplified Arabic" w:cs="Simplified Arabic" w:eastAsia="Simplified Arabic" w:hAnsi="Simplified Arabic"/>
          <w:b w:val="false"/>
          <w:bCs w:val="false"/>
          <w:sz w:val="28"/>
          <w:szCs w:val="28"/>
          <w:rtl/>
        </w:rPr>
        <w:t xml:space="preserve">بالأخذ</w:t>
      </w:r>
      <w:r>
        <w:rPr>
          <w:rFonts w:ascii="Simplified Arabic" w:cs="Simplified Arabic" w:eastAsia="Simplified Arabic" w:hAnsi="Simplified Arabic"/>
          <w:b w:val="false"/>
          <w:bCs w:val="false"/>
          <w:sz w:val="28"/>
          <w:szCs w:val="28"/>
          <w:rtl/>
        </w:rPr>
        <w:t xml:space="preserve"> ولم يخطر ببالهم إمكانية تواجد مصلحة من إعطاء المسلم الربا للكافر</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الأدلة التي ذكرت في الأعلى فان ال</w:t>
      </w:r>
      <w:r>
        <w:rPr>
          <w:rFonts w:ascii="Simplified Arabic" w:cs="Simplified Arabic" w:eastAsia="Simplified Arabic" w:hAnsi="Simplified Arabic"/>
          <w:b w:val="false"/>
          <w:bCs w:val="false"/>
          <w:sz w:val="28"/>
          <w:szCs w:val="28"/>
          <w:rtl/>
        </w:rPr>
        <w:t xml:space="preserve">مسلم يجوز له ان يفعل ما يشاء بأموال الحربيين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دخل بغير امان الى الدول الحربية لأنه في حالة حرب اما في حالة دخوله بأمان فلا يجوز له </w:t>
      </w:r>
      <w:r>
        <w:rPr>
          <w:rFonts w:ascii="Simplified Arabic" w:cs="Simplified Arabic" w:eastAsia="Simplified Arabic" w:hAnsi="Simplified Arabic"/>
          <w:b w:val="false"/>
          <w:bCs w:val="false"/>
          <w:sz w:val="28"/>
          <w:szCs w:val="28"/>
          <w:rtl/>
        </w:rPr>
        <w:t xml:space="preserve">ان يعلو على أموالهم لأنه يكون بمثابة خيانة وغدر وهذا ما لعنه الله.</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pPr>
        <w:bidi/>
        <w:spacing w:after="60" w:line="360"/>
        <w:jc w:val="both"/>
      </w:pPr>
      <w:r>
        <w:rPr>
          <w:rFonts w:ascii="Simplified Arabic" w:cs="Simplified Arabic" w:eastAsia="Simplified Arabic" w:hAnsi="Simplified Arabic"/>
          <w:b w:val="false"/>
          <w:bCs w:val="false"/>
          <w:sz w:val="32"/>
          <w:szCs w:val="32"/>
          <w:rtl/>
        </w:rPr>
        <w:t xml:space="preserve">سبب الخلاف</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1.عدم وجود ادلة صحيحة تنص على الموضوع فالأدلة الصحيحة التي استدل منها الفقهاء في معظمها ادلة عامة لم تكن نصا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2.تعارض ظواهر النصوص فالأدلة التي تحرم الربا لم تستثن نوعا من دون اخر والأدلة الأخرى المقيدة لعموم تحريم الربا ظنية الدلالة.</w:t>
      </w:r>
    </w:p>
    <w:p>
      <w:pPr>
        <w:bidi/>
        <w:spacing w:after="60" w:line="360"/>
        <w:jc w:val="both"/>
      </w:pPr>
      <w:r>
        <w:rPr>
          <w:rFonts w:ascii="Simplified Arabic" w:cs="Simplified Arabic" w:eastAsia="Simplified Arabic" w:hAnsi="Simplified Arabic"/>
          <w:b w:val="false"/>
          <w:bCs w:val="false"/>
          <w:sz w:val="28"/>
          <w:szCs w:val="28"/>
          <w:rtl/>
        </w:rPr>
        <w:t xml:space="preserve">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pPr>
        <w:bidi/>
        <w:spacing w:after="60" w:line="360"/>
        <w:jc w:val="both"/>
      </w:pPr>
      <w:r>
        <w:rPr>
          <w:rFonts w:ascii="Simplified Arabic" w:cs="Simplified Arabic" w:eastAsia="Simplified Arabic" w:hAnsi="Simplified Arabic"/>
          <w:b w:val="false"/>
          <w:bCs w:val="false"/>
          <w:sz w:val="28"/>
          <w:szCs w:val="28"/>
          <w:rtl/>
        </w:rPr>
        <w:t xml:space="preserve">4.الاختلاف في أصل العلاقة مع المشرك أهي سلام ام حرب فمن اعتبر ان أصل العلاقة الحرب استباح دمائهم اما من اعتبر أصل </w:t>
      </w:r>
    </w:p>
    <w:p>
      <w:pPr>
        <w:bidi/>
        <w:spacing w:after="60" w:line="360"/>
        <w:jc w:val="both"/>
      </w:pPr>
      <w:r>
        <w:rPr>
          <w:rFonts w:ascii="Simplified Arabic" w:cs="Simplified Arabic" w:eastAsia="Simplified Arabic" w:hAnsi="Simplified Arabic"/>
          <w:b w:val="false"/>
          <w:bCs w:val="false"/>
          <w:sz w:val="28"/>
          <w:szCs w:val="28"/>
          <w:rtl/>
        </w:rPr>
        <w:t xml:space="preserve">العلاقة السلام لم تجز أموالهم الا إذا أعلنوا الحرب على المسلمين.</w:t>
      </w:r>
    </w:p>
    <w:p>
      <w:pPr>
        <w:bidi/>
        <w:spacing w:after="60" w:line="360"/>
        <w:jc w:val="both"/>
      </w:pPr>
      <w:r>
        <w:rPr>
          <w:rFonts w:ascii="Simplified Arabic" w:cs="Simplified Arabic" w:eastAsia="Simplified Arabic" w:hAnsi="Simplified Arabic"/>
          <w:b w:val="false"/>
          <w:bCs w:val="false"/>
          <w:sz w:val="32"/>
          <w:szCs w:val="32"/>
          <w:rtl/>
        </w:rPr>
        <w:t xml:space="preserve">الترجيح:</w:t>
      </w:r>
    </w:p>
    <w:p>
      <w:pPr>
        <w:bidi/>
        <w:spacing w:after="60" w:line="360"/>
        <w:jc w:val="both"/>
      </w:pPr>
      <w:r>
        <w:rPr>
          <w:rFonts w:ascii="Simplified Arabic" w:cs="Simplified Arabic" w:eastAsia="Simplified Arabic" w:hAnsi="Simplified Arabic"/>
          <w:b w:val="false"/>
          <w:bCs w:val="false"/>
          <w:sz w:val="28"/>
          <w:szCs w:val="28"/>
          <w:rtl/>
        </w:rPr>
        <w:t xml:space="preserve">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pPr>
        <w:bidi/>
        <w:spacing w:after="60" w:line="360"/>
        <w:jc w:val="both"/>
      </w:pPr>
      <w:r>
        <w:rPr>
          <w:rFonts w:ascii="Simplified Arabic" w:cs="Simplified Arabic" w:eastAsia="Simplified Arabic" w:hAnsi="Simplified Arabic"/>
          <w:b w:val="false"/>
          <w:bCs w:val="false"/>
          <w:sz w:val="28"/>
          <w:szCs w:val="28"/>
          <w:rtl/>
        </w:rPr>
        <w:t xml:space="preserve">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pPr>
        <w:bidi/>
        <w:spacing w:after="60" w:line="360"/>
        <w:jc w:val="both"/>
      </w:pPr>
      <w:r>
        <w:rPr>
          <w:rFonts w:ascii="Simplified Arabic" w:cs="Simplified Arabic" w:eastAsia="Simplified Arabic" w:hAnsi="Simplified Arabic"/>
          <w:b w:val="false"/>
          <w:bCs w:val="false"/>
          <w:sz w:val="28"/>
          <w:szCs w:val="28"/>
          <w:rtl/>
        </w:rPr>
        <w:t xml:space="preserve">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pPr>
        <w:bidi/>
        <w:spacing w:after="60" w:line="360"/>
        <w:jc w:val="both"/>
      </w:pPr>
      <w:r>
        <w:rPr>
          <w:rFonts w:ascii="Simplified Arabic" w:cs="Simplified Arabic" w:eastAsia="Simplified Arabic" w:hAnsi="Simplified Arabic"/>
          <w:b w:val="false"/>
          <w:bCs w:val="false"/>
          <w:sz w:val="32"/>
          <w:szCs w:val="32"/>
          <w:rtl/>
        </w:rPr>
        <w:t xml:space="preserve">مبررات الترجيح:</w:t>
      </w:r>
    </w:p>
    <w:p>
      <w:pPr>
        <w:bidi/>
        <w:spacing w:after="60" w:line="360"/>
        <w:jc w:val="both"/>
      </w:pPr>
      <w:r>
        <w:rPr>
          <w:rFonts w:ascii="Simplified Arabic" w:cs="Simplified Arabic" w:eastAsia="Simplified Arabic" w:hAnsi="Simplified Arabic"/>
          <w:b w:val="false"/>
          <w:bCs w:val="false"/>
          <w:sz w:val="28"/>
          <w:szCs w:val="28"/>
          <w:rtl/>
        </w:rPr>
        <w:t xml:space="preserve">1.سلاسة ادلة الجمهور القائلين بالحرمة من الاعتراضات وضعف ادلة القائلين بالجواز.</w:t>
      </w:r>
    </w:p>
    <w:p>
      <w:pPr>
        <w:bidi/>
        <w:spacing w:after="60" w:line="360"/>
        <w:jc w:val="both"/>
      </w:pPr>
      <w:r>
        <w:rPr>
          <w:rFonts w:ascii="Simplified Arabic" w:cs="Simplified Arabic" w:eastAsia="Simplified Arabic" w:hAnsi="Simplified Arabic"/>
          <w:b w:val="false"/>
          <w:bCs w:val="false"/>
          <w:sz w:val="28"/>
          <w:szCs w:val="28"/>
          <w:rtl/>
        </w:rPr>
        <w:t xml:space="preserve">2.انسجام هذا الترجيح مع عالمية الشريعة وأنها عدلة في التعامل مع البشرية جمعاء وأنها تحترم العهود والمواثيق التي تتعهد بها.</w:t>
      </w:r>
    </w:p>
    <w:p>
      <w:pPr>
        <w:bidi/>
        <w:spacing w:after="60" w:line="360"/>
        <w:jc w:val="both"/>
      </w:pPr>
      <w:r>
        <w:rPr>
          <w:rFonts w:ascii="Simplified Arabic" w:cs="Simplified Arabic" w:eastAsia="Simplified Arabic" w:hAnsi="Simplified Arabic"/>
          <w:b w:val="false"/>
          <w:bCs w:val="false"/>
          <w:sz w:val="28"/>
          <w:szCs w:val="28"/>
          <w:rtl/>
        </w:rPr>
        <w:t xml:space="preserve">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العمل في الشركات غير الإسلاميّة وحكم مشاركة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تعريف الشركة في اللغة: مخالطة الشريكين يقال اشتركنا بمعنى تشاركنا وقد اشترك الرجلان وشارك </w:t>
      </w:r>
      <w:r>
        <w:rPr>
          <w:rFonts w:ascii="Simplified Arabic" w:cs="Simplified Arabic" w:eastAsia="Simplified Arabic" w:hAnsi="Simplified Arabic"/>
          <w:b w:val="false"/>
          <w:bCs w:val="false"/>
          <w:sz w:val="28"/>
          <w:szCs w:val="28"/>
          <w:rtl/>
        </w:rPr>
        <w:t xml:space="preserve">احدهما</w:t>
      </w:r>
      <w:r>
        <w:rPr>
          <w:rFonts w:ascii="Simplified Arabic" w:cs="Simplified Arabic" w:eastAsia="Simplified Arabic" w:hAnsi="Simplified Arabic"/>
          <w:b w:val="false"/>
          <w:bCs w:val="false"/>
          <w:sz w:val="28"/>
          <w:szCs w:val="28"/>
          <w:rtl/>
        </w:rPr>
        <w:t xml:space="preserve"> الاخر.</w:t>
      </w:r>
      <w:r>
        <w:rPr>
          <w:rStyle w:val="FootnoteReference"/>
        </w:rPr>
        <w:footnoteReference w:id="80"/>
      </w:r>
    </w:p>
    <w:p>
      <w:pPr>
        <w:bidi/>
        <w:spacing w:after="60" w:line="360"/>
        <w:jc w:val="both"/>
      </w:pPr>
      <w:r>
        <w:rPr>
          <w:rFonts w:ascii="Simplified Arabic" w:cs="Simplified Arabic" w:eastAsia="Simplified Arabic" w:hAnsi="Simplified Arabic"/>
          <w:b w:val="false"/>
          <w:bCs w:val="false"/>
          <w:sz w:val="28"/>
          <w:szCs w:val="28"/>
          <w:rtl/>
        </w:rPr>
        <w:t xml:space="preserve">الشركة في الاصطلاح: عرفها الحنيفة عبارة عن اختلاط النصيبين فصاعدا بحيث لا يعرف </w:t>
      </w:r>
      <w:r>
        <w:rPr>
          <w:rFonts w:ascii="Simplified Arabic" w:cs="Simplified Arabic" w:eastAsia="Simplified Arabic" w:hAnsi="Simplified Arabic"/>
          <w:b w:val="false"/>
          <w:bCs w:val="false"/>
          <w:sz w:val="28"/>
          <w:szCs w:val="28"/>
          <w:rtl/>
        </w:rPr>
        <w:t xml:space="preserve">احد</w:t>
      </w:r>
      <w:r>
        <w:rPr>
          <w:rFonts w:ascii="Simplified Arabic" w:cs="Simplified Arabic" w:eastAsia="Simplified Arabic" w:hAnsi="Simplified Arabic"/>
          <w:b w:val="false"/>
          <w:bCs w:val="false"/>
          <w:sz w:val="28"/>
          <w:szCs w:val="28"/>
          <w:rtl/>
        </w:rPr>
        <w:t xml:space="preserve"> النصيبين عن الاخر</w:t>
      </w:r>
      <w:r>
        <w:rPr>
          <w:rStyle w:val="FootnoteReference"/>
        </w:rPr>
        <w:footnoteReference w:id="81"/>
      </w:r>
      <w:r>
        <w:rPr>
          <w:rFonts w:ascii="Simplified Arabic" w:cs="Simplified Arabic" w:eastAsia="Simplified Arabic" w:hAnsi="Simplified Arabic"/>
          <w:b w:val="false"/>
          <w:bCs w:val="false"/>
          <w:sz w:val="28"/>
          <w:szCs w:val="28"/>
          <w:rtl/>
        </w:rPr>
        <w:t xml:space="preserve"> وعرفها المالكية بانها اذن كل واحد من المتشاركين لصاحبه في التصرف.</w:t>
      </w:r>
      <w:r>
        <w:rPr>
          <w:rStyle w:val="FootnoteReference"/>
        </w:rPr>
        <w:footnoteReference w:id="82"/>
      </w:r>
    </w:p>
    <w:p>
      <w:pPr>
        <w:bidi/>
        <w:spacing w:after="60" w:line="360"/>
        <w:jc w:val="both"/>
      </w:pPr>
      <w:r>
        <w:rPr>
          <w:rFonts w:ascii="Simplified Arabic" w:cs="Simplified Arabic" w:eastAsia="Simplified Arabic" w:hAnsi="Simplified Arabic"/>
          <w:b w:val="false"/>
          <w:bCs w:val="false"/>
          <w:sz w:val="28"/>
          <w:szCs w:val="28"/>
          <w:rtl/>
        </w:rPr>
        <w:t xml:space="preserve">الشافعية: ثبوت الحق في شيء لاثنين </w:t>
      </w:r>
      <w:r>
        <w:rPr>
          <w:rFonts w:ascii="Simplified Arabic" w:cs="Simplified Arabic" w:eastAsia="Simplified Arabic" w:hAnsi="Simplified Arabic"/>
          <w:b w:val="false"/>
          <w:bCs w:val="false"/>
          <w:sz w:val="28"/>
          <w:szCs w:val="28"/>
          <w:rtl/>
        </w:rPr>
        <w:t xml:space="preserve">فاكثر</w:t>
      </w:r>
      <w:r>
        <w:rPr>
          <w:rFonts w:ascii="Simplified Arabic" w:cs="Simplified Arabic" w:eastAsia="Simplified Arabic" w:hAnsi="Simplified Arabic"/>
          <w:b w:val="false"/>
          <w:bCs w:val="false"/>
          <w:sz w:val="28"/>
          <w:szCs w:val="28"/>
          <w:rtl/>
        </w:rPr>
        <w:t xml:space="preserve"> على جهة الشيوع أي يحق لكل واحد التصرف بمال الشريك.</w:t>
      </w:r>
      <w:r>
        <w:rPr>
          <w:rStyle w:val="FootnoteReference"/>
        </w:rPr>
        <w:footnoteReference w:id="83"/>
      </w:r>
    </w:p>
    <w:p>
      <w:pPr>
        <w:bidi/>
        <w:spacing w:after="60" w:line="360"/>
        <w:jc w:val="both"/>
      </w:pPr>
      <w:r>
        <w:rPr>
          <w:rFonts w:ascii="Simplified Arabic" w:cs="Simplified Arabic" w:eastAsia="Simplified Arabic" w:hAnsi="Simplified Arabic"/>
          <w:b w:val="false"/>
          <w:bCs w:val="false"/>
          <w:sz w:val="28"/>
          <w:szCs w:val="28"/>
          <w:rtl/>
        </w:rPr>
        <w:t xml:space="preserve">الحنابلة: الاجتماع في استحقاق او تصرف.</w:t>
      </w:r>
      <w:r>
        <w:rPr>
          <w:rStyle w:val="FootnoteReference"/>
        </w:rPr>
        <w:footnoteReference w:id="84"/>
      </w:r>
      <w:r>
        <w:rPr>
          <w:rStyle w:val="FootnoteReference"/>
        </w:rPr>
        <w:footnoteReference w:id="85"/>
      </w:r>
    </w:p>
    <w:p>
      <w:pPr>
        <w:bidi/>
        <w:spacing w:after="60" w:line="360"/>
        <w:jc w:val="both"/>
      </w:pPr>
      <w:r>
        <w:rPr>
          <w:rFonts w:ascii="Simplified Arabic" w:cs="Simplified Arabic" w:eastAsia="Simplified Arabic" w:hAnsi="Simplified Arabic"/>
          <w:b w:val="false"/>
          <w:bCs w:val="false"/>
          <w:sz w:val="32"/>
          <w:szCs w:val="32"/>
          <w:rtl/>
        </w:rPr>
        <w:t xml:space="preserve">مشروعية الشركة</w:t>
      </w:r>
    </w:p>
    <w:p>
      <w:pPr>
        <w:bidi/>
        <w:spacing w:after="60" w:line="360"/>
        <w:jc w:val="both"/>
      </w:pPr>
      <w:r>
        <w:rPr>
          <w:rFonts w:ascii="Simplified Arabic" w:cs="Simplified Arabic" w:eastAsia="Simplified Arabic" w:hAnsi="Simplified Arabic"/>
          <w:b w:val="false"/>
          <w:bCs w:val="false"/>
          <w:sz w:val="28"/>
          <w:szCs w:val="28"/>
          <w:rtl/>
        </w:rPr>
        <w:t xml:space="preserve">ثابتة في الكتاب والسنة والاجماع والمعقول</w:t>
      </w:r>
    </w:p>
    <w:p>
      <w:pPr>
        <w:bidi/>
        <w:spacing w:after="60" w:line="360"/>
        <w:jc w:val="both"/>
      </w:pPr>
      <w:r>
        <w:rPr>
          <w:rFonts w:ascii="Simplified Arabic" w:cs="Simplified Arabic" w:eastAsia="Simplified Arabic" w:hAnsi="Simplified Arabic"/>
          <w:b w:val="false"/>
          <w:bCs w:val="false"/>
          <w:sz w:val="32"/>
          <w:szCs w:val="32"/>
          <w:rtl/>
        </w:rPr>
        <w:t xml:space="preserve">1.القران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وَلَكُمْ نِصْفُ مَا تَرَكَ أَزْوَاجُكُمْ إِن لَّمْ يَكُن لَّهُنَّ وَلَدٌ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يُوصِينَ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يَكُن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فَلَهُنَّ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الثُّمُنُ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تَرَكْتُم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تُوصُونَ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رَجُلٌ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يُورَثُ</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كَلَالَةً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امْرَأَةٌ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أَخٌ</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أُخْتٌ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فَلِكُلِّ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وَاحِدٍ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مِّنْهُمَا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السُّدُسُ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فَإِن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كَانُوا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أَكْثَ</w:t>
      </w:r>
      <w:r>
        <w:rPr>
          <w:rFonts w:ascii="Simplified Arabic" w:cs="Simplified Arabic" w:eastAsia="Simplified Arabic" w:hAnsi="Simplified Arabic"/>
          <w:b w:val="false"/>
          <w:bCs w:val="false"/>
          <w:sz w:val="28"/>
          <w:szCs w:val="28"/>
          <w:rtl/>
        </w:rPr>
        <w:t xml:space="preserve">رَ مِن ذَٰلِكَ فَهُمْ شُرَكَاءُ فِي الثُّلُثِ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يُوصَىٰ</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غَيْرَ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مُضَارٍّ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وصِيَّةً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حَلِيم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 </w:t>
      </w:r>
    </w:p>
    <w:p>
      <w:pPr>
        <w:bidi/>
        <w:spacing w:after="60" w:line="360"/>
        <w:jc w:val="both"/>
      </w:pPr>
      <w:r>
        <w:rPr>
          <w:rFonts w:ascii="Simplified Arabic" w:cs="Simplified Arabic" w:eastAsia="Simplified Arabic" w:hAnsi="Simplified Arabic"/>
          <w:b w:val="false"/>
          <w:bCs w:val="false"/>
          <w:sz w:val="28"/>
          <w:szCs w:val="28"/>
          <w:rtl/>
        </w:rPr>
        <w:t xml:space="preserve">عن ابي هريرة (رضي الله عنه) قال: " ان الله يقول انا ثالث المشركين ما لم يخن أحدهما صاحبه فاذا خانه خرجت من بينهما" </w:t>
      </w:r>
      <w:r>
        <w:rPr>
          <w:rStyle w:val="FootnoteReference"/>
        </w:rPr>
        <w:footnoteReference w:id="86"/>
      </w:r>
    </w:p>
    <w:p>
      <w:pPr>
        <w:bidi/>
        <w:spacing w:after="60" w:line="360"/>
        <w:jc w:val="both"/>
      </w:pPr>
      <w:r>
        <w:rPr>
          <w:rFonts w:ascii="Simplified Arabic" w:cs="Simplified Arabic" w:eastAsia="Simplified Arabic" w:hAnsi="Simplified Arabic"/>
          <w:b w:val="false"/>
          <w:bCs w:val="false"/>
          <w:sz w:val="28"/>
          <w:szCs w:val="28"/>
          <w:rtl/>
        </w:rPr>
        <w:t xml:space="preserve">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Pr>
          <w:rStyle w:val="FootnoteReference"/>
        </w:rPr>
        <w:footnoteReference w:id="87"/>
      </w:r>
    </w:p>
    <w:p>
      <w:pPr>
        <w:bidi/>
        <w:spacing w:after="60" w:line="360"/>
        <w:jc w:val="both"/>
      </w:pPr>
      <w:r>
        <w:rPr>
          <w:rFonts w:ascii="Simplified Arabic" w:cs="Simplified Arabic" w:eastAsia="Simplified Arabic" w:hAnsi="Simplified Arabic"/>
          <w:b w:val="false"/>
          <w:bCs w:val="false"/>
          <w:sz w:val="32"/>
          <w:szCs w:val="32"/>
          <w:rtl/>
        </w:rPr>
        <w:t xml:space="preserve">3.</w:t>
      </w:r>
      <w:r>
        <w:rPr>
          <w:rFonts w:ascii="Simplified Arabic" w:cs="Simplified Arabic" w:eastAsia="Simplified Arabic" w:hAnsi="Simplified Arabic"/>
          <w:b w:val="false"/>
          <w:bCs w:val="false"/>
          <w:sz w:val="32"/>
          <w:szCs w:val="32"/>
          <w:rtl/>
        </w:rPr>
        <w:t xml:space="preserve">المعقول: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pPr>
        <w:bidi/>
        <w:spacing w:after="60" w:line="360"/>
        <w:jc w:val="both"/>
      </w:pPr>
      <w:r>
        <w:rPr>
          <w:rFonts w:ascii="Simplified Arabic" w:cs="Simplified Arabic" w:eastAsia="Simplified Arabic" w:hAnsi="Simplified Arabic"/>
          <w:b w:val="false"/>
          <w:bCs w:val="false"/>
          <w:sz w:val="32"/>
          <w:szCs w:val="32"/>
          <w:rtl/>
        </w:rPr>
        <w:t xml:space="preserve">حكم مشاركة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اختلف العلماء على قولين وهما:</w:t>
      </w:r>
    </w:p>
    <w:p>
      <w:pPr>
        <w:bidi/>
        <w:spacing w:after="60" w:line="360"/>
        <w:jc w:val="both"/>
      </w:pPr>
      <w:r>
        <w:rPr>
          <w:rFonts w:ascii="Simplified Arabic" w:cs="Simplified Arabic" w:eastAsia="Simplified Arabic" w:hAnsi="Simplified Arabic"/>
          <w:b w:val="false"/>
          <w:bCs w:val="false"/>
          <w:sz w:val="28"/>
          <w:szCs w:val="28"/>
          <w:rtl/>
        </w:rPr>
        <w:t xml:space="preserve">1.القول الأول: قول ابي حنيفة وهو حرمة مشاركة غير المسلمين شركة مفاوضة </w:t>
      </w:r>
      <w:r>
        <w:rPr>
          <w:rFonts w:ascii="Simplified Arabic" w:cs="Simplified Arabic" w:eastAsia="Simplified Arabic" w:hAnsi="Simplified Arabic"/>
          <w:b w:val="false"/>
          <w:bCs w:val="false"/>
          <w:sz w:val="28"/>
          <w:szCs w:val="28"/>
          <w:rtl/>
        </w:rPr>
        <w:t xml:space="preserve">ويجوز مشاركتهم شركة عنان</w:t>
      </w:r>
      <w:r>
        <w:rPr>
          <w:rStyle w:val="FootnoteReference"/>
        </w:rPr>
        <w:footnoteReference w:id="88"/>
      </w:r>
      <w:r>
        <w:rPr>
          <w:rFonts w:ascii="Simplified Arabic" w:cs="Simplified Arabic" w:eastAsia="Simplified Arabic" w:hAnsi="Simplified Arabic"/>
          <w:b w:val="false"/>
          <w:bCs w:val="false"/>
          <w:sz w:val="28"/>
          <w:szCs w:val="28"/>
          <w:rtl/>
        </w:rPr>
        <w:t xml:space="preserve"> واستدل بدليل </w:t>
      </w:r>
      <w:r>
        <w:rPr>
          <w:rFonts w:ascii="Simplified Arabic" w:cs="Simplified Arabic" w:eastAsia="Simplified Arabic" w:hAnsi="Simplified Arabic"/>
          <w:b w:val="false"/>
          <w:bCs w:val="false"/>
          <w:sz w:val="28"/>
          <w:szCs w:val="28"/>
          <w:rtl/>
        </w:rPr>
        <w:t xml:space="preserve">عقلي وهو ان المفاوضة</w:t>
      </w:r>
      <w:r>
        <w:rPr>
          <w:rStyle w:val="FootnoteReference"/>
        </w:rPr>
        <w:footnoteReference w:id="89"/>
      </w:r>
      <w:r>
        <w:rPr>
          <w:rFonts w:ascii="Simplified Arabic" w:cs="Simplified Arabic" w:eastAsia="Simplified Arabic" w:hAnsi="Simplified Arabic"/>
          <w:b w:val="false"/>
          <w:bCs w:val="false"/>
          <w:sz w:val="28"/>
          <w:szCs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pPr>
        <w:bidi/>
        <w:spacing w:after="60" w:line="360"/>
        <w:jc w:val="both"/>
      </w:pPr>
      <w:r>
        <w:rPr>
          <w:rFonts w:ascii="Simplified Arabic" w:cs="Simplified Arabic" w:eastAsia="Simplified Arabic" w:hAnsi="Simplified Arabic"/>
          <w:b w:val="false"/>
          <w:bCs w:val="false"/>
          <w:sz w:val="28"/>
          <w:szCs w:val="28"/>
          <w:rtl/>
        </w:rPr>
        <w:t xml:space="preserve">ولو اشتراها مسلم فلا يجوز.</w:t>
      </w:r>
      <w:r>
        <w:rPr>
          <w:rStyle w:val="FootnoteReference"/>
        </w:rPr>
        <w:footnoteReference w:id="90"/>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القول الثاني: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معقول الشافعية وهو حرمة </w:t>
      </w:r>
      <w:r>
        <w:rPr>
          <w:rFonts w:ascii="Simplified Arabic" w:cs="Simplified Arabic" w:eastAsia="Simplified Arabic" w:hAnsi="Simplified Arabic"/>
          <w:b w:val="false"/>
          <w:bCs w:val="false"/>
          <w:sz w:val="28"/>
          <w:szCs w:val="28"/>
          <w:rtl/>
        </w:rPr>
        <w:t xml:space="preserve">مشاركة غير المسلمين.</w:t>
      </w:r>
      <w:r>
        <w:rPr>
          <w:rStyle w:val="FootnoteReference"/>
        </w:rPr>
        <w:footnoteReference w:id="91"/>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ما سبق فان العمل ومشاركة غير المسلمين غير جائز لما له من اضرار من الممكن ات تجر المؤمن الى اعمال الحرام وتجعله شريكا في المحرمات.</w:t>
      </w:r>
    </w:p>
    <w:p>
      <w:pPr>
        <w:bidi/>
        <w:spacing w:after="60" w:line="360"/>
        <w:jc w:val="both"/>
      </w:pPr>
      <w:r>
        <w:rPr>
          <w:rFonts w:ascii="Simplified Arabic" w:cs="Simplified Arabic" w:eastAsia="Simplified Arabic" w:hAnsi="Simplified Arabic"/>
          <w:b w:val="false"/>
          <w:bCs w:val="false"/>
          <w:sz w:val="28"/>
          <w:szCs w:val="28"/>
          <w:rtl/>
        </w:rPr>
        <w:t xml:space="preserve">استدل أصحاب هذا القول بما روي عن عبد الله بن عباس ان قال لا تشاركن يهوديا او نصرانيا ولا مجوسيا لأنهم يربون والربا لا يحل </w:t>
      </w:r>
      <w:r>
        <w:rPr>
          <w:rStyle w:val="FootnoteReference"/>
        </w:rPr>
        <w:footnoteReference w:id="92"/>
      </w:r>
    </w:p>
    <w:p>
      <w:pPr>
        <w:bidi/>
        <w:spacing w:after="60" w:line="360"/>
        <w:jc w:val="both"/>
      </w:pPr>
      <w:r>
        <w:rPr>
          <w:rFonts w:ascii="Simplified Arabic" w:cs="Simplified Arabic" w:eastAsia="Simplified Arabic" w:hAnsi="Simplified Arabic"/>
          <w:b w:val="false"/>
          <w:bCs w:val="false"/>
          <w:sz w:val="28"/>
          <w:szCs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Pr>
          <w:rStyle w:val="FootnoteReference"/>
        </w:rPr>
        <w:footnoteReference w:id="93"/>
      </w:r>
    </w:p>
    <w:p>
      <w:pPr>
        <w:bidi/>
        <w:spacing w:after="60" w:line="360"/>
        <w:jc w:val="both"/>
      </w:pPr>
      <w:r>
        <w:rPr>
          <w:rFonts w:ascii="Simplified Arabic" w:cs="Simplified Arabic" w:eastAsia="Simplified Arabic" w:hAnsi="Simplified Arabic"/>
          <w:b w:val="false"/>
          <w:bCs w:val="false"/>
          <w:sz w:val="28"/>
          <w:szCs w:val="28"/>
          <w:rtl/>
        </w:rPr>
        <w:t xml:space="preserve">واستدل أصحاب هذا القول عن بن عمر قال: " عامل النبي (صلى الله عليه وسلم) خيبر بشطر ما يخرج منها من ثمر او زرع "</w:t>
      </w:r>
      <w:r>
        <w:rPr>
          <w:rStyle w:val="FootnoteReference"/>
        </w:rPr>
        <w:footnoteReference w:id="94"/>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ان هذه المعاملة شركة في الثمن والزرع والغرس</w:t>
      </w:r>
      <w:r>
        <w:rPr>
          <w:rStyle w:val="FootnoteReference"/>
        </w:rPr>
        <w:footnoteReference w:id="95"/>
      </w:r>
    </w:p>
    <w:p>
      <w:pPr>
        <w:bidi/>
        <w:spacing w:after="60" w:line="360"/>
        <w:jc w:val="both"/>
      </w:pPr>
      <w:r>
        <w:rPr>
          <w:rFonts w:ascii="Simplified Arabic" w:cs="Simplified Arabic" w:eastAsia="Simplified Arabic" w:hAnsi="Simplified Arabic"/>
          <w:b w:val="false"/>
          <w:bCs w:val="false"/>
          <w:sz w:val="32"/>
          <w:szCs w:val="32"/>
          <w:rtl/>
        </w:rPr>
        <w:t xml:space="preserve">القول الراجح:</w:t>
      </w:r>
    </w:p>
    <w:p>
      <w:pPr>
        <w:bidi/>
        <w:spacing w:after="60" w:line="360"/>
        <w:jc w:val="both"/>
      </w:pPr>
      <w:r>
        <w:rPr>
          <w:rFonts w:ascii="Simplified Arabic" w:cs="Simplified Arabic" w:eastAsia="Simplified Arabic" w:hAnsi="Simplified Arabic"/>
          <w:b w:val="false"/>
          <w:bCs w:val="false"/>
          <w:sz w:val="28"/>
          <w:szCs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pPr>
        <w:bidi/>
        <w:spacing w:after="60" w:line="360"/>
        <w:jc w:val="both"/>
      </w:pPr>
      <w:r>
        <w:rPr>
          <w:rFonts w:ascii="Simplified Arabic" w:cs="Simplified Arabic" w:eastAsia="Simplified Arabic" w:hAnsi="Simplified Arabic"/>
          <w:b w:val="false"/>
          <w:bCs w:val="false"/>
          <w:sz w:val="28"/>
          <w:szCs w:val="28"/>
          <w:rtl/>
        </w:rPr>
        <w:t xml:space="preserve">الشروط الواجب تواجدها حتى تكون الشركة مباحة:</w:t>
      </w:r>
    </w:p>
    <w:p>
      <w:pPr>
        <w:bidi/>
        <w:spacing w:after="60" w:line="360"/>
        <w:jc w:val="both"/>
      </w:pPr>
      <w:r>
        <w:rPr>
          <w:rFonts w:ascii="Simplified Arabic" w:cs="Simplified Arabic" w:eastAsia="Simplified Arabic" w:hAnsi="Simplified Arabic"/>
          <w:b w:val="false"/>
          <w:bCs w:val="false"/>
          <w:sz w:val="28"/>
          <w:szCs w:val="28"/>
          <w:rtl/>
        </w:rPr>
        <w:t xml:space="preserve">1.ان لا يكون الشريك حربيا.</w:t>
      </w:r>
    </w:p>
    <w:p>
      <w:pPr>
        <w:bidi/>
        <w:spacing w:after="60" w:line="360"/>
        <w:jc w:val="both"/>
      </w:pPr>
      <w:r>
        <w:rPr>
          <w:rFonts w:ascii="Simplified Arabic" w:cs="Simplified Arabic" w:eastAsia="Simplified Arabic" w:hAnsi="Simplified Arabic"/>
          <w:b w:val="false"/>
          <w:bCs w:val="false"/>
          <w:sz w:val="28"/>
          <w:szCs w:val="28"/>
          <w:rtl/>
        </w:rPr>
        <w:t xml:space="preserve">2.ان تعمل هذه الشركة في تحقيق المصلحة للفرد والمجتمع المسلم.</w:t>
      </w:r>
      <w:r>
        <w:rPr>
          <w:rStyle w:val="FootnoteReference"/>
        </w:rPr>
        <w:footnoteReference w:id="96"/>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التأمين بقسميه التعاونيّ والتجاريّ وحكم العمل فيه.</w:t>
      </w:r>
    </w:p>
    <w:p>
      <w:pPr>
        <w:bidi/>
        <w:spacing w:after="60" w:line="360"/>
        <w:jc w:val="both"/>
      </w:pPr>
      <w:r>
        <w:rPr>
          <w:rFonts w:ascii="Simplified Arabic" w:cs="Simplified Arabic" w:eastAsia="Simplified Arabic" w:hAnsi="Simplified Arabic"/>
          <w:b w:val="false"/>
          <w:bCs w:val="false"/>
          <w:sz w:val="32"/>
          <w:szCs w:val="32"/>
          <w:rtl/>
        </w:rPr>
        <w:t xml:space="preserve">التأمين في اللغة:</w:t>
      </w:r>
    </w:p>
    <w:p>
      <w:pPr>
        <w:bidi/>
        <w:spacing w:after="60" w:line="360"/>
        <w:jc w:val="both"/>
      </w:pPr>
      <w:r>
        <w:rPr>
          <w:rFonts w:ascii="Simplified Arabic" w:cs="Simplified Arabic" w:eastAsia="Simplified Arabic" w:hAnsi="Simplified Arabic"/>
          <w:b w:val="false"/>
          <w:bCs w:val="false"/>
          <w:sz w:val="28"/>
          <w:szCs w:val="28"/>
          <w:rtl/>
        </w:rPr>
        <w:t xml:space="preserve"> مصدر أمَّن يؤمَّن: مأخوذ من الاطمئنان الذي هو ضد الخوف، ومن الأمانـة التي هي ضد الخيانة، يقال أمَّنهُ تأميناً وائتمنه واستأمنه</w:t>
      </w:r>
      <w:r>
        <w:rPr>
          <w:rFonts w:ascii="Simplified Arabic" w:cs="Simplified Arabic" w:eastAsia="Simplified Arabic" w:hAnsi="Simplified Arabic"/>
          <w:b w:val="false"/>
          <w:bCs w:val="false"/>
          <w:sz w:val="28"/>
          <w:szCs w:val="28"/>
          <w:rtl/>
        </w:rPr>
        <w:t xml:space="preserve">.</w:t>
      </w:r>
      <w:r>
        <w:rPr>
          <w:rStyle w:val="FootnoteReference"/>
        </w:rPr>
        <w:footnoteReference w:id="97"/>
      </w:r>
    </w:p>
    <w:p>
      <w:pPr>
        <w:bidi/>
        <w:spacing w:after="60" w:line="360"/>
        <w:jc w:val="both"/>
      </w:pPr>
      <w:r>
        <w:rPr>
          <w:rFonts w:ascii="Simplified Arabic" w:cs="Simplified Arabic" w:eastAsia="Simplified Arabic" w:hAnsi="Simplified Arabic"/>
          <w:b w:val="false"/>
          <w:bCs w:val="false"/>
          <w:sz w:val="32"/>
          <w:szCs w:val="32"/>
          <w:rtl/>
        </w:rPr>
        <w:t xml:space="preserve">التأمين في الاصطلاح</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نظام تعاوني بين مجموعة من الناس لدفع أخطار تحدق بهم بحيـث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أصابت بعضهم تعاونوا على تفتيتها مقابل مبلغ يقدمونه.</w:t>
      </w:r>
      <w:r>
        <w:rPr>
          <w:rStyle w:val="FootnoteReference"/>
        </w:rPr>
        <w:footnoteReference w:id="98"/>
      </w:r>
    </w:p>
    <w:p>
      <w:pPr>
        <w:bidi/>
        <w:spacing w:after="60" w:line="360"/>
        <w:jc w:val="both"/>
      </w:pPr>
      <w:r>
        <w:rPr>
          <w:rFonts w:ascii="Simplified Arabic" w:cs="Simplified Arabic" w:eastAsia="Simplified Arabic" w:hAnsi="Simplified Arabic"/>
          <w:b w:val="false"/>
          <w:bCs w:val="false"/>
          <w:sz w:val="28"/>
          <w:szCs w:val="28"/>
          <w:rtl/>
        </w:rPr>
        <w:t xml:space="preserve">والتأمين مصطلح حديث لم أجده في كتب الفقهاء القدامى، إلا أنّ هذه الفكرة موجـودة،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وتقوم عليها كثير من أحكام الشريعة مثل تحميل العاقلة للدية، </w:t>
      </w:r>
      <w:r>
        <w:rPr>
          <w:rFonts w:ascii="Simplified Arabic" w:cs="Simplified Arabic" w:eastAsia="Simplified Arabic" w:hAnsi="Simplified Arabic"/>
          <w:b w:val="false"/>
          <w:bCs w:val="false"/>
          <w:sz w:val="28"/>
          <w:szCs w:val="28"/>
          <w:rtl/>
        </w:rPr>
        <w:t xml:space="preserve">والتعاون</w:t>
      </w:r>
      <w:r>
        <w:rPr>
          <w:rFonts w:ascii="Simplified Arabic" w:cs="Simplified Arabic" w:eastAsia="Simplified Arabic" w:hAnsi="Simplified Arabic"/>
          <w:b w:val="false"/>
          <w:bCs w:val="false"/>
          <w:sz w:val="28"/>
          <w:szCs w:val="28"/>
          <w:rtl/>
        </w:rPr>
        <w:t xml:space="preserve"> والتكافل والتضامن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 أقسام التأمين وحكم العمل في كل قسم</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قسّم العلماء التأمين من حيث المؤسسات التي تقوم به إلى قسمين</w:t>
      </w:r>
    </w:p>
    <w:p>
      <w:pPr>
        <w:bidi/>
        <w:spacing w:after="60" w:line="360"/>
        <w:jc w:val="both"/>
      </w:pPr>
      <w:r>
        <w:rPr>
          <w:rFonts w:ascii="Simplified Arabic" w:cs="Simplified Arabic" w:eastAsia="Simplified Arabic" w:hAnsi="Simplified Arabic"/>
          <w:b w:val="false"/>
          <w:bCs w:val="false"/>
          <w:sz w:val="32"/>
          <w:szCs w:val="32"/>
          <w:rtl/>
        </w:rPr>
        <w:t xml:space="preserve">القسم الأول: التأمين التعاوني (التكافلي).</w:t>
      </w:r>
    </w:p>
    <w:p>
      <w:pPr>
        <w:bidi/>
        <w:spacing w:after="60" w:line="360"/>
        <w:jc w:val="both"/>
      </w:pPr>
      <w:r>
        <w:rPr>
          <w:rFonts w:ascii="Simplified Arabic" w:cs="Simplified Arabic" w:eastAsia="Simplified Arabic" w:hAnsi="Simplified Arabic"/>
          <w:b w:val="false"/>
          <w:bCs w:val="false"/>
          <w:sz w:val="28"/>
          <w:szCs w:val="28"/>
          <w:rtl/>
        </w:rPr>
        <w:t xml:space="preserve">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Pr>
          <w:rStyle w:val="FootnoteReference"/>
        </w:rPr>
        <w:footnoteReference w:id="99"/>
      </w:r>
    </w:p>
    <w:p>
      <w:pPr>
        <w:bidi/>
        <w:spacing w:after="60" w:line="360"/>
        <w:jc w:val="both"/>
      </w:pPr>
      <w:r>
        <w:rPr>
          <w:rFonts w:ascii="Simplified Arabic" w:cs="Simplified Arabic" w:eastAsia="Simplified Arabic" w:hAnsi="Simplified Arabic"/>
          <w:b w:val="false"/>
          <w:bCs w:val="false"/>
          <w:sz w:val="28"/>
          <w:szCs w:val="28"/>
          <w:rtl/>
        </w:rPr>
        <w:t xml:space="preserve">وهذا التأمين لا يقصد منه الربح، وإنما يقصد منه التعاون بين أصحاب المهنة الواحـدة على تفتيت المضار وتوزيع المخاطر بينهم</w:t>
      </w:r>
      <w:r>
        <w:rPr>
          <w:rStyle w:val="FootnoteReference"/>
        </w:rPr>
        <w:footnoteReference w:id="100"/>
      </w:r>
    </w:p>
    <w:p>
      <w:pPr>
        <w:bidi/>
        <w:spacing w:after="60" w:line="360"/>
        <w:jc w:val="both"/>
      </w:pPr>
      <w:r>
        <w:rPr>
          <w:rFonts w:ascii="Simplified Arabic" w:cs="Simplified Arabic" w:eastAsia="Simplified Arabic" w:hAnsi="Simplified Arabic"/>
          <w:b w:val="false"/>
          <w:bCs w:val="false"/>
          <w:sz w:val="28"/>
          <w:szCs w:val="28"/>
          <w:rtl/>
        </w:rPr>
        <w:t xml:space="preserve">هنا تعرفت على أنواع التأمين وبدأنا بالتأمين التعاوني و</w:t>
      </w:r>
      <w:r>
        <w:rPr>
          <w:rFonts w:ascii="Simplified Arabic" w:cs="Simplified Arabic" w:eastAsia="Simplified Arabic" w:hAnsi="Simplified Arabic"/>
          <w:b w:val="false"/>
          <w:bCs w:val="false"/>
          <w:sz w:val="28"/>
          <w:szCs w:val="28"/>
          <w:rtl/>
        </w:rPr>
        <w:t xml:space="preserve">الذي يقصد به توزيع الاخطار وتقليل المضار لأصحاب المهنة الواحدة.</w:t>
      </w:r>
    </w:p>
    <w:p>
      <w:pPr>
        <w:bidi/>
        <w:spacing w:after="60" w:line="360"/>
        <w:jc w:val="both"/>
      </w:pPr>
      <w:r>
        <w:rPr>
          <w:rFonts w:ascii="Simplified Arabic" w:cs="Simplified Arabic" w:eastAsia="Simplified Arabic" w:hAnsi="Simplified Arabic"/>
          <w:b w:val="false"/>
          <w:bCs w:val="false"/>
          <w:sz w:val="32"/>
          <w:szCs w:val="32"/>
          <w:rtl/>
        </w:rPr>
        <w:t xml:space="preserve">من صور التأمين التعاوني</w:t>
      </w:r>
    </w:p>
    <w:p>
      <w:pPr>
        <w:bidi/>
        <w:spacing w:after="60" w:line="360"/>
        <w:jc w:val="both"/>
      </w:pPr>
      <w:r>
        <w:rPr>
          <w:rFonts w:ascii="Simplified Arabic" w:cs="Simplified Arabic" w:eastAsia="Simplified Arabic" w:hAnsi="Simplified Arabic"/>
          <w:b w:val="false"/>
          <w:bCs w:val="false"/>
          <w:sz w:val="28"/>
          <w:szCs w:val="28"/>
          <w:rtl/>
        </w:rPr>
        <w:t xml:space="preserve">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Pr>
          <w:rStyle w:val="FootnoteReference"/>
        </w:rPr>
        <w:footnoteReference w:id="101"/>
      </w:r>
    </w:p>
    <w:p>
      <w:pPr>
        <w:bidi/>
        <w:spacing w:after="60" w:line="360"/>
        <w:jc w:val="both"/>
      </w:pPr>
      <w:r>
        <w:rPr>
          <w:rFonts w:ascii="Simplified Arabic" w:cs="Simplified Arabic" w:eastAsia="Simplified Arabic" w:hAnsi="Simplified Arabic"/>
          <w:b w:val="false"/>
          <w:bCs w:val="false"/>
          <w:sz w:val="28"/>
          <w:szCs w:val="28"/>
          <w:rtl/>
        </w:rPr>
        <w:t xml:space="preserve">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3.التأمين الصحي: وهو أن تتكفل الدولة بتقديم العلاج اللازم لمن يصاب بمرض ما مقابل قسط شهري يدفعه الفرد.</w:t>
      </w:r>
    </w:p>
    <w:p>
      <w:pPr>
        <w:bidi/>
        <w:spacing w:after="60" w:line="360"/>
        <w:jc w:val="both"/>
      </w:pPr>
      <w:r>
        <w:rPr>
          <w:rFonts w:ascii="Simplified Arabic" w:cs="Simplified Arabic" w:eastAsia="Simplified Arabic" w:hAnsi="Simplified Arabic"/>
          <w:b w:val="false"/>
          <w:bCs w:val="false"/>
          <w:sz w:val="28"/>
          <w:szCs w:val="28"/>
          <w:rtl/>
        </w:rPr>
        <w:t xml:space="preserve">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Pr>
          <w:rStyle w:val="FootnoteReference"/>
        </w:rPr>
        <w:footnoteReference w:id="102"/>
      </w:r>
    </w:p>
    <w:p>
      <w:pPr>
        <w:bidi/>
        <w:spacing w:after="60" w:line="360"/>
        <w:jc w:val="both"/>
      </w:pPr>
      <w:r>
        <w:rPr>
          <w:rFonts w:ascii="Simplified Arabic" w:cs="Simplified Arabic" w:eastAsia="Simplified Arabic" w:hAnsi="Simplified Arabic"/>
          <w:b w:val="false"/>
          <w:bCs w:val="false"/>
          <w:sz w:val="28"/>
          <w:szCs w:val="28"/>
          <w:rtl/>
        </w:rPr>
        <w:t xml:space="preserve">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pPr>
        <w:bidi/>
        <w:spacing w:after="60" w:line="360"/>
        <w:jc w:val="both"/>
      </w:pPr>
      <w:r>
        <w:rPr>
          <w:rFonts w:ascii="Simplified Arabic" w:cs="Simplified Arabic" w:eastAsia="Simplified Arabic" w:hAnsi="Simplified Arabic"/>
          <w:b w:val="false"/>
          <w:bCs w:val="false"/>
          <w:sz w:val="28"/>
          <w:szCs w:val="28"/>
          <w:rtl/>
        </w:rPr>
        <w:t xml:space="preserve">واستدل المجيزون بما يلي:</w:t>
      </w:r>
    </w:p>
    <w:p>
      <w:pPr>
        <w:bidi/>
        <w:spacing w:after="60" w:line="360"/>
        <w:jc w:val="both"/>
      </w:pPr>
      <w:r>
        <w:rPr>
          <w:rFonts w:ascii="Simplified Arabic" w:cs="Simplified Arabic" w:eastAsia="Simplified Arabic" w:hAnsi="Simplified Arabic"/>
          <w:b w:val="false"/>
          <w:bCs w:val="false"/>
          <w:sz w:val="32"/>
          <w:szCs w:val="32"/>
          <w:rtl/>
        </w:rPr>
        <w:t xml:space="preserve">1.القران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وَتَعَاوَنُوا عَلَى الْبِرِّ وَالتَّقْوَى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نها تدل على أنّ الله سبحانه وتعالى يأمرنا أن نتعاون على البر والخير وأخذ الحيطة والحذر من أي خطر يداهمنا. والتأمين التعاوني يحقق ذلك.</w:t>
      </w:r>
    </w:p>
    <w:p>
      <w:pPr>
        <w:bidi/>
        <w:spacing w:after="6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 </w:t>
      </w:r>
    </w:p>
    <w:p>
      <w:pPr>
        <w:bidi/>
        <w:spacing w:after="60" w:line="360"/>
        <w:jc w:val="both"/>
      </w:pPr>
      <w:r>
        <w:rPr>
          <w:rFonts w:ascii="Simplified Arabic" w:cs="Simplified Arabic" w:eastAsia="Simplified Arabic" w:hAnsi="Simplified Arabic"/>
          <w:b w:val="false"/>
          <w:bCs w:val="false"/>
          <w:sz w:val="28"/>
          <w:szCs w:val="28"/>
          <w:rtl/>
        </w:rPr>
        <w:t xml:space="preserve">قوله صلى الله عليه وسلم:" لا ضرر ولا ضرار"</w:t>
      </w:r>
      <w:r>
        <w:rPr>
          <w:rStyle w:val="FootnoteReference"/>
        </w:rPr>
        <w:footnoteReference w:id="103"/>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من الحديث: أنّ الرسول (صلى الله عليه وسلم) نهى عن أي ضرر يلحق بالمسلم، والتأمين التعاوني يحقق الوقاية من الضرر</w:t>
      </w:r>
    </w:p>
    <w:p>
      <w:pPr>
        <w:bidi/>
        <w:spacing w:after="60" w:line="360"/>
        <w:jc w:val="both"/>
      </w:pPr>
      <w:r>
        <w:rPr>
          <w:rFonts w:ascii="Simplified Arabic" w:cs="Simplified Arabic" w:eastAsia="Simplified Arabic" w:hAnsi="Simplified Arabic"/>
          <w:b w:val="false"/>
          <w:bCs w:val="false"/>
          <w:sz w:val="32"/>
          <w:szCs w:val="32"/>
          <w:rtl/>
        </w:rPr>
        <w:t xml:space="preserve">3.المعقول</w:t>
      </w:r>
    </w:p>
    <w:p>
      <w:pPr>
        <w:bidi/>
        <w:spacing w:after="60" w:line="360"/>
        <w:jc w:val="both"/>
      </w:pPr>
      <w:r>
        <w:rPr>
          <w:rFonts w:ascii="Simplified Arabic" w:cs="Simplified Arabic" w:eastAsia="Simplified Arabic" w:hAnsi="Simplified Arabic"/>
          <w:b w:val="false"/>
          <w:bCs w:val="false"/>
          <w:sz w:val="28"/>
          <w:szCs w:val="28"/>
          <w:rtl/>
        </w:rPr>
        <w:t xml:space="preserve">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Pr>
          <w:rStyle w:val="FootnoteReference"/>
        </w:rPr>
        <w:footnoteReference w:id="104"/>
      </w:r>
    </w:p>
    <w:p>
      <w:pPr>
        <w:bidi/>
        <w:spacing w:after="60" w:line="360"/>
        <w:jc w:val="both"/>
      </w:pPr>
      <w:r>
        <w:rPr>
          <w:rFonts w:ascii="Simplified Arabic" w:cs="Simplified Arabic" w:eastAsia="Simplified Arabic" w:hAnsi="Simplified Arabic"/>
          <w:b w:val="false"/>
          <w:bCs w:val="false"/>
          <w:sz w:val="28"/>
          <w:szCs w:val="28"/>
          <w:rtl/>
        </w:rPr>
        <w:t xml:space="preserve">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Pr>
          <w:rStyle w:val="FootnoteReference"/>
        </w:rPr>
        <w:footnoteReference w:id="105"/>
      </w:r>
    </w:p>
    <w:p>
      <w:pPr>
        <w:bidi/>
        <w:spacing w:after="60" w:line="360"/>
        <w:jc w:val="both"/>
      </w:pPr>
      <w:r>
        <w:rPr>
          <w:rFonts w:ascii="Simplified Arabic" w:cs="Simplified Arabic" w:eastAsia="Simplified Arabic" w:hAnsi="Simplified Arabic"/>
          <w:b w:val="false"/>
          <w:bCs w:val="false"/>
          <w:sz w:val="28"/>
          <w:szCs w:val="28"/>
          <w:rtl/>
        </w:rPr>
        <w:t xml:space="preserve">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pPr>
        <w:bidi/>
        <w:spacing w:after="60" w:line="360"/>
        <w:jc w:val="both"/>
      </w:pPr>
      <w:r>
        <w:rPr>
          <w:rFonts w:ascii="Simplified Arabic" w:cs="Simplified Arabic" w:eastAsia="Simplified Arabic" w:hAnsi="Simplified Arabic"/>
          <w:b w:val="false"/>
          <w:bCs w:val="false"/>
          <w:sz w:val="32"/>
          <w:szCs w:val="32"/>
          <w:rtl/>
        </w:rPr>
        <w:t xml:space="preserve">القسم الثاني: التأمين التجاري (التأمين بقسط ثابت)</w:t>
      </w:r>
    </w:p>
    <w:p>
      <w:pPr>
        <w:bidi/>
        <w:spacing w:after="60" w:line="360"/>
        <w:jc w:val="both"/>
      </w:pPr>
      <w:r>
        <w:rPr>
          <w:rFonts w:ascii="Simplified Arabic" w:cs="Simplified Arabic" w:eastAsia="Simplified Arabic" w:hAnsi="Simplified Arabic"/>
          <w:b w:val="false"/>
          <w:bCs w:val="false"/>
          <w:sz w:val="28"/>
          <w:szCs w:val="28"/>
          <w:rtl/>
        </w:rPr>
        <w:t xml:space="preserve">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pPr>
        <w:bidi/>
        <w:spacing w:after="60" w:line="360"/>
        <w:jc w:val="both"/>
      </w:pPr>
      <w:r>
        <w:rPr>
          <w:rFonts w:ascii="Simplified Arabic" w:cs="Simplified Arabic" w:eastAsia="Simplified Arabic" w:hAnsi="Simplified Arabic"/>
          <w:b w:val="false"/>
          <w:bCs w:val="false"/>
          <w:sz w:val="28"/>
          <w:szCs w:val="28"/>
          <w:rtl/>
        </w:rPr>
        <w:t xml:space="preserve">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pPr>
        <w:bidi/>
        <w:spacing w:after="60" w:line="360"/>
        <w:jc w:val="both"/>
      </w:pPr>
      <w:r>
        <w:rPr>
          <w:rFonts w:ascii="Simplified Arabic" w:cs="Simplified Arabic" w:eastAsia="Simplified Arabic" w:hAnsi="Simplified Arabic"/>
          <w:b w:val="false"/>
          <w:bCs w:val="false"/>
          <w:sz w:val="32"/>
          <w:szCs w:val="32"/>
          <w:rtl/>
        </w:rPr>
        <w:t xml:space="preserve">من صور التأمين التجاري.</w:t>
      </w:r>
    </w:p>
    <w:p>
      <w:pPr>
        <w:bidi/>
        <w:spacing w:after="60" w:line="360"/>
        <w:jc w:val="both"/>
      </w:pPr>
      <w:r>
        <w:rPr>
          <w:rFonts w:ascii="Simplified Arabic" w:cs="Simplified Arabic" w:eastAsia="Simplified Arabic" w:hAnsi="Simplified Arabic"/>
          <w:b w:val="false"/>
          <w:bCs w:val="false"/>
          <w:sz w:val="28"/>
          <w:szCs w:val="28"/>
          <w:rtl/>
        </w:rPr>
        <w:t xml:space="preserve">أولاً: التأمين على الأشخاص: وهو ينقسم إلى قسمين</w:t>
      </w:r>
    </w:p>
    <w:p>
      <w:pPr>
        <w:bidi/>
        <w:spacing w:after="60" w:line="360"/>
        <w:jc w:val="both"/>
      </w:pPr>
      <w:r>
        <w:rPr>
          <w:rFonts w:ascii="Simplified Arabic" w:cs="Simplified Arabic" w:eastAsia="Simplified Arabic" w:hAnsi="Simplified Arabic"/>
          <w:b w:val="false"/>
          <w:bCs w:val="false"/>
          <w:sz w:val="28"/>
          <w:szCs w:val="28"/>
          <w:rtl/>
        </w:rPr>
        <w:t xml:space="preserve">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pPr>
        <w:bidi/>
        <w:spacing w:after="60" w:line="360"/>
        <w:jc w:val="both"/>
      </w:pPr>
      <w:r>
        <w:rPr>
          <w:rFonts w:ascii="Simplified Arabic" w:cs="Simplified Arabic" w:eastAsia="Simplified Arabic" w:hAnsi="Simplified Arabic"/>
          <w:b w:val="false"/>
          <w:bCs w:val="false"/>
          <w:sz w:val="28"/>
          <w:szCs w:val="28"/>
          <w:rtl/>
        </w:rPr>
        <w:t xml:space="preserve"> وهو ثلاثة أقسام:</w:t>
      </w:r>
    </w:p>
    <w:p>
      <w:pPr>
        <w:bidi/>
        <w:spacing w:after="60" w:line="360"/>
        <w:jc w:val="both"/>
      </w:pPr>
      <w:r>
        <w:rPr>
          <w:rFonts w:ascii="Simplified Arabic" w:cs="Simplified Arabic" w:eastAsia="Simplified Arabic" w:hAnsi="Simplified Arabic"/>
          <w:b w:val="false"/>
          <w:bCs w:val="false"/>
          <w:sz w:val="32"/>
          <w:szCs w:val="32"/>
          <w:rtl/>
        </w:rPr>
        <w:t xml:space="preserve">القسم الأول: تأمين لحالة الوفاة وله ثلاث صور</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الأولى</w:t>
      </w:r>
      <w:r>
        <w:rPr>
          <w:rFonts w:ascii="Simplified Arabic" w:cs="Simplified Arabic" w:eastAsia="Simplified Arabic" w:hAnsi="Simplified Arabic"/>
          <w:b w:val="false"/>
          <w:bCs w:val="false"/>
          <w:sz w:val="28"/>
          <w:szCs w:val="28"/>
          <w:rtl/>
        </w:rPr>
        <w:t xml:space="preserve">: تأمين عمري: وهو أن يدفع المؤمن له أقساطا متفق عليها طـول عمـره، ولا يستحق مبلغ التامين إلا بعد وفاته، فيدفع للمستفيد الذي عينه أو للورثة.</w:t>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الثانية: </w:t>
      </w:r>
      <w:r>
        <w:rPr>
          <w:rFonts w:ascii="Simplified Arabic" w:cs="Simplified Arabic" w:eastAsia="Simplified Arabic" w:hAnsi="Simplified Arabic"/>
          <w:b w:val="false"/>
          <w:bCs w:val="false"/>
          <w:sz w:val="28"/>
          <w:szCs w:val="28"/>
          <w:rtl/>
        </w:rPr>
        <w:t xml:space="preserve">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الصورة الثالثة</w:t>
      </w:r>
      <w:r>
        <w:rPr>
          <w:rFonts w:ascii="Simplified Arabic" w:cs="Simplified Arabic" w:eastAsia="Simplified Arabic" w:hAnsi="Simplified Arabic"/>
          <w:b w:val="false"/>
          <w:bCs w:val="false"/>
          <w:sz w:val="28"/>
          <w:szCs w:val="28"/>
          <w:rtl/>
        </w:rPr>
        <w:t xml:space="preserve">: تأمين البقيا: وهو أن يدفع المؤمن له أقساط طيلة عمـره، فـإذا مـات دفعـت الشركة مرتبا شهرياً للمستفيد الذي عينه المؤمن له إذا بقي </w:t>
      </w:r>
      <w:r>
        <w:rPr>
          <w:rFonts w:ascii="Simplified Arabic" w:cs="Simplified Arabic" w:eastAsia="Simplified Arabic" w:hAnsi="Simplified Arabic"/>
          <w:b w:val="false"/>
          <w:bCs w:val="false"/>
          <w:sz w:val="28"/>
          <w:szCs w:val="28"/>
          <w:rtl/>
        </w:rPr>
        <w:t xml:space="preserve">حياً(</w:t>
      </w:r>
      <w:r>
        <w:rPr>
          <w:rFonts w:ascii="Simplified Arabic" w:cs="Simplified Arabic" w:eastAsia="Simplified Arabic" w:hAnsi="Simplified Arabic"/>
          <w:b w:val="false"/>
          <w:bCs w:val="false"/>
          <w:sz w:val="28"/>
          <w:szCs w:val="28"/>
          <w:rtl/>
        </w:rPr>
        <w:t xml:space="preserve">أي طوال حياة المستفيد).</w:t>
      </w:r>
    </w:p>
    <w:p>
      <w:pPr>
        <w:bidi/>
        <w:spacing w:after="60" w:line="360"/>
        <w:jc w:val="both"/>
      </w:pPr>
      <w:r>
        <w:rPr>
          <w:rFonts w:ascii="Simplified Arabic" w:cs="Simplified Arabic" w:eastAsia="Simplified Arabic" w:hAnsi="Simplified Arabic"/>
          <w:b w:val="false"/>
          <w:bCs w:val="false"/>
          <w:sz w:val="32"/>
          <w:szCs w:val="32"/>
          <w:rtl/>
        </w:rPr>
        <w:t xml:space="preserve">القسم الثاني من التأمين على الحياة:</w:t>
      </w:r>
    </w:p>
    <w:p>
      <w:pPr>
        <w:bidi/>
        <w:spacing w:after="60" w:line="360"/>
        <w:jc w:val="both"/>
      </w:pP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التأمين لحالة البقاء وهو أن يدفع المؤمن له أقساطا لمده معينه، فإذا انتهت تلك المدة تدفع الشركة للمؤمن له مرتبـا شهريا في حالة بقائه على قيد الحياة</w:t>
      </w:r>
    </w:p>
    <w:p>
      <w:pPr>
        <w:bidi/>
        <w:spacing w:after="60" w:line="360"/>
        <w:jc w:val="both"/>
      </w:pPr>
      <w:r>
        <w:rPr>
          <w:rFonts w:ascii="Simplified Arabic" w:cs="Simplified Arabic" w:eastAsia="Simplified Arabic" w:hAnsi="Simplified Arabic"/>
          <w:b w:val="false"/>
          <w:bCs w:val="false"/>
          <w:sz w:val="32"/>
          <w:szCs w:val="32"/>
          <w:rtl/>
        </w:rPr>
        <w:t xml:space="preserve">القسم الثالث من التامين على الحياة: </w:t>
      </w:r>
    </w:p>
    <w:p>
      <w:pPr>
        <w:bidi/>
        <w:spacing w:after="60" w:line="360"/>
        <w:jc w:val="both"/>
      </w:pPr>
      <w:r>
        <w:rPr>
          <w:rFonts w:ascii="Simplified Arabic" w:cs="Simplified Arabic" w:eastAsia="Simplified Arabic" w:hAnsi="Simplified Arabic"/>
          <w:b w:val="false"/>
          <w:bCs w:val="false"/>
          <w:sz w:val="28"/>
          <w:szCs w:val="28"/>
          <w:rtl/>
        </w:rPr>
        <w:t xml:space="preserve">أ</w:t>
      </w:r>
      <w:r>
        <w:rPr>
          <w:rFonts w:ascii="Simplified Arabic" w:cs="Simplified Arabic" w:eastAsia="Simplified Arabic" w:hAnsi="Simplified Arabic"/>
          <w:b w:val="false"/>
          <w:bCs w:val="false"/>
          <w:sz w:val="32"/>
          <w:szCs w:val="32"/>
          <w:rtl/>
        </w:rPr>
        <w:t xml:space="preserve">. التأمين المختلط.</w:t>
      </w:r>
    </w:p>
    <w:p>
      <w:pPr>
        <w:bidi/>
        <w:spacing w:after="60" w:line="360"/>
        <w:jc w:val="both"/>
      </w:pPr>
      <w:r>
        <w:rPr>
          <w:rFonts w:ascii="Simplified Arabic" w:cs="Simplified Arabic" w:eastAsia="Simplified Arabic" w:hAnsi="Simplified Arabic"/>
          <w:b w:val="false"/>
          <w:bCs w:val="false"/>
          <w:sz w:val="28"/>
          <w:szCs w:val="28"/>
          <w:rtl/>
        </w:rPr>
        <w:t xml:space="preserve">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pPr>
        <w:bidi/>
        <w:spacing w:after="60" w:line="360"/>
        <w:jc w:val="both"/>
      </w:pPr>
      <w:r>
        <w:rPr>
          <w:rFonts w:ascii="Simplified Arabic" w:cs="Simplified Arabic" w:eastAsia="Simplified Arabic" w:hAnsi="Simplified Arabic"/>
          <w:b w:val="false"/>
          <w:bCs w:val="false"/>
          <w:sz w:val="28"/>
          <w:szCs w:val="28"/>
          <w:rtl/>
        </w:rPr>
        <w:t xml:space="preserve">ب. </w:t>
      </w:r>
      <w:r>
        <w:rPr>
          <w:rFonts w:ascii="Simplified Arabic" w:cs="Simplified Arabic" w:eastAsia="Simplified Arabic" w:hAnsi="Simplified Arabic"/>
          <w:b w:val="false"/>
          <w:bCs w:val="false"/>
          <w:sz w:val="32"/>
          <w:szCs w:val="32"/>
          <w:rtl/>
        </w:rPr>
        <w:t xml:space="preserve">التأمين من </w:t>
      </w:r>
      <w:r>
        <w:rPr>
          <w:rFonts w:ascii="Simplified Arabic" w:cs="Simplified Arabic" w:eastAsia="Simplified Arabic" w:hAnsi="Simplified Arabic"/>
          <w:b w:val="false"/>
          <w:bCs w:val="false"/>
          <w:sz w:val="32"/>
          <w:szCs w:val="32"/>
          <w:rtl/>
        </w:rPr>
        <w:t xml:space="preserve">الإصابات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وهو التأمين على ما قد يصيب عضوا من أعضاء الجسم.</w:t>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سبق فان التامين التجاري يقسم الى قسمين </w:t>
      </w:r>
      <w:r>
        <w:rPr>
          <w:rFonts w:ascii="Simplified Arabic" w:cs="Simplified Arabic" w:eastAsia="Simplified Arabic" w:hAnsi="Simplified Arabic"/>
          <w:b w:val="false"/>
          <w:bCs w:val="false"/>
          <w:sz w:val="28"/>
          <w:szCs w:val="28"/>
          <w:rtl/>
        </w:rPr>
        <w:t xml:space="preserve">رئيسين وهما التأمين على الحياة والقسم الثاني التأمين لحالة البقاء والقسم الأول يقسم الى 3 اقسام والقسم الثاني يقسم الى قسمين.</w:t>
      </w:r>
    </w:p>
    <w:p>
      <w:pPr>
        <w:bidi/>
        <w:spacing w:after="60" w:line="360"/>
        <w:jc w:val="both"/>
      </w:pPr>
      <w:r>
        <w:rPr>
          <w:rFonts w:ascii="Simplified Arabic" w:cs="Simplified Arabic" w:eastAsia="Simplified Arabic" w:hAnsi="Simplified Arabic"/>
          <w:b w:val="false"/>
          <w:bCs w:val="false"/>
          <w:sz w:val="28"/>
          <w:szCs w:val="28"/>
          <w:rtl/>
        </w:rPr>
        <w:t xml:space="preserve">ومن خصائص عقد التأمين التجاري</w:t>
      </w:r>
    </w:p>
    <w:p>
      <w:pPr>
        <w:bidi/>
        <w:spacing w:after="60" w:line="360"/>
        <w:jc w:val="both"/>
      </w:pPr>
      <w:r>
        <w:rPr>
          <w:rFonts w:ascii="Simplified Arabic" w:cs="Simplified Arabic" w:eastAsia="Simplified Arabic" w:hAnsi="Simplified Arabic"/>
          <w:b w:val="false"/>
          <w:bCs w:val="false"/>
          <w:sz w:val="28"/>
          <w:szCs w:val="28"/>
          <w:rtl/>
        </w:rPr>
        <w:t xml:space="preserve">1.أنّه عقد ملزم لطرفيه فيلتزم المؤمَّن له بدفع الأقساط حسب الاتفاق ويلتـزم المـؤمِّن بـدفع التأمين عند حصول حادث محتمل.</w:t>
      </w:r>
    </w:p>
    <w:p>
      <w:pPr>
        <w:bidi/>
        <w:spacing w:after="60" w:line="360"/>
        <w:jc w:val="both"/>
      </w:pPr>
      <w:r>
        <w:rPr>
          <w:rFonts w:ascii="Simplified Arabic" w:cs="Simplified Arabic" w:eastAsia="Simplified Arabic" w:hAnsi="Simplified Arabic"/>
          <w:b w:val="false"/>
          <w:bCs w:val="false"/>
          <w:sz w:val="28"/>
          <w:szCs w:val="28"/>
          <w:rtl/>
        </w:rPr>
        <w:t xml:space="preserve">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pPr>
        <w:bidi/>
        <w:spacing w:after="60" w:line="360"/>
        <w:jc w:val="both"/>
      </w:pPr>
      <w:r>
        <w:rPr>
          <w:rFonts w:ascii="Simplified Arabic" w:cs="Simplified Arabic" w:eastAsia="Simplified Arabic" w:hAnsi="Simplified Arabic"/>
          <w:b w:val="false"/>
          <w:bCs w:val="false"/>
          <w:sz w:val="28"/>
          <w:szCs w:val="28"/>
          <w:rtl/>
        </w:rPr>
        <w:t xml:space="preserve">3. أنّه عقد احتمالي لأن كل طرف لا يعرف كم سيدفع وكم سيعطى على وجه التحديد لأن ذلك يتوقف على وقوع الخطر أو عدم وقوعه</w:t>
      </w:r>
    </w:p>
    <w:p>
      <w:pPr>
        <w:bidi/>
        <w:spacing w:after="60" w:line="360"/>
        <w:jc w:val="both"/>
      </w:pPr>
      <w:r>
        <w:rPr>
          <w:rFonts w:ascii="Simplified Arabic" w:cs="Simplified Arabic" w:eastAsia="Simplified Arabic" w:hAnsi="Simplified Arabic"/>
          <w:b w:val="false"/>
          <w:bCs w:val="false"/>
          <w:sz w:val="28"/>
          <w:szCs w:val="28"/>
          <w:rtl/>
        </w:rPr>
        <w:t xml:space="preserve">4. أنّه عقد زمني، فالزمن عنصر جوهري فيه، ويلتزم المؤمّن لمدة معينـة ويـوفي التزامـه أقساطاً متتابعة على مدى هذه المدة</w:t>
      </w:r>
    </w:p>
    <w:p>
      <w:pPr>
        <w:bidi/>
        <w:spacing w:after="60" w:line="360"/>
        <w:jc w:val="both"/>
      </w:pPr>
      <w:r>
        <w:rPr>
          <w:rFonts w:ascii="Simplified Arabic" w:cs="Simplified Arabic" w:eastAsia="Simplified Arabic" w:hAnsi="Simplified Arabic"/>
          <w:b w:val="false"/>
          <w:bCs w:val="false"/>
          <w:sz w:val="28"/>
          <w:szCs w:val="28"/>
          <w:rtl/>
        </w:rPr>
        <w:t xml:space="preserve">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pPr>
        <w:bidi/>
        <w:spacing w:after="60" w:line="360"/>
        <w:jc w:val="both"/>
      </w:pPr>
      <w:r>
        <w:rPr>
          <w:rFonts w:ascii="Simplified Arabic" w:cs="Simplified Arabic" w:eastAsia="Simplified Arabic" w:hAnsi="Simplified Arabic"/>
          <w:b w:val="false"/>
          <w:bCs w:val="false"/>
          <w:sz w:val="28"/>
          <w:szCs w:val="28"/>
          <w:rtl/>
        </w:rPr>
        <w:t xml:space="preserve">6. أنّه عقد رضائي، يتم باتفاق المتعاقدين، وهو لا يثبت عادة إلا بوثيقة يوقع عليها الطرفان.</w:t>
      </w:r>
    </w:p>
    <w:p>
      <w:pPr>
        <w:bidi/>
        <w:spacing w:after="60" w:line="360"/>
        <w:jc w:val="both"/>
      </w:pPr>
      <w:r>
        <w:rPr>
          <w:rFonts w:ascii="Simplified Arabic" w:cs="Simplified Arabic" w:eastAsia="Simplified Arabic" w:hAnsi="Simplified Arabic"/>
          <w:b w:val="false"/>
          <w:bCs w:val="false"/>
          <w:sz w:val="28"/>
          <w:szCs w:val="28"/>
          <w:rtl/>
        </w:rPr>
        <w:t xml:space="preserve">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pPr>
        <w:bidi/>
        <w:spacing w:after="60" w:line="360"/>
        <w:jc w:val="both"/>
      </w:pPr>
      <w:r>
        <w:rPr>
          <w:rFonts w:ascii="Simplified Arabic" w:cs="Simplified Arabic" w:eastAsia="Simplified Arabic" w:hAnsi="Simplified Arabic"/>
          <w:b w:val="false"/>
          <w:bCs w:val="false"/>
          <w:sz w:val="32"/>
          <w:szCs w:val="32"/>
          <w:rtl/>
        </w:rPr>
        <w:t xml:space="preserve">حكم عقد التأمين التجاري والعمل فيه:</w:t>
      </w:r>
    </w:p>
    <w:p>
      <w:pPr>
        <w:bidi/>
        <w:spacing w:after="60" w:line="360"/>
        <w:jc w:val="both"/>
      </w:pPr>
      <w:r>
        <w:rPr>
          <w:rFonts w:ascii="Simplified Arabic" w:cs="Simplified Arabic" w:eastAsia="Simplified Arabic" w:hAnsi="Simplified Arabic"/>
          <w:b w:val="false"/>
          <w:bCs w:val="false"/>
          <w:sz w:val="28"/>
          <w:szCs w:val="28"/>
          <w:rtl/>
        </w:rPr>
        <w:t xml:space="preserve">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Pr>
          <w:rStyle w:val="FootnoteReference"/>
        </w:rPr>
        <w:footnoteReference w:id="106"/>
      </w:r>
    </w:p>
    <w:p>
      <w:pPr>
        <w:bidi/>
        <w:spacing w:after="60" w:line="360"/>
        <w:jc w:val="both"/>
      </w:pPr>
      <w:r>
        <w:rPr>
          <w:rFonts w:ascii="Simplified Arabic" w:cs="Simplified Arabic" w:eastAsia="Simplified Arabic" w:hAnsi="Simplified Arabic"/>
          <w:b w:val="false"/>
          <w:bCs w:val="false"/>
          <w:sz w:val="32"/>
          <w:szCs w:val="32"/>
          <w:rtl/>
        </w:rPr>
        <w:t xml:space="preserve">القول الأول: </w:t>
      </w:r>
      <w:r>
        <w:rPr>
          <w:rFonts w:ascii="Simplified Arabic" w:cs="Simplified Arabic" w:eastAsia="Simplified Arabic" w:hAnsi="Simplified Arabic"/>
          <w:b w:val="false"/>
          <w:bCs w:val="false"/>
          <w:sz w:val="28"/>
          <w:szCs w:val="28"/>
          <w:rtl/>
        </w:rPr>
        <w:t xml:space="preserve">أنّ التأمين التجاري عقد غير جائز</w:t>
      </w:r>
    </w:p>
    <w:p>
      <w:pPr>
        <w:bidi/>
        <w:spacing w:after="60" w:line="360"/>
        <w:jc w:val="both"/>
      </w:pPr>
      <w:r>
        <w:rPr>
          <w:rFonts w:ascii="Simplified Arabic" w:cs="Simplified Arabic" w:eastAsia="Simplified Arabic" w:hAnsi="Simplified Arabic"/>
          <w:b w:val="false"/>
          <w:bCs w:val="false"/>
          <w:sz w:val="28"/>
          <w:szCs w:val="28"/>
          <w:rtl/>
        </w:rPr>
        <w:t xml:space="preserve">ذهب إلى ذلك مجموعة من العلماء ومنهم: محمـد بخيـت </w:t>
      </w:r>
      <w:r>
        <w:rPr>
          <w:rFonts w:ascii="Simplified Arabic" w:cs="Simplified Arabic" w:eastAsia="Simplified Arabic" w:hAnsi="Simplified Arabic"/>
          <w:b w:val="false"/>
          <w:bCs w:val="false"/>
          <w:sz w:val="28"/>
          <w:szCs w:val="28"/>
          <w:rtl/>
        </w:rPr>
        <w:t xml:space="preserve">المطيعـي</w:t>
      </w:r>
      <w:r>
        <w:rPr>
          <w:rFonts w:ascii="Simplified Arabic" w:cs="Simplified Arabic" w:eastAsia="Simplified Arabic" w:hAnsi="Simplified Arabic"/>
          <w:b w:val="false"/>
          <w:bCs w:val="false"/>
          <w:sz w:val="28"/>
          <w:szCs w:val="28"/>
          <w:rtl/>
        </w:rPr>
        <w:t xml:space="preserve"> مفتـي الـديار المصريَّة، والشيخ عبد الرحمن </w:t>
      </w:r>
      <w:r>
        <w:rPr>
          <w:rFonts w:ascii="Simplified Arabic" w:cs="Simplified Arabic" w:eastAsia="Simplified Arabic" w:hAnsi="Simplified Arabic"/>
          <w:b w:val="false"/>
          <w:bCs w:val="false"/>
          <w:sz w:val="28"/>
          <w:szCs w:val="28"/>
          <w:rtl/>
        </w:rPr>
        <w:t xml:space="preserve">قراعة</w:t>
      </w:r>
      <w:r>
        <w:rPr>
          <w:rFonts w:ascii="Simplified Arabic" w:cs="Simplified Arabic" w:eastAsia="Simplified Arabic" w:hAnsi="Simplified Arabic"/>
          <w:b w:val="false"/>
          <w:bCs w:val="false"/>
          <w:sz w:val="28"/>
          <w:szCs w:val="28"/>
          <w:rtl/>
        </w:rPr>
        <w:t xml:space="preserve">، مفتي الديار المصرية سابقاً، ومحمد أبو زهـرة الـذي, اختير عضواً في مجمع البحوث الإسلامية سنة ،1962 وعبد الله </w:t>
      </w:r>
      <w:r>
        <w:rPr>
          <w:rFonts w:ascii="Simplified Arabic" w:cs="Simplified Arabic" w:eastAsia="Simplified Arabic" w:hAnsi="Simplified Arabic"/>
          <w:b w:val="false"/>
          <w:bCs w:val="false"/>
          <w:sz w:val="28"/>
          <w:szCs w:val="28"/>
          <w:rtl/>
        </w:rPr>
        <w:t xml:space="preserve">القلقيلي</w:t>
      </w:r>
      <w:r>
        <w:rPr>
          <w:rFonts w:ascii="Simplified Arabic" w:cs="Simplified Arabic" w:eastAsia="Simplified Arabic" w:hAnsi="Simplified Arabic"/>
          <w:b w:val="false"/>
          <w:bCs w:val="false"/>
          <w:sz w:val="28"/>
          <w:szCs w:val="28"/>
          <w:rtl/>
        </w:rPr>
        <w:t xml:space="preserve"> مفتي الأردن، والشـيخ محمد علي </w:t>
      </w:r>
      <w:r>
        <w:rPr>
          <w:rFonts w:ascii="Simplified Arabic" w:cs="Simplified Arabic" w:eastAsia="Simplified Arabic" w:hAnsi="Simplified Arabic"/>
          <w:b w:val="false"/>
          <w:bCs w:val="false"/>
          <w:sz w:val="28"/>
          <w:szCs w:val="28"/>
          <w:rtl/>
        </w:rPr>
        <w:t xml:space="preserve">البولاقي</w:t>
      </w:r>
      <w:r>
        <w:rPr>
          <w:rFonts w:ascii="Simplified Arabic" w:cs="Simplified Arabic" w:eastAsia="Simplified Arabic" w:hAnsi="Simplified Arabic"/>
          <w:b w:val="false"/>
          <w:bCs w:val="false"/>
          <w:sz w:val="28"/>
          <w:szCs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Pr>
          <w:rStyle w:val="FootnoteReference"/>
        </w:rPr>
        <w:footnoteReference w:id="107"/>
      </w:r>
    </w:p>
    <w:p>
      <w:pPr>
        <w:bidi/>
        <w:spacing w:after="60" w:line="360"/>
        <w:jc w:val="both"/>
      </w:pPr>
      <w:r>
        <w:rPr>
          <w:rFonts w:ascii="Simplified Arabic" w:cs="Simplified Arabic" w:eastAsia="Simplified Arabic" w:hAnsi="Simplified Arabic"/>
          <w:b w:val="false"/>
          <w:bCs w:val="false"/>
          <w:sz w:val="28"/>
          <w:szCs w:val="28"/>
          <w:rtl/>
        </w:rPr>
        <w:t xml:space="preserve">الغرر يفسد عقود المعاوضات، فعـن أبـي هريـرة </w:t>
      </w:r>
    </w:p>
    <w:p>
      <w:pPr>
        <w:bidi/>
        <w:spacing w:after="60" w:line="360"/>
        <w:jc w:val="both"/>
      </w:pPr>
      <w:r>
        <w:rPr>
          <w:rFonts w:ascii="Simplified Arabic" w:cs="Simplified Arabic" w:eastAsia="Simplified Arabic" w:hAnsi="Simplified Arabic"/>
          <w:b w:val="false"/>
          <w:bCs w:val="false"/>
          <w:sz w:val="28"/>
          <w:szCs w:val="28"/>
          <w:rtl/>
        </w:rPr>
        <w:t xml:space="preserve">1.أنّ عقد التأمين مشتمل على غرر فـالنهي يقتضـي" نهى عَنْ بَيْعِ الْغَرَرِ" الفساد، فكل عقد بني على أمر محتمل مشكوك فيه فهو غرر.</w:t>
      </w:r>
      <w:r>
        <w:rPr>
          <w:rStyle w:val="FootnoteReference"/>
        </w:rPr>
        <w:footnoteReference w:id="108"/>
      </w:r>
    </w:p>
    <w:p>
      <w:pPr>
        <w:bidi/>
        <w:spacing w:after="60" w:line="360"/>
        <w:jc w:val="both"/>
      </w:pPr>
      <w:r>
        <w:rPr>
          <w:rFonts w:ascii="Simplified Arabic" w:cs="Simplified Arabic" w:eastAsia="Simplified Arabic" w:hAnsi="Simplified Arabic"/>
          <w:b w:val="false"/>
          <w:bCs w:val="false"/>
          <w:sz w:val="28"/>
          <w:szCs w:val="28"/>
          <w:rtl/>
        </w:rPr>
        <w:t xml:space="preserve">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pPr>
        <w:bidi/>
        <w:spacing w:after="60" w:line="360"/>
        <w:jc w:val="both"/>
      </w:pPr>
      <w:r>
        <w:rPr>
          <w:rFonts w:ascii="Simplified Arabic" w:cs="Simplified Arabic" w:eastAsia="Simplified Arabic" w:hAnsi="Simplified Arabic"/>
          <w:b w:val="false"/>
          <w:bCs w:val="false"/>
          <w:sz w:val="28"/>
          <w:szCs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Pr>
          <w:rFonts w:ascii="Simplified Arabic" w:cs="Simplified Arabic" w:eastAsia="Simplified Arabic" w:hAnsi="Simplified Arabic"/>
          <w:b w:val="false"/>
          <w:bCs w:val="false"/>
          <w:sz w:val="28"/>
          <w:szCs w:val="28"/>
          <w:rtl/>
        </w:rPr>
        <w:t xml:space="preserve">المال في نظير مقابل نقدي فهو معاوضة مال بمال، دون تقابض ولا تماثل وهذا هـو</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الربا.</w:t>
      </w:r>
    </w:p>
    <w:p>
      <w:pPr>
        <w:bidi/>
        <w:spacing w:after="60" w:line="360"/>
        <w:jc w:val="both"/>
      </w:pPr>
      <w:r>
        <w:rPr>
          <w:rFonts w:ascii="Simplified Arabic" w:cs="Simplified Arabic" w:eastAsia="Simplified Arabic" w:hAnsi="Simplified Arabic"/>
          <w:b w:val="false"/>
          <w:bCs w:val="false"/>
          <w:sz w:val="28"/>
          <w:szCs w:val="28"/>
          <w:rtl/>
        </w:rPr>
        <w:t xml:space="preserve">4.التأمين التجاري بجميع صوره أكل لأموال الناس بالباطل، وهو محرم بنص القرآن: "يَا أيُّهَا الَّذِينَ آمَنُواْ لاَ تَأْكُلُواْ أَمْوَالَكُمْ بَيْنَكُمْ بِالْبَاطِل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pPr>
        <w:bidi/>
        <w:spacing w:after="60" w:line="360"/>
        <w:jc w:val="both"/>
      </w:pPr>
      <w:r>
        <w:rPr>
          <w:rFonts w:ascii="Simplified Arabic" w:cs="Simplified Arabic" w:eastAsia="Simplified Arabic" w:hAnsi="Simplified Arabic"/>
          <w:b w:val="false"/>
          <w:bCs w:val="false"/>
          <w:sz w:val="32"/>
          <w:szCs w:val="32"/>
          <w:rtl/>
        </w:rPr>
        <w:t xml:space="preserve">القول الثاني</w:t>
      </w:r>
      <w:r>
        <w:rPr>
          <w:rFonts w:ascii="Simplified Arabic" w:cs="Simplified Arabic" w:eastAsia="Simplified Arabic" w:hAnsi="Simplified Arabic"/>
          <w:b w:val="false"/>
          <w:bCs w:val="false"/>
          <w:sz w:val="28"/>
          <w:szCs w:val="28"/>
          <w:rtl/>
        </w:rPr>
        <w:t xml:space="preserve">: أنّ التأمين التجاري عقد جائز:</w:t>
      </w:r>
    </w:p>
    <w:p>
      <w:pPr>
        <w:bidi/>
        <w:spacing w:after="60" w:line="360"/>
        <w:jc w:val="both"/>
      </w:pPr>
      <w:r>
        <w:rPr>
          <w:rFonts w:ascii="Simplified Arabic" w:cs="Simplified Arabic" w:eastAsia="Simplified Arabic" w:hAnsi="Simplified Arabic"/>
          <w:b w:val="false"/>
          <w:bCs w:val="false"/>
          <w:sz w:val="28"/>
          <w:szCs w:val="28"/>
          <w:rtl/>
        </w:rPr>
        <w:t xml:space="preserve">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pPr>
        <w:bidi/>
        <w:spacing w:after="60" w:line="360"/>
        <w:jc w:val="both"/>
      </w:pPr>
      <w:r>
        <w:rPr>
          <w:rFonts w:ascii="Simplified Arabic" w:cs="Simplified Arabic" w:eastAsia="Simplified Arabic" w:hAnsi="Simplified Arabic"/>
          <w:b w:val="false"/>
          <w:bCs w:val="false"/>
          <w:sz w:val="28"/>
          <w:szCs w:val="28"/>
          <w:rtl/>
        </w:rPr>
        <w:t xml:space="preserve">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pPr>
        <w:bidi/>
        <w:spacing w:after="60" w:line="360"/>
        <w:jc w:val="both"/>
      </w:pPr>
      <w:r>
        <w:rPr>
          <w:rFonts w:ascii="Simplified Arabic" w:cs="Simplified Arabic" w:eastAsia="Simplified Arabic" w:hAnsi="Simplified Arabic"/>
          <w:b w:val="false"/>
          <w:bCs w:val="false"/>
          <w:sz w:val="28"/>
          <w:szCs w:val="28"/>
          <w:rtl/>
        </w:rPr>
        <w:t xml:space="preserve">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pPr>
        <w:bidi/>
        <w:spacing w:after="60" w:line="360"/>
        <w:jc w:val="both"/>
      </w:pPr>
      <w:r>
        <w:rPr>
          <w:rFonts w:ascii="Simplified Arabic" w:cs="Simplified Arabic" w:eastAsia="Simplified Arabic" w:hAnsi="Simplified Arabic"/>
          <w:b w:val="false"/>
          <w:bCs w:val="false"/>
          <w:sz w:val="28"/>
          <w:szCs w:val="28"/>
          <w:rtl/>
        </w:rPr>
        <w:t xml:space="preserve">1.المصلحة دليلِ للحل، وهذا التأمين فيه مصلحة المستأمن في حصول الطمأنينة في مزاولـة التجارة </w:t>
      </w:r>
      <w:r>
        <w:rPr>
          <w:rFonts w:ascii="Simplified Arabic" w:cs="Simplified Arabic" w:eastAsia="Simplified Arabic" w:hAnsi="Simplified Arabic"/>
          <w:b w:val="false"/>
          <w:bCs w:val="false"/>
          <w:sz w:val="28"/>
          <w:szCs w:val="28"/>
          <w:rtl/>
        </w:rPr>
        <w:t xml:space="preserve">وأنّه</w:t>
      </w:r>
      <w:r>
        <w:rPr>
          <w:rFonts w:ascii="Simplified Arabic" w:cs="Simplified Arabic" w:eastAsia="Simplified Arabic" w:hAnsi="Simplified Arabic"/>
          <w:b w:val="false"/>
          <w:bCs w:val="false"/>
          <w:sz w:val="28"/>
          <w:szCs w:val="28"/>
          <w:rtl/>
        </w:rPr>
        <w:t xml:space="preserve"> أصبح ضرورةً ملحة في المجتمع وعرفاً لابد منه.</w:t>
      </w:r>
      <w:r>
        <w:rPr>
          <w:rStyle w:val="FootnoteReference"/>
        </w:rPr>
        <w:footnoteReference w:id="109"/>
      </w:r>
    </w:p>
    <w:p>
      <w:pPr>
        <w:bidi/>
        <w:spacing w:after="60" w:line="360"/>
        <w:jc w:val="both"/>
      </w:pPr>
      <w:r>
        <w:rPr>
          <w:rFonts w:ascii="Simplified Arabic" w:cs="Simplified Arabic" w:eastAsia="Simplified Arabic" w:hAnsi="Simplified Arabic"/>
          <w:b w:val="false"/>
          <w:bCs w:val="false"/>
          <w:sz w:val="28"/>
          <w:szCs w:val="28"/>
          <w:rtl/>
        </w:rPr>
        <w:t xml:space="preserve">2.الأصل في العقود الإباحة ولا يحرم إلا بنص، وإنّه يقوم على التعاون فـالجميع يتعـاونون ويعطون من المجموع الغرم علـى جوازهـا </w:t>
      </w:r>
    </w:p>
    <w:p>
      <w:pPr>
        <w:bidi/>
        <w:spacing w:after="60" w:line="360"/>
        <w:jc w:val="both"/>
      </w:pPr>
      <w:r>
        <w:rPr>
          <w:rFonts w:ascii="Simplified Arabic" w:cs="Simplified Arabic" w:eastAsia="Simplified Arabic" w:hAnsi="Simplified Arabic"/>
          <w:b w:val="false"/>
          <w:bCs w:val="false"/>
          <w:sz w:val="28"/>
          <w:szCs w:val="28"/>
          <w:rtl/>
        </w:rPr>
        <w:t xml:space="preserve">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pPr>
        <w:bidi/>
        <w:spacing w:after="60" w:line="360"/>
        <w:jc w:val="both"/>
      </w:pPr>
      <w:r>
        <w:rPr>
          <w:rFonts w:ascii="Simplified Arabic" w:cs="Simplified Arabic" w:eastAsia="Simplified Arabic" w:hAnsi="Simplified Arabic"/>
          <w:b w:val="false"/>
          <w:bCs w:val="false"/>
          <w:sz w:val="28"/>
          <w:szCs w:val="28"/>
          <w:rtl/>
        </w:rPr>
        <w:t xml:space="preserve"> 4.نظام الموالاة:</w:t>
      </w:r>
      <w:r>
        <w:rPr>
          <w:rStyle w:val="FootnoteReference"/>
        </w:rPr>
        <w:footnoteReference w:id="110"/>
      </w:r>
      <w:r>
        <w:rPr>
          <w:rFonts w:ascii="Simplified Arabic" w:cs="Simplified Arabic" w:eastAsia="Simplified Arabic" w:hAnsi="Simplified Arabic"/>
          <w:b w:val="false"/>
          <w:bCs w:val="false"/>
          <w:sz w:val="28"/>
          <w:szCs w:val="28"/>
          <w:rtl/>
        </w:rPr>
        <w:t xml:space="preserve"> ويتلخص هذا العقد في قول شخص مجهول النسب للعربي أنت وليي، تعقل عني إذا جنيت وترثني إذا أنا مت</w:t>
      </w:r>
    </w:p>
    <w:p>
      <w:pPr>
        <w:bidi/>
        <w:spacing w:after="60" w:line="360"/>
        <w:jc w:val="both"/>
      </w:pPr>
      <w:r>
        <w:rPr>
          <w:rFonts w:ascii="Simplified Arabic" w:cs="Simplified Arabic" w:eastAsia="Simplified Arabic" w:hAnsi="Simplified Arabic"/>
          <w:b w:val="false"/>
          <w:bCs w:val="false"/>
          <w:sz w:val="28"/>
          <w:szCs w:val="28"/>
          <w:rtl/>
        </w:rPr>
        <w:t xml:space="preserve">5. نظام العواقل</w:t>
      </w:r>
      <w:r>
        <w:rPr>
          <w:rStyle w:val="FootnoteReference"/>
        </w:rPr>
        <w:footnoteReference w:id="111"/>
      </w:r>
      <w:r>
        <w:rPr>
          <w:rFonts w:ascii="Simplified Arabic" w:cs="Simplified Arabic" w:eastAsia="Simplified Arabic" w:hAnsi="Simplified Arabic"/>
          <w:b w:val="false"/>
          <w:bCs w:val="false"/>
          <w:sz w:val="28"/>
          <w:szCs w:val="28"/>
          <w:rtl/>
        </w:rPr>
        <w:t xml:space="preserve"> إذا جنى أحد جناية في القتل غير العمد تعطي الدية القبيلة التي ينتسب إليها.</w:t>
      </w:r>
    </w:p>
    <w:p>
      <w:pPr>
        <w:bidi/>
        <w:spacing w:after="60" w:line="360"/>
        <w:jc w:val="both"/>
      </w:pPr>
      <w:r>
        <w:rPr>
          <w:rFonts w:ascii="Simplified Arabic" w:cs="Simplified Arabic" w:eastAsia="Simplified Arabic" w:hAnsi="Simplified Arabic"/>
          <w:b w:val="false"/>
          <w:bCs w:val="false"/>
          <w:sz w:val="28"/>
          <w:szCs w:val="28"/>
          <w:rtl/>
        </w:rPr>
        <w:t xml:space="preserve">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Pr>
          <w:rFonts w:ascii="Simplified Arabic" w:cs="Simplified Arabic" w:eastAsia="Simplified Arabic" w:hAnsi="Simplified Arabic"/>
          <w:b w:val="false"/>
          <w:bCs w:val="false"/>
          <w:sz w:val="28"/>
          <w:szCs w:val="28"/>
          <w:rtl/>
        </w:rPr>
        <w:t xml:space="preserve">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السابع: العمل في شركات الأسهم غير الإسلاميّة.</w:t>
      </w:r>
    </w:p>
    <w:p>
      <w:pPr>
        <w:bidi/>
        <w:spacing w:after="60" w:line="360"/>
        <w:jc w:val="both"/>
      </w:pPr>
      <w:r>
        <w:rPr>
          <w:rFonts w:ascii="Simplified Arabic" w:cs="Simplified Arabic" w:eastAsia="Simplified Arabic" w:hAnsi="Simplified Arabic"/>
          <w:b w:val="false"/>
          <w:bCs w:val="false"/>
          <w:sz w:val="48"/>
          <w:szCs w:val="48"/>
          <w:rtl/>
        </w:rPr>
        <w:t xml:space="preserve">أولا: تعريف الأسهم لغة واصطلاحا.</w:t>
      </w:r>
    </w:p>
    <w:p>
      <w:pPr>
        <w:bidi/>
        <w:spacing w:after="60" w:line="360"/>
        <w:jc w:val="both"/>
      </w:pPr>
      <w:r>
        <w:rPr>
          <w:rFonts w:ascii="Simplified Arabic" w:cs="Simplified Arabic" w:eastAsia="Simplified Arabic" w:hAnsi="Simplified Arabic"/>
          <w:b w:val="false"/>
          <w:bCs w:val="false"/>
          <w:sz w:val="44"/>
          <w:szCs w:val="44"/>
          <w:rtl/>
        </w:rPr>
        <w:t xml:space="preserve">الأسهم في اللغة: </w:t>
      </w:r>
      <w:r>
        <w:rPr>
          <w:rFonts w:ascii="Simplified Arabic" w:cs="Simplified Arabic" w:eastAsia="Simplified Arabic" w:hAnsi="Simplified Arabic"/>
          <w:b w:val="false"/>
          <w:bCs w:val="false"/>
          <w:sz w:val="28"/>
          <w:szCs w:val="28"/>
          <w:rtl/>
        </w:rPr>
        <w:t xml:space="preserve">جمع سهم والسهم الحظ او النصيب.</w:t>
      </w:r>
      <w:r>
        <w:rPr>
          <w:rStyle w:val="FootnoteReference"/>
        </w:rPr>
        <w:footnoteReference w:id="112"/>
      </w:r>
    </w:p>
    <w:p>
      <w:pPr>
        <w:bidi/>
        <w:spacing w:after="60" w:line="360"/>
        <w:jc w:val="both"/>
      </w:pP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فَسَاهَمَ فَكَانَ مِنَ الْمُدْحَضِينَ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44"/>
          <w:szCs w:val="44"/>
          <w:rtl/>
        </w:rPr>
        <w:t xml:space="preserve">الأسهم في الاصطلاح</w:t>
      </w:r>
      <w:r>
        <w:rPr>
          <w:rFonts w:ascii="Simplified Arabic" w:cs="Simplified Arabic" w:eastAsia="Simplified Arabic" w:hAnsi="Simplified Arabic"/>
          <w:b w:val="false"/>
          <w:bCs w:val="false"/>
          <w:sz w:val="28"/>
          <w:szCs w:val="28"/>
          <w:rtl/>
        </w:rPr>
        <w:t xml:space="preserve">: عبارة عن صكوك متساوية القيمة، غير قابلة للتجزئة، وقابلـة للتـداول</w:t>
      </w:r>
    </w:p>
    <w:p>
      <w:pPr>
        <w:bidi/>
        <w:spacing w:after="60" w:line="360"/>
        <w:jc w:val="both"/>
      </w:pPr>
      <w:r>
        <w:rPr>
          <w:rFonts w:ascii="Simplified Arabic" w:cs="Simplified Arabic" w:eastAsia="Simplified Arabic" w:hAnsi="Simplified Arabic"/>
          <w:b w:val="false"/>
          <w:bCs w:val="false"/>
          <w:sz w:val="28"/>
          <w:szCs w:val="28"/>
          <w:rtl/>
        </w:rPr>
        <w:t xml:space="preserve">بالطرق التجارية، وتمثل حقوق المساهمين في الشركات التي أسهموا في رأس مالها</w:t>
      </w:r>
      <w:r>
        <w:rPr>
          <w:rStyle w:val="FootnoteReference"/>
        </w:rPr>
        <w:footnoteReference w:id="113"/>
      </w:r>
    </w:p>
    <w:p>
      <w:pPr>
        <w:bidi/>
        <w:spacing w:after="60" w:line="360"/>
        <w:jc w:val="both"/>
      </w:pPr>
      <w:r>
        <w:rPr>
          <w:rFonts w:ascii="Simplified Arabic" w:cs="Simplified Arabic" w:eastAsia="Simplified Arabic" w:hAnsi="Simplified Arabic"/>
          <w:b w:val="false"/>
          <w:bCs w:val="false"/>
          <w:sz w:val="48"/>
          <w:szCs w:val="48"/>
          <w:rtl/>
        </w:rPr>
        <w:t xml:space="preserve">ثانيا: خصائص الأسهم.</w:t>
      </w:r>
      <w:r>
        <w:rPr>
          <w:rStyle w:val="FootnoteReference"/>
        </w:rPr>
        <w:footnoteReference w:id="114"/>
      </w:r>
    </w:p>
    <w:p>
      <w:pPr>
        <w:bidi/>
        <w:spacing w:after="60" w:line="360"/>
        <w:jc w:val="both"/>
      </w:pPr>
      <w:r>
        <w:rPr>
          <w:rFonts w:ascii="Simplified Arabic" w:cs="Simplified Arabic" w:eastAsia="Simplified Arabic" w:hAnsi="Simplified Arabic"/>
          <w:b w:val="false"/>
          <w:bCs w:val="false"/>
          <w:sz w:val="28"/>
          <w:szCs w:val="28"/>
          <w:rtl/>
        </w:rPr>
        <w:t xml:space="preserve">1.متساوية القيمة للشركة الواحدة فلا توجد لبعض الأسهم قيمة أعلى من قيمة البعض الآخر لأن رأس المال يقسم إلى أسهم متساوية القيمة.</w:t>
      </w:r>
    </w:p>
    <w:p>
      <w:pPr>
        <w:bidi/>
        <w:spacing w:after="60" w:line="360"/>
        <w:jc w:val="both"/>
      </w:pPr>
      <w:r>
        <w:rPr>
          <w:rFonts w:ascii="Simplified Arabic" w:cs="Simplified Arabic" w:eastAsia="Simplified Arabic" w:hAnsi="Simplified Arabic"/>
          <w:b w:val="false"/>
          <w:bCs w:val="false"/>
          <w:sz w:val="28"/>
          <w:szCs w:val="28"/>
          <w:rtl/>
        </w:rPr>
        <w:t xml:space="preserve">2.غير قابلة للتجزئة أمام الشركة، فإن كان السهم مملوكاً لاثنين أو أكثر لا يمثلهم أمام الشركة إلا شخص واحد ولهذا فهي غير قابلة للتجزئة أمام الشركة.</w:t>
      </w:r>
    </w:p>
    <w:p>
      <w:pPr>
        <w:bidi/>
        <w:spacing w:after="60" w:line="360"/>
        <w:jc w:val="both"/>
      </w:pPr>
      <w:r>
        <w:rPr>
          <w:rFonts w:ascii="Simplified Arabic" w:cs="Simplified Arabic" w:eastAsia="Simplified Arabic" w:hAnsi="Simplified Arabic"/>
          <w:b w:val="false"/>
          <w:bCs w:val="false"/>
          <w:sz w:val="28"/>
          <w:szCs w:val="28"/>
          <w:rtl/>
        </w:rPr>
        <w:t xml:space="preserve">3.إن هذه الأسهم قابلة للتداول، فهي تشبه عروض التجارة فيجـوز التصـرف فيهـا بـالبيع والشراء والرهن وغير ذلك</w:t>
      </w:r>
    </w:p>
    <w:p>
      <w:pPr>
        <w:bidi/>
        <w:spacing w:after="60" w:line="360"/>
        <w:jc w:val="both"/>
      </w:pPr>
      <w:r>
        <w:rPr>
          <w:rFonts w:ascii="Simplified Arabic" w:cs="Simplified Arabic" w:eastAsia="Simplified Arabic" w:hAnsi="Simplified Arabic"/>
          <w:b w:val="false"/>
          <w:bCs w:val="false"/>
          <w:sz w:val="28"/>
          <w:szCs w:val="28"/>
          <w:rtl/>
        </w:rPr>
        <w:t xml:space="preserve">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pPr>
        <w:bidi/>
        <w:spacing w:after="60" w:line="360"/>
        <w:jc w:val="both"/>
      </w:pPr>
      <w:r>
        <w:rPr>
          <w:rFonts w:ascii="Simplified Arabic" w:cs="Simplified Arabic" w:eastAsia="Simplified Arabic" w:hAnsi="Simplified Arabic"/>
          <w:b w:val="false"/>
          <w:bCs w:val="false"/>
          <w:sz w:val="28"/>
          <w:szCs w:val="28"/>
          <w:rtl/>
        </w:rPr>
        <w:t xml:space="preserve">5.الأسهم لها قيمة إسمية محددة حددها القانون بحد أدنى وحد أعلى ولا يقف الأمر عنـد هـذا النوع من القيمة، وإنما توجد لها عدة أنواع:</w:t>
      </w:r>
      <w:r>
        <w:rPr>
          <w:rStyle w:val="FootnoteReference"/>
        </w:rPr>
        <w:footnoteReference w:id="115"/>
      </w:r>
    </w:p>
    <w:p>
      <w:pPr>
        <w:bidi/>
        <w:spacing w:after="60" w:line="360"/>
        <w:jc w:val="both"/>
      </w:pPr>
      <w:r>
        <w:rPr>
          <w:rFonts w:ascii="Simplified Arabic" w:cs="Simplified Arabic" w:eastAsia="Simplified Arabic" w:hAnsi="Simplified Arabic"/>
          <w:b w:val="false"/>
          <w:bCs w:val="false"/>
          <w:sz w:val="28"/>
          <w:szCs w:val="28"/>
          <w:rtl/>
        </w:rPr>
        <w:t xml:space="preserve">1.قيمة اسميّة: وهي القيمة التي تبين في الصك.</w:t>
      </w:r>
    </w:p>
    <w:p>
      <w:pPr>
        <w:bidi/>
        <w:spacing w:after="60" w:line="360"/>
        <w:jc w:val="both"/>
      </w:pPr>
      <w:r>
        <w:rPr>
          <w:rFonts w:ascii="Simplified Arabic" w:cs="Simplified Arabic" w:eastAsia="Simplified Arabic" w:hAnsi="Simplified Arabic"/>
          <w:b w:val="false"/>
          <w:bCs w:val="false"/>
          <w:sz w:val="28"/>
          <w:szCs w:val="28"/>
          <w:rtl/>
        </w:rPr>
        <w:t xml:space="preserve">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pPr>
        <w:bidi/>
        <w:spacing w:after="60" w:line="360"/>
        <w:jc w:val="both"/>
      </w:pPr>
      <w:r>
        <w:rPr>
          <w:rFonts w:ascii="Simplified Arabic" w:cs="Simplified Arabic" w:eastAsia="Simplified Arabic" w:hAnsi="Simplified Arabic"/>
          <w:b w:val="false"/>
          <w:bCs w:val="false"/>
          <w:sz w:val="28"/>
          <w:szCs w:val="28"/>
          <w:rtl/>
        </w:rPr>
        <w:t xml:space="preserve">3.القيمة السوقية: وهي قيمة السهم في السوق عند التداول بالبيع </w:t>
      </w:r>
      <w:r>
        <w:rPr>
          <w:rFonts w:ascii="Simplified Arabic" w:cs="Simplified Arabic" w:eastAsia="Simplified Arabic" w:hAnsi="Simplified Arabic"/>
          <w:b w:val="false"/>
          <w:bCs w:val="false"/>
          <w:sz w:val="28"/>
          <w:szCs w:val="28"/>
          <w:rtl/>
        </w:rPr>
        <w:t xml:space="preserve">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pPr>
        <w:bidi/>
        <w:spacing w:after="60" w:line="360"/>
        <w:jc w:val="both"/>
      </w:pPr>
      <w:r>
        <w:rPr>
          <w:rFonts w:ascii="Simplified Arabic" w:cs="Simplified Arabic" w:eastAsia="Simplified Arabic" w:hAnsi="Simplified Arabic"/>
          <w:b w:val="false"/>
          <w:bCs w:val="false"/>
          <w:sz w:val="28"/>
          <w:szCs w:val="28"/>
          <w:rtl/>
        </w:rPr>
        <w:t xml:space="preserve">4.قيمة الإصدار: وهي القيمة التي يصدر بها السهم عند التأسيس أو عند زيادة رأس المال.</w:t>
      </w:r>
    </w:p>
    <w:p>
      <w:pPr>
        <w:bidi/>
        <w:spacing w:after="60" w:line="360"/>
        <w:jc w:val="both"/>
      </w:pPr>
      <w:r>
        <w:rPr>
          <w:rFonts w:ascii="Simplified Arabic" w:cs="Simplified Arabic" w:eastAsia="Simplified Arabic" w:hAnsi="Simplified Arabic"/>
          <w:b w:val="false"/>
          <w:bCs w:val="false"/>
          <w:sz w:val="48"/>
          <w:szCs w:val="48"/>
          <w:rtl/>
        </w:rPr>
        <w:t xml:space="preserve">ثالثا: أنواع الأسهم.</w:t>
      </w:r>
    </w:p>
    <w:p>
      <w:pPr>
        <w:bidi/>
        <w:spacing w:after="60" w:line="360"/>
        <w:jc w:val="both"/>
      </w:pPr>
      <w:r>
        <w:rPr>
          <w:rFonts w:ascii="Simplified Arabic" w:cs="Simplified Arabic" w:eastAsia="Simplified Arabic" w:hAnsi="Simplified Arabic"/>
          <w:b w:val="false"/>
          <w:bCs w:val="false"/>
          <w:sz w:val="28"/>
          <w:szCs w:val="28"/>
          <w:rtl/>
        </w:rPr>
        <w:t xml:space="preserve">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pPr>
        <w:bidi/>
        <w:spacing w:after="60" w:line="360"/>
        <w:jc w:val="both"/>
      </w:pPr>
      <w:r>
        <w:rPr>
          <w:rFonts w:ascii="Simplified Arabic" w:cs="Simplified Arabic" w:eastAsia="Simplified Arabic" w:hAnsi="Simplified Arabic"/>
          <w:b w:val="false"/>
          <w:bCs w:val="false"/>
          <w:sz w:val="44"/>
          <w:szCs w:val="44"/>
          <w:rtl/>
        </w:rPr>
        <w:t xml:space="preserve">أولا: أنواع الأسهم حسب الحقوق والمزايا.</w:t>
      </w:r>
    </w:p>
    <w:p>
      <w:pPr>
        <w:bidi/>
        <w:spacing w:after="60" w:line="360"/>
        <w:jc w:val="both"/>
      </w:pPr>
      <w:r>
        <w:rPr>
          <w:rFonts w:ascii="Simplified Arabic" w:cs="Simplified Arabic" w:eastAsia="Simplified Arabic" w:hAnsi="Simplified Arabic"/>
          <w:b w:val="false"/>
          <w:bCs w:val="false"/>
          <w:sz w:val="28"/>
          <w:szCs w:val="28"/>
          <w:rtl/>
        </w:rPr>
        <w:t xml:space="preserve">التقسيم بحسب الحقوق والمزايا التي تعطيها لحملة الأسهم وهي بهذا الاعتبار تنقسم إلى قسمين:</w:t>
      </w:r>
      <w:r>
        <w:rPr>
          <w:rStyle w:val="FootnoteReference"/>
        </w:rPr>
        <w:footnoteReference w:id="116"/>
      </w:r>
    </w:p>
    <w:p>
      <w:pPr>
        <w:bidi/>
        <w:spacing w:after="60" w:line="360"/>
        <w:jc w:val="both"/>
      </w:pPr>
      <w:r>
        <w:rPr>
          <w:rFonts w:ascii="Simplified Arabic" w:cs="Simplified Arabic" w:eastAsia="Simplified Arabic" w:hAnsi="Simplified Arabic"/>
          <w:b w:val="false"/>
          <w:bCs w:val="false"/>
          <w:sz w:val="44"/>
          <w:szCs w:val="44"/>
          <w:rtl/>
        </w:rPr>
        <w:t xml:space="preserve">1.أسهم عادية</w:t>
      </w:r>
      <w:r>
        <w:rPr>
          <w:rFonts w:ascii="Simplified Arabic" w:cs="Simplified Arabic" w:eastAsia="Simplified Arabic" w:hAnsi="Simplified Arabic"/>
          <w:b w:val="false"/>
          <w:bCs w:val="false"/>
          <w:sz w:val="28"/>
          <w:szCs w:val="28"/>
          <w:rtl/>
        </w:rPr>
        <w:t xml:space="preserve">: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44"/>
          <w:szCs w:val="44"/>
          <w:rtl/>
        </w:rPr>
        <w:t xml:space="preserve">2.أسهم ممتازة: </w:t>
      </w:r>
      <w:r>
        <w:rPr>
          <w:rFonts w:ascii="Simplified Arabic" w:cs="Simplified Arabic" w:eastAsia="Simplified Arabic" w:hAnsi="Simplified Arabic"/>
          <w:b w:val="false"/>
          <w:bCs w:val="false"/>
          <w:sz w:val="28"/>
          <w:szCs w:val="28"/>
          <w:rtl/>
        </w:rPr>
        <w:t xml:space="preserve">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pPr>
        <w:bidi/>
        <w:spacing w:after="60" w:line="360"/>
        <w:jc w:val="both"/>
      </w:pPr>
      <w:r>
        <w:rPr>
          <w:rFonts w:ascii="Simplified Arabic" w:cs="Simplified Arabic" w:eastAsia="Simplified Arabic" w:hAnsi="Simplified Arabic"/>
          <w:b w:val="false"/>
          <w:bCs w:val="false"/>
          <w:sz w:val="28"/>
          <w:szCs w:val="28"/>
          <w:rtl/>
        </w:rPr>
        <w:t xml:space="preserve">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Pr>
          <w:rStyle w:val="FootnoteReference"/>
        </w:rPr>
        <w:footnoteReference w:id="117"/>
      </w:r>
    </w:p>
    <w:p>
      <w:pPr>
        <w:bidi/>
        <w:spacing w:after="60" w:line="360"/>
        <w:jc w:val="both"/>
      </w:pPr>
      <w:r>
        <w:rPr>
          <w:rFonts w:ascii="Simplified Arabic" w:cs="Simplified Arabic" w:eastAsia="Simplified Arabic" w:hAnsi="Simplified Arabic"/>
          <w:b w:val="false"/>
          <w:bCs w:val="false"/>
          <w:sz w:val="44"/>
          <w:szCs w:val="44"/>
          <w:rtl/>
        </w:rPr>
        <w:t xml:space="preserve">ثانيا: </w:t>
      </w:r>
      <w:r>
        <w:rPr>
          <w:rFonts w:ascii="Simplified Arabic" w:cs="Simplified Arabic" w:eastAsia="Simplified Arabic" w:hAnsi="Simplified Arabic"/>
          <w:b w:val="false"/>
          <w:bCs w:val="false"/>
          <w:sz w:val="44"/>
          <w:szCs w:val="44"/>
          <w:rtl/>
        </w:rPr>
        <w:t xml:space="preserve">أنواع الأسهم من ناحية الحكم</w:t>
      </w:r>
      <w:r>
        <w:rPr>
          <w:rFonts w:ascii="Simplified Arabic" w:cs="Simplified Arabic" w:eastAsia="Simplified Arabic" w:hAnsi="Simplified Arabic"/>
          <w:b w:val="false"/>
          <w:bCs w:val="false"/>
          <w:sz w:val="44"/>
          <w:szCs w:val="44"/>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تنقسم الأسهم من جهة حكمها إلى ثلاثة أقسام هي:</w:t>
      </w:r>
      <w:r>
        <w:rPr>
          <w:rStyle w:val="FootnoteReference"/>
        </w:rPr>
        <w:footnoteReference w:id="118"/>
      </w:r>
    </w:p>
    <w:p>
      <w:pPr>
        <w:bidi/>
        <w:spacing w:after="60" w:line="360"/>
        <w:jc w:val="both"/>
      </w:pPr>
      <w:r>
        <w:rPr>
          <w:rFonts w:ascii="Simplified Arabic" w:cs="Simplified Arabic" w:eastAsia="Simplified Arabic" w:hAnsi="Simplified Arabic"/>
          <w:b w:val="false"/>
          <w:bCs w:val="false"/>
          <w:sz w:val="28"/>
          <w:szCs w:val="28"/>
          <w:rtl/>
        </w:rPr>
        <w:t xml:space="preserve">1.أسهم مشروعة في نشاطها وأرباحها وتمويلها.</w:t>
      </w:r>
    </w:p>
    <w:p>
      <w:pPr>
        <w:bidi/>
        <w:spacing w:after="60" w:line="360"/>
        <w:jc w:val="both"/>
      </w:pPr>
      <w:r>
        <w:rPr>
          <w:rFonts w:ascii="Simplified Arabic" w:cs="Simplified Arabic" w:eastAsia="Simplified Arabic" w:hAnsi="Simplified Arabic"/>
          <w:b w:val="false"/>
          <w:bCs w:val="false"/>
          <w:sz w:val="28"/>
          <w:szCs w:val="28"/>
          <w:rtl/>
        </w:rPr>
        <w:t xml:space="preserve">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pPr>
        <w:bidi/>
        <w:spacing w:after="60" w:line="360"/>
        <w:jc w:val="both"/>
      </w:pPr>
      <w:r>
        <w:rPr>
          <w:rFonts w:ascii="Simplified Arabic" w:cs="Simplified Arabic" w:eastAsia="Simplified Arabic" w:hAnsi="Simplified Arabic"/>
          <w:b w:val="false"/>
          <w:bCs w:val="false"/>
          <w:sz w:val="28"/>
          <w:szCs w:val="28"/>
          <w:rtl/>
        </w:rPr>
        <w:t xml:space="preserve">3.أسهم مختلطة وهي شركات ذات نشاط مشروع، ولكن دخل عليها محرم، مثل بيـع بعـض المحرمات، أو عليها قروض ربوية لدعم رأس المال ونحو ذلك. وهذه مختلف في حكمها.</w:t>
      </w:r>
    </w:p>
    <w:p>
      <w:pPr>
        <w:bidi/>
        <w:spacing w:after="60" w:line="360"/>
        <w:jc w:val="both"/>
      </w:pPr>
      <w:r>
        <w:rPr>
          <w:rFonts w:ascii="Simplified Arabic" w:cs="Simplified Arabic" w:eastAsia="Simplified Arabic" w:hAnsi="Simplified Arabic"/>
          <w:b w:val="false"/>
          <w:bCs w:val="false"/>
          <w:sz w:val="28"/>
          <w:szCs w:val="28"/>
          <w:rtl/>
        </w:rPr>
        <w:t xml:space="preserve">استنادا الى ما سبق وما ذكرته من تعريف </w:t>
      </w:r>
      <w:r>
        <w:rPr>
          <w:rFonts w:ascii="Simplified Arabic" w:cs="Simplified Arabic" w:eastAsia="Simplified Arabic" w:hAnsi="Simplified Arabic"/>
          <w:b w:val="false"/>
          <w:bCs w:val="false"/>
          <w:sz w:val="28"/>
          <w:szCs w:val="28"/>
          <w:rtl/>
        </w:rPr>
        <w:t xml:space="preserve">للاسهم</w:t>
      </w:r>
      <w:r>
        <w:rPr>
          <w:rFonts w:ascii="Simplified Arabic" w:cs="Simplified Arabic" w:eastAsia="Simplified Arabic" w:hAnsi="Simplified Arabic"/>
          <w:b w:val="false"/>
          <w:bCs w:val="false"/>
          <w:sz w:val="28"/>
          <w:szCs w:val="28"/>
          <w:rtl/>
        </w:rPr>
        <w:t xml:space="preserve"> واحكامها فيمكن تقسيمها حسب الحكم الشرعي لها بشكل عام الى ثلاثة اقسام وهي مباحة ومحرم</w:t>
      </w:r>
      <w:r>
        <w:rPr>
          <w:rFonts w:ascii="Simplified Arabic" w:cs="Simplified Arabic" w:eastAsia="Simplified Arabic" w:hAnsi="Simplified Arabic"/>
          <w:b w:val="false"/>
          <w:bCs w:val="false"/>
          <w:sz w:val="28"/>
          <w:szCs w:val="28"/>
          <w:rtl/>
        </w:rPr>
        <w:t xml:space="preserve">ة</w:t>
      </w:r>
      <w:r>
        <w:rPr>
          <w:rFonts w:ascii="Simplified Arabic" w:cs="Simplified Arabic" w:eastAsia="Simplified Arabic" w:hAnsi="Simplified Arabic"/>
          <w:b w:val="false"/>
          <w:bCs w:val="false"/>
          <w:sz w:val="28"/>
          <w:szCs w:val="28"/>
          <w:rtl/>
        </w:rPr>
        <w:t xml:space="preserve"> ومختلطة أي اختلط الحكم الذي يخصها على العلماء.</w:t>
      </w:r>
    </w:p>
    <w:p>
      <w:pPr>
        <w:bidi/>
        <w:spacing w:after="60" w:line="360"/>
        <w:jc w:val="both"/>
      </w:pPr>
      <w:r>
        <w:rPr>
          <w:rFonts w:ascii="Simplified Arabic" w:cs="Simplified Arabic" w:eastAsia="Simplified Arabic" w:hAnsi="Simplified Arabic"/>
          <w:b w:val="false"/>
          <w:bCs w:val="false"/>
          <w:sz w:val="44"/>
          <w:szCs w:val="44"/>
          <w:rtl/>
        </w:rPr>
        <w:t xml:space="preserve">رابعا: حكم الشركات المساهمة.</w:t>
      </w:r>
    </w:p>
    <w:p>
      <w:pPr>
        <w:bidi/>
        <w:spacing w:after="60" w:line="360"/>
        <w:jc w:val="both"/>
      </w:pPr>
      <w:r>
        <w:rPr>
          <w:rFonts w:ascii="Simplified Arabic" w:cs="Simplified Arabic" w:eastAsia="Simplified Arabic" w:hAnsi="Simplified Arabic"/>
          <w:b w:val="false"/>
          <w:bCs w:val="false"/>
          <w:sz w:val="28"/>
          <w:szCs w:val="28"/>
          <w:rtl/>
        </w:rPr>
        <w:t xml:space="preserve">اختلف العلماء المعاصرون في التعامل بالأسهم الصادرة من الشركات المسـاهمة تبعـاً للاختلاف في حكم جواز تلك الشركات على النحو الآتي:</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44"/>
          <w:szCs w:val="44"/>
          <w:rtl/>
        </w:rPr>
        <w:t xml:space="preserve">.القول الأول</w:t>
      </w:r>
      <w:r>
        <w:rPr>
          <w:rFonts w:ascii="Simplified Arabic" w:cs="Simplified Arabic" w:eastAsia="Simplified Arabic" w:hAnsi="Simplified Arabic"/>
          <w:b w:val="false"/>
          <w:bCs w:val="false"/>
          <w:sz w:val="28"/>
          <w:szCs w:val="28"/>
          <w:rtl/>
        </w:rPr>
        <w:t xml:space="preserve">: ذهب غالبية العلماء المعاصرين ومنهم الشيخ محمود شلتوت والشيخ </w:t>
      </w:r>
      <w:r>
        <w:rPr>
          <w:rFonts w:ascii="Simplified Arabic" w:cs="Simplified Arabic" w:eastAsia="Simplified Arabic" w:hAnsi="Simplified Arabic"/>
          <w:b w:val="false"/>
          <w:bCs w:val="false"/>
          <w:sz w:val="28"/>
          <w:szCs w:val="28"/>
          <w:rtl/>
        </w:rPr>
        <w:t xml:space="preserve">علي</w:t>
      </w:r>
      <w:r>
        <w:rPr>
          <w:rFonts w:ascii="Simplified Arabic" w:cs="Simplified Arabic" w:eastAsia="Simplified Arabic" w:hAnsi="Simplified Arabic"/>
          <w:b w:val="false"/>
          <w:bCs w:val="false"/>
          <w:sz w:val="28"/>
          <w:szCs w:val="28"/>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Pr>
          <w:rFonts w:ascii="Simplified Arabic" w:cs="Simplified Arabic" w:eastAsia="Simplified Arabic" w:hAnsi="Simplified Arabic"/>
          <w:b w:val="false"/>
          <w:bCs w:val="false"/>
          <w:sz w:val="28"/>
          <w:szCs w:val="28"/>
          <w:rtl/>
        </w:rPr>
        <w:t xml:space="preserve">أصل في العقود، والوفاء بالعقود مفـروض شـرعاً </w:t>
      </w:r>
      <w:r>
        <w:rPr>
          <w:rStyle w:val="FootnoteReference"/>
        </w:rPr>
        <w:footnoteReference w:id="119"/>
      </w:r>
      <w:r>
        <w:rPr>
          <w:rFonts w:ascii="Simplified Arabic" w:cs="Simplified Arabic" w:eastAsia="Simplified Arabic" w:hAnsi="Simplified Arabic"/>
          <w:b w:val="false"/>
          <w:bCs w:val="false"/>
          <w:sz w:val="28"/>
          <w:szCs w:val="28"/>
          <w:rtl/>
        </w:rPr>
        <w:t xml:space="preserve">وقوله تعالى: " إِلاَّ أَنْ تَكُونَ تِجَـارَةً عَـنْ تَرَاضٍ مِنْكُمْ "</w:t>
      </w:r>
      <w:r>
        <w:rPr>
          <w:rStyle w:val="FootnoteReference"/>
        </w:rPr>
        <w:footnoteReference w:id="120"/>
      </w:r>
      <w:r>
        <w:rPr>
          <w:rFonts w:ascii="Simplified Arabic" w:cs="Simplified Arabic" w:eastAsia="Simplified Arabic" w:hAnsi="Simplified Arabic"/>
          <w:b w:val="false"/>
          <w:bCs w:val="false"/>
          <w:sz w:val="28"/>
          <w:szCs w:val="28"/>
          <w:rtl/>
        </w:rPr>
        <w:t xml:space="preserve"> والدليل على ذلك: قوله تعالى:" أَوْفُوا بِالْعُقُودِ</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وقول النبي _صلى الله عليه وسلم_: " الْمُسْلِمُونَ عِنْدَ شُرُوطِهِمْ"</w:t>
      </w:r>
      <w:r>
        <w:rPr>
          <w:rStyle w:val="FootnoteReference"/>
        </w:rPr>
        <w:footnoteReference w:id="121"/>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44"/>
          <w:szCs w:val="44"/>
          <w:rtl/>
        </w:rPr>
        <w:t xml:space="preserve">2.القول الثاني: </w:t>
      </w:r>
      <w:r>
        <w:rPr>
          <w:rFonts w:ascii="Simplified Arabic" w:cs="Simplified Arabic" w:eastAsia="Simplified Arabic" w:hAnsi="Simplified Arabic"/>
          <w:b w:val="false"/>
          <w:bCs w:val="false"/>
          <w:sz w:val="28"/>
          <w:szCs w:val="28"/>
          <w:rtl/>
        </w:rPr>
        <w:t xml:space="preserve">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pPr>
        <w:bidi/>
        <w:spacing w:after="60" w:line="360"/>
        <w:jc w:val="both"/>
      </w:pPr>
      <w:r>
        <w:rPr>
          <w:rFonts w:ascii="Simplified Arabic" w:cs="Simplified Arabic" w:eastAsia="Simplified Arabic" w:hAnsi="Simplified Arabic"/>
          <w:b w:val="false"/>
          <w:bCs w:val="false"/>
          <w:sz w:val="28"/>
          <w:szCs w:val="28"/>
          <w:rtl/>
        </w:rPr>
        <w:t xml:space="preserve">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pPr>
        <w:bidi/>
        <w:spacing w:after="60" w:line="360"/>
        <w:jc w:val="both"/>
      </w:pPr>
      <w:r>
        <w:rPr>
          <w:rFonts w:ascii="Simplified Arabic" w:cs="Simplified Arabic" w:eastAsia="Simplified Arabic" w:hAnsi="Simplified Arabic"/>
          <w:b w:val="false"/>
          <w:bCs w:val="false"/>
          <w:sz w:val="28"/>
          <w:szCs w:val="28"/>
          <w:rtl/>
        </w:rPr>
        <w:t xml:space="preserve">2.عدم تحقيق العنصر الشخصي في شركة المساهمة، فالشركة في الإسلام يشترط فيها وجـود البدن، وشركة المساهمة لا يوجد فيها بدن مطلقاً، وهي عقد بين اموال فقط.</w:t>
      </w:r>
      <w:r>
        <w:rPr>
          <w:rStyle w:val="FootnoteReference"/>
        </w:rPr>
        <w:footnoteReference w:id="122"/>
      </w:r>
    </w:p>
    <w:p>
      <w:pPr>
        <w:bidi/>
        <w:spacing w:after="60" w:line="360"/>
        <w:jc w:val="both"/>
      </w:pPr>
      <w:r>
        <w:rPr>
          <w:rFonts w:ascii="Simplified Arabic" w:cs="Simplified Arabic" w:eastAsia="Simplified Arabic" w:hAnsi="Simplified Arabic"/>
          <w:b w:val="false"/>
          <w:bCs w:val="false"/>
          <w:sz w:val="28"/>
          <w:szCs w:val="28"/>
          <w:rtl/>
        </w:rPr>
        <w:t xml:space="preserve">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Pr>
          <w:rStyle w:val="FootnoteReference"/>
        </w:rPr>
        <w:footnoteReference w:id="123"/>
      </w:r>
    </w:p>
    <w:p>
      <w:pPr>
        <w:bidi/>
        <w:spacing w:after="60" w:line="360"/>
        <w:jc w:val="both"/>
      </w:pPr>
      <w:r>
        <w:rPr>
          <w:rFonts w:ascii="Simplified Arabic" w:cs="Simplified Arabic" w:eastAsia="Simplified Arabic" w:hAnsi="Simplified Arabic"/>
          <w:b w:val="false"/>
          <w:bCs w:val="false"/>
          <w:sz w:val="28"/>
          <w:szCs w:val="28"/>
          <w:rtl/>
        </w:rPr>
        <w:t xml:space="preserve">تعقيبا على ما سبق فانا اتفق مع القول الأول وهو يجب ان تتوافر الشروط الشرعية للشركة </w:t>
      </w:r>
      <w:r>
        <w:rPr>
          <w:rFonts w:ascii="Simplified Arabic" w:cs="Simplified Arabic" w:eastAsia="Simplified Arabic" w:hAnsi="Simplified Arabic"/>
          <w:b w:val="false"/>
          <w:bCs w:val="false"/>
          <w:sz w:val="28"/>
          <w:szCs w:val="28"/>
          <w:rtl/>
        </w:rPr>
        <w:t xml:space="preserve">و ان</w:t>
      </w:r>
      <w:r>
        <w:rPr>
          <w:rFonts w:ascii="Simplified Arabic" w:cs="Simplified Arabic" w:eastAsia="Simplified Arabic" w:hAnsi="Simplified Arabic"/>
          <w:b w:val="false"/>
          <w:bCs w:val="false"/>
          <w:sz w:val="28"/>
          <w:szCs w:val="28"/>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pPr>
        <w:bidi/>
        <w:spacing w:after="60" w:line="360"/>
        <w:jc w:val="both"/>
      </w:pPr>
      <w:r>
        <w:rPr>
          <w:rFonts w:ascii="Simplified Arabic" w:cs="Simplified Arabic" w:eastAsia="Simplified Arabic" w:hAnsi="Simplified Arabic"/>
          <w:b w:val="false"/>
          <w:bCs w:val="false"/>
          <w:sz w:val="44"/>
          <w:szCs w:val="44"/>
          <w:rtl/>
        </w:rPr>
        <w:t xml:space="preserve">خامسا: حكم التعامل مع الشركات المساهمة وضوابط العمل بها.</w:t>
      </w:r>
      <w:r>
        <w:rPr>
          <w:rStyle w:val="FootnoteReference"/>
        </w:rPr>
        <w:footnoteReference w:id="124"/>
      </w:r>
    </w:p>
    <w:p>
      <w:pPr>
        <w:bidi/>
        <w:spacing w:after="60" w:line="360"/>
        <w:jc w:val="both"/>
      </w:pPr>
      <w:r>
        <w:rPr>
          <w:rFonts w:ascii="Simplified Arabic" w:cs="Simplified Arabic" w:eastAsia="Simplified Arabic" w:hAnsi="Simplified Arabic"/>
          <w:b w:val="false"/>
          <w:bCs w:val="false"/>
          <w:sz w:val="28"/>
          <w:szCs w:val="28"/>
          <w:rtl/>
        </w:rPr>
        <w:t xml:space="preserve">بناء على ما سبق من أنّ الأصل في الشركات المساهمة هو الجواز إلا أنه لا بـد مـن</w:t>
      </w:r>
      <w:r>
        <w:rPr>
          <w:rFonts w:ascii="Simplified Arabic" w:cs="Simplified Arabic" w:eastAsia="Simplified Arabic" w:hAnsi="Simplified Arabic"/>
          <w:b w:val="false"/>
          <w:bCs w:val="false"/>
          <w:sz w:val="22"/>
          <w:szCs w:val="22"/>
          <w:rtl/>
        </w:rPr>
        <w:t xml:space="preserve"> </w:t>
      </w:r>
      <w:r>
        <w:rPr>
          <w:rFonts w:ascii="Simplified Arabic" w:cs="Simplified Arabic" w:eastAsia="Simplified Arabic" w:hAnsi="Simplified Arabic"/>
          <w:b w:val="false"/>
          <w:bCs w:val="false"/>
          <w:sz w:val="28"/>
          <w:szCs w:val="28"/>
          <w:rtl/>
        </w:rPr>
        <w:t xml:space="preserve">وجود ضوابط حتى يتم التعامل معها:</w:t>
      </w:r>
    </w:p>
    <w:p>
      <w:pPr>
        <w:bidi/>
        <w:spacing w:after="60" w:line="360"/>
        <w:jc w:val="both"/>
      </w:pPr>
      <w:r>
        <w:rPr>
          <w:rFonts w:ascii="Simplified Arabic" w:cs="Simplified Arabic" w:eastAsia="Simplified Arabic" w:hAnsi="Simplified Arabic"/>
          <w:b w:val="false"/>
          <w:bCs w:val="false"/>
          <w:sz w:val="28"/>
          <w:szCs w:val="28"/>
          <w:rtl/>
        </w:rPr>
        <w:t xml:space="preserve">1.الضابط الأول: أن يكون العمل الذي تمارسه مباحاً، مثل الشركات الإنتاجية للسـلع والخـدمات</w:t>
      </w:r>
    </w:p>
    <w:p>
      <w:pPr>
        <w:bidi/>
        <w:spacing w:after="60" w:line="360"/>
        <w:jc w:val="both"/>
      </w:pPr>
      <w:r>
        <w:rPr>
          <w:rFonts w:ascii="Simplified Arabic" w:cs="Simplified Arabic" w:eastAsia="Simplified Arabic" w:hAnsi="Simplified Arabic"/>
          <w:b w:val="false"/>
          <w:bCs w:val="false"/>
          <w:sz w:val="28"/>
          <w:szCs w:val="28"/>
          <w:rtl/>
        </w:rPr>
        <w:t xml:space="preserve">كشركة الكهرباء وشركة الأدوية وغير ذلك. ولا تتعامل تلـك الشـركات بالربـا إقراضـاً ولا ا</w:t>
      </w:r>
      <w:r>
        <w:rPr>
          <w:rFonts w:ascii="Simplified Arabic" w:cs="Simplified Arabic" w:eastAsia="Simplified Arabic" w:hAnsi="Simplified Arabic"/>
          <w:b w:val="false"/>
          <w:bCs w:val="false"/>
          <w:sz w:val="28"/>
          <w:szCs w:val="28"/>
          <w:rtl/>
        </w:rPr>
        <w:t xml:space="preserve">قتراضا</w:t>
      </w:r>
    </w:p>
    <w:p>
      <w:pPr>
        <w:bidi/>
        <w:spacing w:after="60" w:line="360"/>
        <w:jc w:val="both"/>
      </w:pPr>
      <w:r>
        <w:rPr>
          <w:rFonts w:ascii="Simplified Arabic" w:cs="Simplified Arabic" w:eastAsia="Simplified Arabic" w:hAnsi="Simplified Arabic"/>
          <w:b w:val="false"/>
          <w:bCs w:val="false"/>
          <w:sz w:val="28"/>
          <w:szCs w:val="28"/>
          <w:rtl/>
        </w:rPr>
        <w:t xml:space="preserve">2.الضابط الثاني: أن تكون الأسهم صادرة عن شركة معروفة ومعلومة لدى الناس بحيث تتضـح سلامة تعاملها ونزاهته.</w:t>
      </w:r>
    </w:p>
    <w:p>
      <w:pPr>
        <w:bidi/>
        <w:spacing w:after="60" w:line="360"/>
        <w:jc w:val="both"/>
      </w:pPr>
      <w:r>
        <w:rPr>
          <w:rFonts w:ascii="Simplified Arabic" w:cs="Simplified Arabic" w:eastAsia="Simplified Arabic" w:hAnsi="Simplified Arabic"/>
          <w:b w:val="false"/>
          <w:bCs w:val="false"/>
          <w:sz w:val="28"/>
          <w:szCs w:val="28"/>
          <w:rtl/>
        </w:rPr>
        <w:t xml:space="preserve">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pPr>
        <w:bidi/>
        <w:spacing w:after="60" w:line="360"/>
        <w:jc w:val="both"/>
      </w:pPr>
      <w:r>
        <w:rPr>
          <w:rFonts w:ascii="Simplified Arabic" w:cs="Simplified Arabic" w:eastAsia="Simplified Arabic" w:hAnsi="Simplified Arabic"/>
          <w:b w:val="false"/>
          <w:bCs w:val="false"/>
          <w:sz w:val="28"/>
          <w:szCs w:val="28"/>
          <w:rtl/>
        </w:rPr>
        <w:t xml:space="preserve">وتعقيبا على ما سبق و</w:t>
      </w:r>
      <w:r>
        <w:rPr>
          <w:rFonts w:ascii="Simplified Arabic" w:cs="Simplified Arabic" w:eastAsia="Simplified Arabic" w:hAnsi="Simplified Arabic"/>
          <w:b w:val="false"/>
          <w:bCs w:val="false"/>
          <w:sz w:val="28"/>
          <w:szCs w:val="28"/>
          <w:rtl/>
        </w:rPr>
        <w:t xml:space="preserve">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pPr>
        <w:bidi/>
        <w:spacing w:after="60" w:line="360"/>
        <w:jc w:val="both"/>
      </w:pPr>
      <w:r>
        <w:rPr>
          <w:rFonts w:ascii="Simplified Arabic" w:cs="Simplified Arabic" w:eastAsia="Simplified Arabic" w:hAnsi="Simplified Arabic"/>
          <w:b w:val="false"/>
          <w:bCs w:val="false"/>
          <w:sz w:val="28"/>
          <w:szCs w:val="28"/>
          <w:rtl/>
        </w:rPr>
        <w:t xml:space="preserve"> فإذا جهل المسلم هذه الأسهم ثم تبين له حقيقتها، فعليه عندئذ أن يترك هذه الشركة ويبحث عن شركة أخرى تتعامل بالأسهم المباحة.</w:t>
      </w:r>
      <w:r>
        <w:rPr>
          <w:rStyle w:val="FootnoteReference"/>
        </w:rPr>
        <w:footnoteReference w:id="125"/>
      </w:r>
    </w:p>
    <w:p>
      <w:pPr>
        <w:bidi/>
        <w:spacing w:after="60" w:line="360"/>
        <w:jc w:val="both"/>
      </w:pPr>
      <w:r>
        <w:rPr>
          <w:rFonts w:ascii="Simplified Arabic" w:cs="Simplified Arabic" w:eastAsia="Simplified Arabic" w:hAnsi="Simplified Arabic"/>
          <w:b w:val="false"/>
          <w:bCs w:val="false"/>
          <w:sz w:val="28"/>
          <w:szCs w:val="28"/>
          <w:rtl/>
        </w:rPr>
        <w:t xml:space="preserve">ويستثنى من هذه القاعدة:</w:t>
      </w:r>
    </w:p>
    <w:p>
      <w:pPr>
        <w:bidi/>
        <w:spacing w:after="60" w:line="360"/>
        <w:jc w:val="both"/>
      </w:pPr>
      <w:r>
        <w:rPr>
          <w:rFonts w:ascii="Simplified Arabic" w:cs="Simplified Arabic" w:eastAsia="Simplified Arabic" w:hAnsi="Simplified Arabic"/>
          <w:b w:val="false"/>
          <w:bCs w:val="false"/>
          <w:sz w:val="28"/>
          <w:szCs w:val="28"/>
          <w:rtl/>
        </w:rPr>
        <w:t xml:space="preserve">1.إذا كان المسلم قادراً وعازماً على التحكم في إدارة الشركة ومنعها من التعامل بالربا.</w:t>
      </w:r>
      <w:r>
        <w:rPr>
          <w:rStyle w:val="FootnoteReference"/>
        </w:rPr>
        <w:footnoteReference w:id="126"/>
      </w:r>
    </w:p>
    <w:p>
      <w:pPr>
        <w:bidi/>
        <w:spacing w:after="60" w:line="360"/>
        <w:jc w:val="both"/>
      </w:pPr>
      <w:r>
        <w:rPr>
          <w:rFonts w:ascii="Simplified Arabic" w:cs="Simplified Arabic" w:eastAsia="Simplified Arabic" w:hAnsi="Simplified Arabic"/>
          <w:b w:val="false"/>
          <w:bCs w:val="false"/>
          <w:sz w:val="28"/>
          <w:szCs w:val="28"/>
          <w:rtl/>
        </w:rPr>
        <w:t xml:space="preserve">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Pr>
          <w:rStyle w:val="FootnoteReference"/>
        </w:rPr>
        <w:footnoteReference w:id="127"/>
      </w:r>
    </w:p>
    <w:p>
      <w:pPr>
        <w:bidi/>
        <w:spacing w:after="60" w:line="360"/>
        <w:jc w:val="both"/>
      </w:pPr>
      <w:r>
        <w:rPr>
          <w:rFonts w:ascii="Simplified Arabic" w:cs="Simplified Arabic" w:eastAsia="Simplified Arabic" w:hAnsi="Simplified Arabic"/>
          <w:b w:val="false"/>
          <w:bCs w:val="false"/>
          <w:sz w:val="28"/>
          <w:szCs w:val="28"/>
          <w:rtl/>
        </w:rPr>
        <w:t xml:space="preserve">3.يجوز شراء الأسهم في الشركات ذات الغرض المشروع والتي تتعامل أحياناً بالفائدة إقراضاً واقتراضاً وذلك بقصد توظيف فائض السيولة وتسييلها عند الحاجة.</w:t>
      </w:r>
      <w:r>
        <w:rPr>
          <w:rStyle w:val="FootnoteReference"/>
        </w:rPr>
        <w:footnoteReference w:id="128"/>
      </w:r>
    </w:p>
    <w:p>
      <w:pPr>
        <w:bidi/>
        <w:spacing w:after="60" w:line="360"/>
        <w:jc w:val="both"/>
      </w:pPr>
      <w:r>
        <w:rPr>
          <w:rFonts w:ascii="Simplified Arabic" w:cs="Simplified Arabic" w:eastAsia="Simplified Arabic" w:hAnsi="Simplified Arabic"/>
          <w:b w:val="false"/>
          <w:bCs w:val="false"/>
          <w:sz w:val="44"/>
          <w:szCs w:val="44"/>
          <w:rtl/>
        </w:rPr>
        <w:t xml:space="preserve">سادسا: حكم العمل في الشركات المساهمة.</w:t>
      </w:r>
    </w:p>
    <w:p>
      <w:pPr>
        <w:bidi/>
        <w:spacing w:after="60" w:line="360"/>
        <w:jc w:val="both"/>
      </w:pPr>
      <w:r>
        <w:rPr>
          <w:rFonts w:ascii="Simplified Arabic" w:cs="Simplified Arabic" w:eastAsia="Simplified Arabic" w:hAnsi="Simplified Arabic"/>
          <w:b w:val="false"/>
          <w:bCs w:val="false"/>
          <w:sz w:val="28"/>
          <w:szCs w:val="28"/>
          <w:rtl/>
        </w:rPr>
        <w:t xml:space="preserve">الأصل جواز العمل بالشركات المساهمة غير الإسلامية، ولكن هناك شـروط يجـب 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تتوافر في هذه الشركات حتى يكون العمل مباحاً </w:t>
      </w:r>
      <w:r>
        <w:rPr>
          <w:rFonts w:ascii="Simplified Arabic" w:cs="Simplified Arabic" w:eastAsia="Simplified Arabic" w:hAnsi="Simplified Arabic"/>
          <w:b w:val="false"/>
          <w:bCs w:val="false"/>
          <w:sz w:val="28"/>
          <w:szCs w:val="28"/>
          <w:rtl/>
        </w:rPr>
        <w:t xml:space="preserve">وهذه الشروط هي كالاتي:</w:t>
      </w:r>
    </w:p>
    <w:p>
      <w:pPr>
        <w:bidi/>
        <w:spacing w:after="60" w:line="360"/>
        <w:jc w:val="both"/>
      </w:pPr>
      <w:r>
        <w:rPr>
          <w:rFonts w:ascii="Simplified Arabic" w:cs="Simplified Arabic" w:eastAsia="Simplified Arabic" w:hAnsi="Simplified Arabic"/>
          <w:b w:val="false"/>
          <w:bCs w:val="false"/>
          <w:sz w:val="28"/>
          <w:szCs w:val="28"/>
          <w:rtl/>
        </w:rPr>
        <w:t xml:space="preserve">1.التأكد من كون الشركة لا تتعامل إلا في الأسهم المباحة.</w:t>
      </w:r>
    </w:p>
    <w:p>
      <w:pPr>
        <w:bidi/>
        <w:spacing w:after="60" w:line="360"/>
        <w:jc w:val="both"/>
      </w:pPr>
      <w:r>
        <w:rPr>
          <w:rFonts w:ascii="Simplified Arabic" w:cs="Simplified Arabic" w:eastAsia="Simplified Arabic" w:hAnsi="Simplified Arabic"/>
          <w:b w:val="false"/>
          <w:bCs w:val="false"/>
          <w:sz w:val="28"/>
          <w:szCs w:val="28"/>
          <w:rtl/>
        </w:rPr>
        <w:t xml:space="preserve">2.أن يكون العمل الذي تقوم به الشركة مباحاً في أصله وفي آثاره، كأن يكون في زراعـة أو تجارة أو صناعة ونحو ذلك</w:t>
      </w:r>
    </w:p>
    <w:p>
      <w:pPr>
        <w:bidi/>
        <w:spacing w:after="60" w:line="360"/>
        <w:jc w:val="both"/>
      </w:pPr>
      <w:r>
        <w:rPr>
          <w:rFonts w:ascii="Simplified Arabic" w:cs="Simplified Arabic" w:eastAsia="Simplified Arabic" w:hAnsi="Simplified Arabic"/>
          <w:b w:val="false"/>
          <w:bCs w:val="false"/>
          <w:sz w:val="28"/>
          <w:szCs w:val="28"/>
          <w:rtl/>
        </w:rPr>
        <w:t xml:space="preserve">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الثامن: ما يجوز وما لا يجوز بيعه لغير المسلمين.</w:t>
      </w:r>
    </w:p>
    <w:p>
      <w:pPr>
        <w:bidi/>
        <w:spacing w:after="60" w:line="360"/>
        <w:jc w:val="both"/>
      </w:pPr>
      <w:r>
        <w:rPr>
          <w:rFonts w:ascii="Simplified Arabic" w:cs="Simplified Arabic" w:eastAsia="Simplified Arabic" w:hAnsi="Simplified Arabic"/>
          <w:b w:val="false"/>
          <w:bCs w:val="false"/>
          <w:sz w:val="32"/>
          <w:szCs w:val="32"/>
          <w:rtl/>
        </w:rPr>
        <w:t xml:space="preserve">الفرع الأول: ما يجوز بيعه لأهل الذمة.</w:t>
      </w:r>
    </w:p>
    <w:p>
      <w:pPr>
        <w:bidi/>
        <w:spacing w:after="60" w:line="360"/>
        <w:jc w:val="both"/>
      </w:pPr>
      <w:r>
        <w:rPr>
          <w:rFonts w:ascii="Simplified Arabic" w:cs="Simplified Arabic" w:eastAsia="Simplified Arabic" w:hAnsi="Simplified Arabic"/>
          <w:b w:val="false"/>
          <w:bCs w:val="false"/>
          <w:sz w:val="28"/>
          <w:szCs w:val="28"/>
          <w:rtl/>
        </w:rPr>
        <w:t xml:space="preserve">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Pr>
          <w:rStyle w:val="FootnoteReference"/>
        </w:rPr>
        <w:footnoteReference w:id="129"/>
      </w:r>
    </w:p>
    <w:p>
      <w:pPr>
        <w:bidi/>
        <w:spacing w:after="60" w:line="360"/>
        <w:jc w:val="both"/>
      </w:pPr>
      <w:r>
        <w:rPr>
          <w:rFonts w:ascii="Simplified Arabic" w:cs="Simplified Arabic" w:eastAsia="Simplified Arabic" w:hAnsi="Simplified Arabic"/>
          <w:b w:val="false"/>
          <w:bCs w:val="false"/>
          <w:sz w:val="28"/>
          <w:szCs w:val="28"/>
          <w:rtl/>
        </w:rPr>
        <w:t xml:space="preserve">واستدل العلماء بمجموعة من الدلائل:</w:t>
      </w:r>
    </w:p>
    <w:p>
      <w:pPr>
        <w:bidi/>
        <w:spacing w:after="60" w:line="360"/>
        <w:jc w:val="both"/>
      </w:pPr>
      <w:r>
        <w:rPr>
          <w:rFonts w:ascii="Simplified Arabic" w:cs="Simplified Arabic" w:eastAsia="Simplified Arabic" w:hAnsi="Simplified Arabic"/>
          <w:b w:val="false"/>
          <w:bCs w:val="false"/>
          <w:sz w:val="28"/>
          <w:szCs w:val="28"/>
          <w:rtl/>
        </w:rPr>
        <w:t xml:space="preserve">1.قوله تعالى: "وَأَحَلَّ اللَّهُ الْبَيْعَ وَحَرَّمَ الرِّبَا"</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بينت الآية حل البيع وحرمة الربا، وهي عامة لم تفرق بين بيع المسلم مع المسـلم أو مع غير المسلم.</w:t>
      </w:r>
    </w:p>
    <w:p>
      <w:pPr>
        <w:bidi/>
        <w:spacing w:after="60" w:line="360"/>
        <w:jc w:val="both"/>
      </w:pPr>
      <w:r>
        <w:rPr>
          <w:rFonts w:ascii="Simplified Arabic" w:cs="Simplified Arabic" w:eastAsia="Simplified Arabic" w:hAnsi="Simplified Arabic"/>
          <w:b w:val="false"/>
          <w:bCs w:val="false"/>
          <w:sz w:val="28"/>
          <w:szCs w:val="28"/>
          <w:rtl/>
        </w:rPr>
        <w:t xml:space="preserve">2.عن عائشة _رضي الله عنها_ قالت "أَنَّ النبي _صلى الله عليه وسلم_ "اشْتَرَى من يَهُـودِيٍّ طَعَامًا إلى أَجَلٍ مَعْلُومٍ وَارْتَهَنَ منه دِرْعًا من حَدِيدٍ".</w:t>
      </w:r>
      <w:r>
        <w:rPr>
          <w:rStyle w:val="FootnoteReference"/>
        </w:rPr>
        <w:footnoteReference w:id="130"/>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في هذا الحديث "دليل على أنّ متاجرة أهل الكتاب والمشركين جائزة، وممـن لا تخشى منه غائلة ولا مكيدة للإسلام، ولم يكن حربيًا.</w:t>
      </w:r>
      <w:r>
        <w:rPr>
          <w:rStyle w:val="FootnoteReference"/>
        </w:rPr>
        <w:footnoteReference w:id="131"/>
      </w:r>
    </w:p>
    <w:p>
      <w:pPr>
        <w:bidi/>
        <w:spacing w:after="60" w:line="360"/>
        <w:jc w:val="both"/>
      </w:pPr>
      <w:r>
        <w:rPr>
          <w:rFonts w:ascii="Simplified Arabic" w:cs="Simplified Arabic" w:eastAsia="Simplified Arabic" w:hAnsi="Simplified Arabic"/>
          <w:b w:val="false"/>
          <w:bCs w:val="false"/>
          <w:sz w:val="28"/>
          <w:szCs w:val="28"/>
          <w:rtl/>
        </w:rPr>
        <w:t xml:space="preserve">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Pr>
          <w:rStyle w:val="FootnoteReference"/>
        </w:rPr>
        <w:footnoteReference w:id="132"/>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في هذا الحديث دليل على جواز البيع والشراء من الكافر، وإثبات ملكه على ما في يده.</w:t>
      </w:r>
    </w:p>
    <w:p>
      <w:pPr>
        <w:bidi/>
        <w:spacing w:after="60" w:line="360"/>
        <w:jc w:val="both"/>
      </w:pPr>
      <w:r>
        <w:rPr>
          <w:rFonts w:ascii="Simplified Arabic" w:cs="Simplified Arabic" w:eastAsia="Simplified Arabic" w:hAnsi="Simplified Arabic"/>
          <w:b w:val="false"/>
          <w:bCs w:val="false"/>
          <w:sz w:val="28"/>
          <w:szCs w:val="28"/>
          <w:rtl/>
        </w:rPr>
        <w:t xml:space="preserve">4.وقد أجمع المسلمون على جواز معاملة أهل الذمة وغيرهم من الكفار إذا لم يتحقق تحريم ما معهم.</w:t>
      </w:r>
      <w:r>
        <w:rPr>
          <w:rStyle w:val="FootnoteReference"/>
        </w:rPr>
        <w:footnoteReference w:id="133"/>
      </w:r>
    </w:p>
    <w:p>
      <w:pPr>
        <w:bidi/>
        <w:spacing w:after="60" w:line="360"/>
        <w:jc w:val="both"/>
      </w:pPr>
      <w:r>
        <w:rPr>
          <w:rFonts w:ascii="Simplified Arabic" w:cs="Simplified Arabic" w:eastAsia="Simplified Arabic" w:hAnsi="Simplified Arabic"/>
          <w:b w:val="false"/>
          <w:bCs w:val="false"/>
          <w:sz w:val="28"/>
          <w:szCs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cs="Simplified Arabic" w:eastAsia="Simplified Arabic" w:hAnsi="Simplified Arabic"/>
          <w:b w:val="false"/>
          <w:bCs w:val="false"/>
          <w:sz w:val="28"/>
          <w:szCs w:val="28"/>
          <w:rtl/>
        </w:rPr>
        <w:t xml:space="preserve">موجود بينهم وبين غير المسلمين وبذلك تكون العملية مباحة محاطة بالشريعة الإسلامية وبعيدة عن كل الشبهات والمحرمات</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pPr>
        <w:bidi/>
        <w:spacing w:after="60" w:line="360"/>
        <w:jc w:val="both"/>
      </w:pPr>
      <w:r>
        <w:rPr>
          <w:rFonts w:ascii="Simplified Arabic" w:cs="Simplified Arabic" w:eastAsia="Simplified Arabic" w:hAnsi="Simplified Arabic"/>
          <w:b w:val="false"/>
          <w:bCs w:val="false"/>
          <w:sz w:val="32"/>
          <w:szCs w:val="32"/>
          <w:rtl/>
        </w:rPr>
        <w:t xml:space="preserve">الفرع الثاني: ما لا يجوز بيعه لأهل الذمة.</w:t>
      </w:r>
    </w:p>
    <w:p>
      <w:pPr>
        <w:bidi/>
        <w:spacing w:after="60" w:line="360"/>
        <w:jc w:val="both"/>
      </w:pPr>
      <w:r>
        <w:rPr>
          <w:rFonts w:ascii="Simplified Arabic" w:cs="Simplified Arabic" w:eastAsia="Simplified Arabic" w:hAnsi="Simplified Arabic"/>
          <w:b w:val="false"/>
          <w:bCs w:val="false"/>
          <w:sz w:val="32"/>
          <w:szCs w:val="32"/>
          <w:rtl/>
        </w:rPr>
        <w:t xml:space="preserve">أولاً: بيع السلاح.</w:t>
      </w:r>
    </w:p>
    <w:p>
      <w:pPr>
        <w:bidi/>
        <w:spacing w:after="60" w:line="360"/>
        <w:jc w:val="both"/>
      </w:pPr>
      <w:r>
        <w:rPr>
          <w:rFonts w:ascii="Simplified Arabic" w:cs="Simplified Arabic" w:eastAsia="Simplified Arabic" w:hAnsi="Simplified Arabic"/>
          <w:b w:val="false"/>
          <w:bCs w:val="false"/>
          <w:sz w:val="28"/>
          <w:szCs w:val="28"/>
          <w:rtl/>
        </w:rPr>
        <w:t xml:space="preserve">لا يجوز للمسلم بيع السلاح لأهل الحرب الأعداء لأنهـم يسـتعينون بـه علـى قتـال وقال الإمام مالك: "لا يجوز " </w:t>
      </w:r>
      <w:r>
        <w:rPr>
          <w:rStyle w:val="FootnoteReference"/>
        </w:rPr>
        <w:footnoteReference w:id="134"/>
      </w:r>
      <w:r>
        <w:rPr>
          <w:rFonts w:ascii="Simplified Arabic" w:cs="Simplified Arabic" w:eastAsia="Simplified Arabic" w:hAnsi="Simplified Arabic"/>
          <w:b w:val="false"/>
          <w:bCs w:val="false"/>
          <w:sz w:val="28"/>
          <w:szCs w:val="28"/>
          <w:rtl/>
        </w:rPr>
        <w:t xml:space="preserve">وهذا بإجماع الفقهاء، ولو باعهم إياه لم ينعقد البيع" المسلمين أو سـلاح يجوز بيعهم كل ما فيه قوة على أهل الإسلام مما يتقوون به في حروبهم من كراع</w:t>
      </w:r>
      <w:r>
        <w:rPr>
          <w:rStyle w:val="FootnoteReference"/>
        </w:rPr>
        <w:footnoteReference w:id="135"/>
      </w:r>
      <w:r>
        <w:rPr>
          <w:rFonts w:ascii="Simplified Arabic" w:cs="Simplified Arabic" w:eastAsia="Simplified Arabic" w:hAnsi="Simplified Arabic"/>
          <w:b w:val="false"/>
          <w:bCs w:val="false"/>
          <w:sz w:val="28"/>
          <w:szCs w:val="28"/>
          <w:rtl/>
        </w:rPr>
        <w:t xml:space="preserve">، وكذلك الحديـد ليصـنع منـه السلاح أو شيء مما يعلم أنه قوة في الحرب، من نحاس" أو </w:t>
      </w:r>
      <w:r>
        <w:rPr>
          <w:rFonts w:ascii="Simplified Arabic" w:cs="Simplified Arabic" w:eastAsia="Simplified Arabic" w:hAnsi="Simplified Arabic"/>
          <w:b w:val="false"/>
          <w:bCs w:val="false"/>
          <w:sz w:val="28"/>
          <w:szCs w:val="28"/>
          <w:rtl/>
        </w:rPr>
        <w:t xml:space="preserve">خرثى</w:t>
      </w:r>
      <w:r>
        <w:rPr>
          <w:rStyle w:val="FootnoteReference"/>
        </w:rPr>
        <w:footnoteReference w:id="136"/>
      </w:r>
      <w:r>
        <w:rPr>
          <w:rFonts w:ascii="Simplified Arabic" w:cs="Simplified Arabic" w:eastAsia="Simplified Arabic" w:hAnsi="Simplified Arabic"/>
          <w:b w:val="false"/>
          <w:bCs w:val="false"/>
          <w:sz w:val="28"/>
          <w:szCs w:val="28"/>
          <w:rtl/>
        </w:rPr>
        <w:t xml:space="preserve">، وفي وقتنا الحاضر كل ما يمكّن العدو من صناعة ما يعينهم علـى التنقـل وحمـل السلاح.</w:t>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 قوله تعالى: "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Pr>
          <w:rStyle w:val="FootnoteReference"/>
        </w:rPr>
        <w:footnoteReference w:id="137"/>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ولم أتمكن من إيجاد حكماً للعلماء في بيعة لغير المسلمين المسـالمين، وأرى أن يرجـع</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تقدير الحكم للإمام أو الحاكم، بما يرى فيه مصلحة للمسلمين، ولا يؤدي إل</w:t>
      </w:r>
      <w:r>
        <w:rPr>
          <w:rFonts w:ascii="Simplified Arabic" w:cs="Simplified Arabic" w:eastAsia="Simplified Arabic" w:hAnsi="Simplified Arabic"/>
          <w:b w:val="false"/>
          <w:bCs w:val="false"/>
          <w:sz w:val="28"/>
          <w:szCs w:val="28"/>
          <w:rtl/>
        </w:rPr>
        <w:t xml:space="preserve">ى </w:t>
      </w:r>
      <w:r>
        <w:rPr>
          <w:rFonts w:ascii="Simplified Arabic" w:cs="Simplified Arabic" w:eastAsia="Simplified Arabic" w:hAnsi="Simplified Arabic"/>
          <w:b w:val="false"/>
          <w:bCs w:val="false"/>
          <w:sz w:val="28"/>
          <w:szCs w:val="28"/>
          <w:rtl/>
        </w:rPr>
        <w:t xml:space="preserve">إلحاق الضرر بهم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فلا يجوز، لأنّ في ذلك إعانة لهم </w:t>
      </w:r>
      <w:r>
        <w:rPr>
          <w:rFonts w:ascii="Simplified Arabic" w:cs="Simplified Arabic" w:eastAsia="Simplified Arabic" w:hAnsi="Simplified Arabic"/>
          <w:b w:val="false"/>
          <w:bCs w:val="false"/>
          <w:sz w:val="28"/>
          <w:szCs w:val="28"/>
          <w:rtl/>
        </w:rPr>
        <w:t xml:space="preserve">على المسلمين</w:t>
      </w:r>
      <w:r>
        <w:rPr>
          <w:rFonts w:ascii="Simplified Arabic" w:cs="Simplified Arabic" w:eastAsia="Simplified Arabic" w:hAnsi="Simplified Arabic"/>
          <w:b w:val="false"/>
          <w:bCs w:val="false"/>
          <w:sz w:val="28"/>
          <w:szCs w:val="28"/>
          <w:rtl/>
        </w:rPr>
        <w:t xml:space="preserve"> وأما بيع السلاح زمن الفتنة لغير المسلمين</w:t>
      </w:r>
      <w:r>
        <w:rPr>
          <w:rFonts w:ascii="Simplified Arabic" w:cs="Simplified Arabic" w:eastAsia="Simplified Arabic" w:hAnsi="Simplified Arabic"/>
          <w:b w:val="false"/>
          <w:bCs w:val="false"/>
          <w:sz w:val="28"/>
          <w:szCs w:val="28"/>
          <w:rtl/>
        </w:rPr>
        <w:t xml:space="preserve">.</w:t>
      </w:r>
      <w:r>
        <w:rPr>
          <w:rStyle w:val="FootnoteReference"/>
        </w:rPr>
        <w:footnoteReference w:id="138"/>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وَلَا تَعَاوَنُوا على الْإِثْمِ 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r>
        <w:rPr>
          <w:rFonts w:ascii="Simplified Arabic" w:cs="Simplified Arabic" w:eastAsia="Simplified Arabic" w:hAnsi="Simplified Arabic"/>
          <w:b w:val="false"/>
          <w:bCs w:val="false"/>
          <w:sz w:val="28"/>
          <w:szCs w:val="28"/>
          <w:rtl/>
        </w:rPr>
        <w:t xml:space="preserve">لانهم</w:t>
      </w:r>
      <w:r>
        <w:rPr>
          <w:rFonts w:ascii="Simplified Arabic" w:cs="Simplified Arabic" w:eastAsia="Simplified Arabic" w:hAnsi="Simplified Arabic"/>
          <w:b w:val="false"/>
          <w:bCs w:val="false"/>
          <w:sz w:val="28"/>
          <w:szCs w:val="28"/>
          <w:rtl/>
        </w:rPr>
        <w:t xml:space="preserve"> سيستخدمونه لأغراض تضر المسلمين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44"/>
          <w:szCs w:val="44"/>
          <w:rtl/>
        </w:rPr>
        <w:t xml:space="preserve">ثانيا: بيع الأراضي.</w:t>
      </w:r>
    </w:p>
    <w:p>
      <w:pPr>
        <w:bidi/>
        <w:spacing w:after="60" w:line="360"/>
        <w:jc w:val="both"/>
      </w:pPr>
      <w:r>
        <w:rPr>
          <w:rFonts w:ascii="Simplified Arabic" w:cs="Simplified Arabic" w:eastAsia="Simplified Arabic" w:hAnsi="Simplified Arabic"/>
          <w:b w:val="false"/>
          <w:bCs w:val="false"/>
          <w:sz w:val="28"/>
          <w:szCs w:val="28"/>
          <w:rtl/>
        </w:rPr>
        <w:t xml:space="preserve">إذا أراد المسلم بيع ارضه لغير المسلمين فأما ان يكون لذمي او يكون لحربي وفيما يلي الاحكام بالحالتين:</w:t>
      </w:r>
    </w:p>
    <w:p>
      <w:pPr>
        <w:bidi/>
        <w:spacing w:after="60" w:line="360"/>
        <w:jc w:val="both"/>
      </w:pPr>
      <w:r>
        <w:rPr>
          <w:rFonts w:ascii="Simplified Arabic" w:cs="Simplified Arabic" w:eastAsia="Simplified Arabic" w:hAnsi="Simplified Arabic"/>
          <w:b w:val="false"/>
          <w:bCs w:val="false"/>
          <w:sz w:val="44"/>
          <w:szCs w:val="44"/>
          <w:rtl/>
        </w:rPr>
        <w:t xml:space="preserve">المسألة الأولى: بيع الأراضي لأهل الذمة وفيما يلي الأقوال التي قيلت بخصوص هذه المسألة:</w:t>
      </w:r>
    </w:p>
    <w:p>
      <w:pPr>
        <w:bidi/>
        <w:spacing w:after="60" w:line="360"/>
        <w:jc w:val="both"/>
      </w:pPr>
      <w:r>
        <w:rPr>
          <w:rFonts w:ascii="Simplified Arabic" w:cs="Simplified Arabic" w:eastAsia="Simplified Arabic" w:hAnsi="Simplified Arabic"/>
          <w:b w:val="false"/>
          <w:bCs w:val="false"/>
          <w:sz w:val="44"/>
          <w:szCs w:val="44"/>
          <w:rtl/>
        </w:rPr>
        <w:t xml:space="preserve">1.القول الأول</w:t>
      </w:r>
      <w:r>
        <w:rPr>
          <w:rFonts w:ascii="Simplified Arabic" w:cs="Simplified Arabic" w:eastAsia="Simplified Arabic" w:hAnsi="Simplified Arabic"/>
          <w:b w:val="false"/>
          <w:bCs w:val="false"/>
          <w:sz w:val="28"/>
          <w:szCs w:val="28"/>
          <w:rtl/>
        </w:rPr>
        <w:t xml:space="preserve">: هو جواز بيع الأرض لأهل الذمة، وهذا قول الحنفية، والشافعية وفي رواية للإمام أحمد</w:t>
      </w:r>
      <w:r>
        <w:rPr>
          <w:rStyle w:val="FootnoteReference"/>
        </w:rPr>
        <w:footnoteReference w:id="139"/>
      </w:r>
    </w:p>
    <w:p>
      <w:pPr>
        <w:bidi/>
        <w:spacing w:after="60" w:line="360"/>
        <w:jc w:val="both"/>
      </w:pPr>
      <w:r>
        <w:rPr>
          <w:rFonts w:ascii="Simplified Arabic" w:cs="Simplified Arabic" w:eastAsia="Simplified Arabic" w:hAnsi="Simplified Arabic"/>
          <w:b w:val="false"/>
          <w:bCs w:val="false"/>
          <w:sz w:val="44"/>
          <w:szCs w:val="44"/>
          <w:rtl/>
        </w:rPr>
        <w:t xml:space="preserve">2.القول الثاني: </w:t>
      </w:r>
      <w:r>
        <w:rPr>
          <w:rFonts w:ascii="Simplified Arabic" w:cs="Simplified Arabic" w:eastAsia="Simplified Arabic" w:hAnsi="Simplified Arabic"/>
          <w:b w:val="false"/>
          <w:bCs w:val="false"/>
          <w:sz w:val="28"/>
          <w:szCs w:val="28"/>
          <w:rtl/>
        </w:rPr>
        <w:t xml:space="preserve">هو عدم جواز بيع الأرض لأهل الذمة، وهذا قول الإمام مالك والروايـة الثانيـة للإمام أحمد، وقول شيخ الإسلام ابن تيمية </w:t>
      </w:r>
      <w:r>
        <w:rPr>
          <w:rStyle w:val="FootnoteReference"/>
        </w:rPr>
        <w:footnoteReference w:id="140"/>
      </w:r>
      <w:r>
        <w:rPr>
          <w:rFonts w:ascii="Simplified Arabic" w:cs="Simplified Arabic" w:eastAsia="Simplified Arabic" w:hAnsi="Simplified Arabic"/>
          <w:b w:val="false"/>
          <w:bCs w:val="false"/>
          <w:sz w:val="28"/>
          <w:szCs w:val="28"/>
          <w:rtl/>
        </w:rPr>
        <w:t xml:space="preserve">وحجتهم في ذلك أنّه لا زكاة على الـذمي، وفـي البيع إبطال العشر، وهذا ضرر على المسلمين</w:t>
      </w:r>
      <w:r>
        <w:rPr>
          <w:rStyle w:val="FootnoteReference"/>
        </w:rPr>
        <w:footnoteReference w:id="141"/>
      </w:r>
    </w:p>
    <w:p>
      <w:pPr>
        <w:bidi/>
        <w:spacing w:after="60" w:line="360"/>
        <w:jc w:val="both"/>
      </w:pPr>
      <w:r>
        <w:rPr>
          <w:rFonts w:ascii="Simplified Arabic" w:cs="Simplified Arabic" w:eastAsia="Simplified Arabic" w:hAnsi="Simplified Arabic"/>
          <w:b w:val="false"/>
          <w:bCs w:val="false"/>
          <w:sz w:val="44"/>
          <w:szCs w:val="44"/>
          <w:rtl/>
        </w:rPr>
        <w:t xml:space="preserve">القول الراجح: </w:t>
      </w:r>
      <w:r>
        <w:rPr>
          <w:rFonts w:ascii="Simplified Arabic" w:cs="Simplified Arabic" w:eastAsia="Simplified Arabic" w:hAnsi="Simplified Arabic"/>
          <w:b w:val="false"/>
          <w:bCs w:val="false"/>
          <w:sz w:val="28"/>
          <w:szCs w:val="28"/>
          <w:rtl/>
        </w:rPr>
        <w:t xml:space="preserve">يمكن القول بأنّ الحكم على الإباحة ثمّ يحق للسلطة الحاكمة تقييـد ذلـك الحـق (الإباحة)</w:t>
      </w:r>
      <w:r>
        <w:rPr>
          <w:rStyle w:val="FootnoteReference"/>
        </w:rPr>
        <w:footnoteReference w:id="142"/>
      </w:r>
      <w:r>
        <w:rPr>
          <w:rFonts w:ascii="Simplified Arabic" w:cs="Simplified Arabic" w:eastAsia="Simplified Arabic" w:hAnsi="Simplified Arabic"/>
          <w:b w:val="false"/>
          <w:bCs w:val="false"/>
          <w:sz w:val="28"/>
          <w:szCs w:val="28"/>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pPr>
        <w:bidi/>
        <w:spacing w:after="60" w:line="360"/>
        <w:jc w:val="both"/>
      </w:pPr>
      <w:r>
        <w:rPr>
          <w:rFonts w:ascii="Simplified Arabic" w:cs="Simplified Arabic" w:eastAsia="Simplified Arabic" w:hAnsi="Simplified Arabic"/>
          <w:b w:val="false"/>
          <w:bCs w:val="false"/>
          <w:sz w:val="28"/>
          <w:szCs w:val="28"/>
          <w:rtl/>
        </w:rPr>
        <w:t xml:space="preserve">وقد جاءت كثير من الفتاوى التي تحرم بيع الأراضي في فلسطين لأي جهة غير مسلمة، خوفاً من تسربها إلى اليهود، ومن هذه الفتاوي:</w:t>
      </w:r>
    </w:p>
    <w:p>
      <w:pPr>
        <w:bidi/>
        <w:spacing w:after="60" w:line="360"/>
        <w:jc w:val="both"/>
      </w:pPr>
      <w:r>
        <w:rPr>
          <w:rFonts w:ascii="Simplified Arabic" w:cs="Simplified Arabic" w:eastAsia="Simplified Arabic" w:hAnsi="Simplified Arabic"/>
          <w:b w:val="false"/>
          <w:bCs w:val="false"/>
          <w:sz w:val="28"/>
          <w:szCs w:val="28"/>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Pr>
          <w:rFonts w:ascii="Simplified Arabic" w:cs="Simplified Arabic" w:eastAsia="Simplified Arabic" w:hAnsi="Simplified Arabic"/>
          <w:b w:val="false"/>
          <w:bCs w:val="false"/>
          <w:sz w:val="28"/>
          <w:szCs w:val="28"/>
          <w:rtl/>
        </w:rPr>
        <w:t xml:space="preserve">بداية </w:t>
      </w:r>
      <w:r>
        <w:rPr>
          <w:rFonts w:ascii="Simplified Arabic" w:cs="Simplified Arabic" w:eastAsia="Simplified Arabic" w:hAnsi="Simplified Arabic"/>
          <w:b w:val="false"/>
          <w:bCs w:val="false"/>
          <w:sz w:val="28"/>
          <w:szCs w:val="28"/>
          <w:rtl/>
        </w:rPr>
        <w:t xml:space="preserve">الثلاثينيات تحرم </w:t>
      </w:r>
      <w:r>
        <w:rPr>
          <w:rFonts w:ascii="Simplified Arabic" w:cs="Simplified Arabic" w:eastAsia="Simplified Arabic" w:hAnsi="Simplified Arabic"/>
          <w:b w:val="false"/>
          <w:bCs w:val="false"/>
          <w:sz w:val="28"/>
          <w:szCs w:val="28"/>
          <w:rtl/>
        </w:rPr>
        <w:t xml:space="preserve">ذلك.</w:t>
      </w:r>
    </w:p>
    <w:p>
      <w:pPr>
        <w:bidi/>
        <w:spacing w:after="60" w:line="360"/>
        <w:jc w:val="both"/>
      </w:pPr>
      <w:r>
        <w:rPr>
          <w:rFonts w:ascii="Simplified Arabic" w:cs="Simplified Arabic" w:eastAsia="Simplified Arabic" w:hAnsi="Simplified Arabic"/>
          <w:b w:val="false"/>
          <w:bCs w:val="false"/>
          <w:sz w:val="28"/>
          <w:szCs w:val="28"/>
          <w:rtl/>
        </w:rPr>
        <w:t xml:space="preserve">2. </w:t>
      </w:r>
      <w:r>
        <w:rPr>
          <w:rFonts w:ascii="Simplified Arabic" w:cs="Simplified Arabic" w:eastAsia="Simplified Arabic" w:hAnsi="Simplified Arabic"/>
          <w:b w:val="false"/>
          <w:bCs w:val="false"/>
          <w:sz w:val="28"/>
          <w:szCs w:val="28"/>
          <w:rtl/>
        </w:rPr>
        <w:t xml:space="preserve">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Pr>
          <w:rFonts w:ascii="Simplified Arabic" w:cs="Simplified Arabic" w:eastAsia="Simplified Arabic" w:hAnsi="Simplified Arabic"/>
          <w:b w:val="false"/>
          <w:bCs w:val="false"/>
          <w:sz w:val="28"/>
          <w:szCs w:val="28"/>
          <w:rtl/>
        </w:rPr>
        <w:t xml:space="preserve">ا </w:t>
      </w:r>
      <w:r>
        <w:rPr>
          <w:rFonts w:ascii="Simplified Arabic" w:cs="Simplified Arabic" w:eastAsia="Simplified Arabic" w:hAnsi="Simplified Arabic"/>
          <w:b w:val="false"/>
          <w:bCs w:val="false"/>
          <w:sz w:val="28"/>
          <w:szCs w:val="28"/>
          <w:rtl/>
        </w:rPr>
        <w:t xml:space="preserve">لأنه تبين أن النصارى يهربـون الأرض لليهـود مـن خلال ما جرى في القدس وغيرها، وما قيل مبني على إدراك الواقع </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3. فتوى الدكتور ماهر الحولي _عميد كلية الشريعة والقانون في الجامعة الإسلامية_ حيث قال "</w:t>
      </w:r>
      <w:r>
        <w:rPr>
          <w:rFonts w:ascii="Simplified Arabic" w:cs="Simplified Arabic" w:eastAsia="Simplified Arabic" w:hAnsi="Simplified Arabic"/>
          <w:b w:val="false"/>
          <w:bCs w:val="false"/>
          <w:sz w:val="28"/>
          <w:szCs w:val="28"/>
          <w:rtl/>
        </w:rPr>
        <w:t xml:space="preserve">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في الوقت ذاته على عدم أحقية الأشخاص الذين يملكون أراضي خاصة بهم في بيعها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تعقيبا لما سبق فان بيع الأراضي </w:t>
      </w:r>
      <w:r>
        <w:rPr>
          <w:rFonts w:ascii="Simplified Arabic" w:cs="Simplified Arabic" w:eastAsia="Simplified Arabic" w:hAnsi="Simplified Arabic"/>
          <w:b w:val="false"/>
          <w:bCs w:val="false"/>
          <w:sz w:val="28"/>
          <w:szCs w:val="28"/>
          <w:rtl/>
        </w:rPr>
        <w:t xml:space="preserve">لاهل</w:t>
      </w:r>
      <w:r>
        <w:rPr>
          <w:rFonts w:ascii="Simplified Arabic" w:cs="Simplified Arabic" w:eastAsia="Simplified Arabic" w:hAnsi="Simplified Arabic"/>
          <w:b w:val="false"/>
          <w:bCs w:val="false"/>
          <w:sz w:val="28"/>
          <w:szCs w:val="28"/>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pPr>
        <w:bidi/>
        <w:spacing w:after="60" w:line="360"/>
        <w:jc w:val="both"/>
      </w:pPr>
      <w:r>
        <w:rPr>
          <w:rFonts w:ascii="Simplified Arabic" w:cs="Simplified Arabic" w:eastAsia="Simplified Arabic" w:hAnsi="Simplified Arabic"/>
          <w:b w:val="false"/>
          <w:bCs w:val="false"/>
          <w:sz w:val="44"/>
          <w:szCs w:val="44"/>
          <w:rtl/>
        </w:rPr>
        <w:t xml:space="preserve">المسألة الثانية: حكم البيع للحربيين:</w:t>
      </w:r>
    </w:p>
    <w:p>
      <w:pPr>
        <w:bidi/>
        <w:spacing w:after="60" w:line="360"/>
        <w:jc w:val="both"/>
      </w:pPr>
      <w:r>
        <w:rPr>
          <w:rFonts w:ascii="Simplified Arabic" w:cs="Simplified Arabic" w:eastAsia="Simplified Arabic" w:hAnsi="Simplified Arabic"/>
          <w:b w:val="false"/>
          <w:bCs w:val="false"/>
          <w:sz w:val="28"/>
          <w:szCs w:val="28"/>
          <w:rtl/>
        </w:rPr>
        <w:t xml:space="preserve"> لم </w:t>
      </w:r>
      <w:r>
        <w:rPr>
          <w:rFonts w:ascii="Simplified Arabic" w:cs="Simplified Arabic" w:eastAsia="Simplified Arabic" w:hAnsi="Simplified Arabic"/>
          <w:b w:val="false"/>
          <w:bCs w:val="false"/>
          <w:sz w:val="28"/>
          <w:szCs w:val="28"/>
          <w:rtl/>
        </w:rPr>
        <w:t xml:space="preserve">اجد</w:t>
      </w:r>
      <w:r>
        <w:rPr>
          <w:rFonts w:ascii="Simplified Arabic" w:cs="Simplified Arabic" w:eastAsia="Simplified Arabic" w:hAnsi="Simplified Arabic"/>
          <w:b w:val="false"/>
          <w:bCs w:val="false"/>
          <w:sz w:val="28"/>
          <w:szCs w:val="28"/>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Pr>
          <w:rFonts w:ascii="Simplified Arabic" w:cs="Simplified Arabic" w:eastAsia="Simplified Arabic" w:hAnsi="Simplified Arabic"/>
          <w:b w:val="false"/>
          <w:bCs w:val="false"/>
          <w:sz w:val="28"/>
          <w:szCs w:val="28"/>
          <w:rtl/>
        </w:rPr>
        <w:t xml:space="preserve">واليكم </w:t>
      </w:r>
      <w:r>
        <w:rPr>
          <w:rFonts w:ascii="Simplified Arabic" w:cs="Simplified Arabic" w:eastAsia="Simplified Arabic" w:hAnsi="Simplified Arabic"/>
          <w:b w:val="false"/>
          <w:bCs w:val="false"/>
          <w:sz w:val="28"/>
          <w:szCs w:val="28"/>
          <w:rtl/>
        </w:rPr>
        <w:t xml:space="preserve">بعض الأقوال والفتاوى التي تبين حرمة بيع الأراضـي الإسـلامية للأعداء الحربيين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pPr>
        <w:bidi/>
        <w:spacing w:after="60" w:line="360"/>
        <w:jc w:val="both"/>
      </w:pPr>
      <w:r>
        <w:rPr>
          <w:rFonts w:ascii="Simplified Arabic" w:cs="Simplified Arabic" w:eastAsia="Simplified Arabic" w:hAnsi="Simplified Arabic"/>
          <w:b w:val="false"/>
          <w:bCs w:val="false"/>
          <w:sz w:val="28"/>
          <w:szCs w:val="28"/>
          <w:rtl/>
        </w:rPr>
        <w:t xml:space="preserve">وهذا ليس مجرد حرام، بل هو من أكبر </w:t>
      </w:r>
      <w:r>
        <w:rPr>
          <w:rFonts w:ascii="Simplified Arabic" w:cs="Simplified Arabic" w:eastAsia="Simplified Arabic" w:hAnsi="Simplified Arabic"/>
          <w:b w:val="false"/>
          <w:bCs w:val="false"/>
          <w:sz w:val="28"/>
          <w:szCs w:val="28"/>
          <w:rtl/>
        </w:rPr>
        <w:t xml:space="preserve">الكبائر ،</w:t>
      </w:r>
      <w:r>
        <w:rPr>
          <w:rFonts w:ascii="Simplified Arabic" w:cs="Simplified Arabic" w:eastAsia="Simplified Arabic" w:hAnsi="Simplified Arabic"/>
          <w:b w:val="false"/>
          <w:bCs w:val="false"/>
          <w:sz w:val="28"/>
          <w:szCs w:val="28"/>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pPr>
        <w:bidi/>
        <w:spacing w:after="60" w:line="360"/>
        <w:jc w:val="both"/>
      </w:pPr>
      <w:r>
        <w:rPr>
          <w:rFonts w:ascii="Simplified Arabic" w:cs="Simplified Arabic" w:eastAsia="Simplified Arabic" w:hAnsi="Simplified Arabic"/>
          <w:b w:val="false"/>
          <w:bCs w:val="false"/>
          <w:sz w:val="28"/>
          <w:szCs w:val="28"/>
          <w:rtl/>
        </w:rPr>
        <w:t xml:space="preserve">فكيف إذا كان هذا الوطن بلد المقدسات وأرض النّبوات، الأرض التي بـارك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فيهـا للعالمين؟</w:t>
      </w:r>
    </w:p>
    <w:p>
      <w:pPr>
        <w:bidi/>
        <w:spacing w:after="60" w:line="360"/>
        <w:jc w:val="both"/>
      </w:pPr>
      <w:r>
        <w:rPr>
          <w:rFonts w:ascii="Simplified Arabic" w:cs="Simplified Arabic" w:eastAsia="Simplified Arabic" w:hAnsi="Simplified Arabic"/>
          <w:b w:val="false"/>
          <w:bCs w:val="false"/>
          <w:sz w:val="28"/>
          <w:szCs w:val="28"/>
          <w:rtl/>
        </w:rPr>
        <w:t xml:space="preserve">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pPr>
        <w:bidi/>
        <w:spacing w:after="60" w:line="360"/>
        <w:jc w:val="both"/>
      </w:pPr>
      <w:r>
        <w:rPr>
          <w:rFonts w:ascii="Simplified Arabic" w:cs="Simplified Arabic" w:eastAsia="Simplified Arabic" w:hAnsi="Simplified Arabic"/>
          <w:b w:val="false"/>
          <w:bCs w:val="false"/>
          <w:sz w:val="28"/>
          <w:szCs w:val="28"/>
          <w:rtl/>
        </w:rPr>
        <w:t xml:space="preserve">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pPr>
        <w:bidi/>
        <w:spacing w:after="60" w:line="360"/>
        <w:jc w:val="both"/>
      </w:pPr>
      <w:r>
        <w:rPr>
          <w:rFonts w:ascii="Simplified Arabic" w:cs="Simplified Arabic" w:eastAsia="Simplified Arabic" w:hAnsi="Simplified Arabic"/>
          <w:b w:val="false"/>
          <w:bCs w:val="false"/>
          <w:sz w:val="28"/>
          <w:szCs w:val="28"/>
          <w:rtl/>
        </w:rPr>
        <w:t xml:space="preserve">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Pr>
          <w:rStyle w:val="FootnoteReference"/>
        </w:rPr>
        <w:footnoteReference w:id="143"/>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فلا يملك</w:t>
      </w:r>
      <w:r>
        <w:rPr>
          <w:rFonts w:ascii="Simplified Arabic" w:cs="Simplified Arabic" w:eastAsia="Simplified Arabic" w:hAnsi="Simplified Arabic"/>
          <w:b w:val="false"/>
          <w:bCs w:val="false"/>
          <w:sz w:val="28"/>
          <w:szCs w:val="28"/>
          <w:rtl/>
        </w:rPr>
        <w:t xml:space="preserve"> فرد ولا أفراد ولا أحد حق التصرف فيها، أو التنازل عنها بحال من الأحوال</w:t>
      </w:r>
    </w:p>
    <w:p>
      <w:pPr>
        <w:bidi/>
        <w:spacing w:after="60" w:line="360"/>
        <w:jc w:val="both"/>
      </w:pPr>
      <w:r>
        <w:rPr>
          <w:rFonts w:ascii="Simplified Arabic" w:cs="Simplified Arabic" w:eastAsia="Simplified Arabic" w:hAnsi="Simplified Arabic"/>
          <w:b w:val="false"/>
          <w:bCs w:val="false"/>
          <w:sz w:val="44"/>
          <w:szCs w:val="44"/>
          <w:rtl/>
        </w:rPr>
        <w:t xml:space="preserve">فتوى الدكتور علي جمعة</w:t>
      </w:r>
      <w:r>
        <w:rPr>
          <w:rFonts w:ascii="Simplified Arabic" w:cs="Simplified Arabic" w:eastAsia="Simplified Arabic" w:hAnsi="Simplified Arabic"/>
          <w:b w:val="false"/>
          <w:bCs w:val="false"/>
          <w:sz w:val="36"/>
          <w:szCs w:val="36"/>
          <w:rtl/>
        </w:rPr>
        <w:t xml:space="preserve">: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Pr>
          <w:rStyle w:val="FootnoteReference"/>
        </w:rPr>
        <w:footnoteReference w:id="144"/>
      </w:r>
    </w:p>
    <w:p>
      <w:pPr>
        <w:bidi/>
        <w:spacing w:after="60" w:line="360"/>
        <w:jc w:val="both"/>
      </w:pPr>
      <w:r>
        <w:rPr>
          <w:rFonts w:ascii="Simplified Arabic" w:cs="Simplified Arabic" w:eastAsia="Simplified Arabic" w:hAnsi="Simplified Arabic"/>
          <w:b w:val="false"/>
          <w:bCs w:val="false"/>
          <w:sz w:val="36"/>
          <w:szCs w:val="36"/>
          <w:rtl/>
        </w:rPr>
        <w:t xml:space="preserve">اما هنا فحرمة بيع الأراضي للحربين واضحة وضوح الشمس لا خلطة فيها فلا يجب الاتجار </w:t>
      </w:r>
      <w:r>
        <w:rPr>
          <w:rFonts w:ascii="Simplified Arabic" w:cs="Simplified Arabic" w:eastAsia="Simplified Arabic" w:hAnsi="Simplified Arabic"/>
          <w:b w:val="false"/>
          <w:bCs w:val="false"/>
          <w:sz w:val="36"/>
          <w:szCs w:val="36"/>
          <w:rtl/>
        </w:rPr>
        <w:t xml:space="preserve">بارض</w:t>
      </w:r>
      <w:r>
        <w:rPr>
          <w:rFonts w:ascii="Simplified Arabic" w:cs="Simplified Arabic" w:eastAsia="Simplified Arabic" w:hAnsi="Simplified Arabic"/>
          <w:b w:val="false"/>
          <w:bCs w:val="false"/>
          <w:sz w:val="36"/>
          <w:szCs w:val="36"/>
          <w:rtl/>
        </w:rPr>
        <w:t xml:space="preserve"> مقدسة واخراجها من جنح الإسلام الى الكفر </w:t>
      </w:r>
      <w:r>
        <w:rPr>
          <w:rFonts w:ascii="Simplified Arabic" w:cs="Simplified Arabic" w:eastAsia="Simplified Arabic" w:hAnsi="Simplified Arabic"/>
          <w:b w:val="false"/>
          <w:bCs w:val="false"/>
          <w:sz w:val="36"/>
          <w:szCs w:val="36"/>
          <w:rtl/>
        </w:rPr>
        <w:t xml:space="preserve">لانهم</w:t>
      </w:r>
      <w:r>
        <w:rPr>
          <w:rFonts w:ascii="Simplified Arabic" w:cs="Simplified Arabic" w:eastAsia="Simplified Arabic" w:hAnsi="Simplified Arabic"/>
          <w:b w:val="false"/>
          <w:bCs w:val="false"/>
          <w:sz w:val="36"/>
          <w:szCs w:val="36"/>
          <w:rtl/>
        </w:rPr>
        <w:t xml:space="preserve"> سيستخدمونه</w:t>
      </w:r>
      <w:r>
        <w:rPr>
          <w:rFonts w:ascii="Simplified Arabic" w:cs="Simplified Arabic" w:eastAsia="Simplified Arabic" w:hAnsi="Simplified Arabic"/>
          <w:b w:val="false"/>
          <w:bCs w:val="false"/>
          <w:sz w:val="36"/>
          <w:szCs w:val="36"/>
          <w:rtl/>
        </w:rPr>
        <w:t xml:space="preserve">ا</w:t>
      </w:r>
      <w:r>
        <w:rPr>
          <w:rFonts w:ascii="Simplified Arabic" w:cs="Simplified Arabic" w:eastAsia="Simplified Arabic" w:hAnsi="Simplified Arabic"/>
          <w:b w:val="false"/>
          <w:bCs w:val="false"/>
          <w:sz w:val="36"/>
          <w:szCs w:val="36"/>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pPr>
        <w:bidi/>
        <w:spacing w:after="60" w:line="360"/>
        <w:jc w:val="both"/>
      </w:pPr>
      <w:r>
        <w:rPr>
          <w:rFonts w:ascii="Simplified Arabic" w:cs="Simplified Arabic" w:eastAsia="Simplified Arabic" w:hAnsi="Simplified Arabic"/>
          <w:b w:val="false"/>
          <w:bCs w:val="false"/>
          <w:sz w:val="44"/>
          <w:szCs w:val="44"/>
          <w:rtl/>
        </w:rPr>
        <w:t xml:space="preserve">ثالثا: بيع ما يعد وسيبة للحرام.</w:t>
      </w:r>
    </w:p>
    <w:p>
      <w:pPr>
        <w:bidi/>
        <w:spacing w:after="60" w:line="360"/>
        <w:jc w:val="both"/>
      </w:pPr>
      <w:r>
        <w:rPr>
          <w:rFonts w:ascii="Simplified Arabic" w:cs="Simplified Arabic" w:eastAsia="Simplified Arabic" w:hAnsi="Simplified Arabic"/>
          <w:b w:val="false"/>
          <w:bCs w:val="false"/>
          <w:sz w:val="28"/>
          <w:szCs w:val="28"/>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Pr>
          <w:rFonts w:ascii="Simplified Arabic" w:cs="Simplified Arabic" w:eastAsia="Simplified Arabic" w:hAnsi="Simplified Arabic"/>
          <w:b w:val="false"/>
          <w:bCs w:val="false"/>
          <w:sz w:val="28"/>
          <w:szCs w:val="28"/>
          <w:rtl/>
        </w:rPr>
        <w:t xml:space="preserve">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pPr>
        <w:bidi/>
        <w:spacing w:after="60" w:line="360"/>
        <w:jc w:val="both"/>
      </w:pPr>
      <w:r>
        <w:rPr>
          <w:rFonts w:ascii="Simplified Arabic" w:cs="Simplified Arabic" w:eastAsia="Simplified Arabic" w:hAnsi="Simplified Arabic"/>
          <w:b w:val="false"/>
          <w:bCs w:val="false"/>
          <w:sz w:val="28"/>
          <w:szCs w:val="28"/>
          <w:rtl/>
        </w:rPr>
        <w:t xml:space="preserve">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pPr>
        <w:bidi/>
        <w:spacing w:after="60" w:line="360"/>
        <w:jc w:val="both"/>
      </w:pPr>
      <w:r>
        <w:rPr>
          <w:rFonts w:ascii="Simplified Arabic" w:cs="Simplified Arabic" w:eastAsia="Simplified Arabic" w:hAnsi="Simplified Arabic"/>
          <w:b w:val="false"/>
          <w:bCs w:val="false"/>
          <w:sz w:val="28"/>
          <w:szCs w:val="28"/>
          <w:rtl/>
        </w:rPr>
        <w:t xml:space="preserve">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pPr>
        <w:bidi/>
        <w:spacing w:after="60" w:line="360"/>
        <w:jc w:val="both"/>
      </w:pPr>
      <w:r>
        <w:rPr>
          <w:rFonts w:ascii="Simplified Arabic" w:cs="Simplified Arabic" w:eastAsia="Simplified Arabic" w:hAnsi="Simplified Arabic"/>
          <w:b w:val="false"/>
          <w:bCs w:val="false"/>
          <w:sz w:val="28"/>
          <w:szCs w:val="28"/>
          <w:rtl/>
        </w:rPr>
        <w:t xml:space="preserve">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pPr>
        <w:bidi/>
        <w:spacing w:after="60" w:line="360"/>
        <w:jc w:val="both"/>
      </w:pPr>
      <w:r>
        <w:rPr>
          <w:rFonts w:ascii="Simplified Arabic" w:cs="Simplified Arabic" w:eastAsia="Simplified Arabic" w:hAnsi="Simplified Arabic"/>
          <w:b w:val="false"/>
          <w:bCs w:val="false"/>
          <w:sz w:val="28"/>
          <w:szCs w:val="28"/>
          <w:rtl/>
        </w:rPr>
        <w:t xml:space="preserve">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pPr>
        <w:bidi/>
        <w:spacing w:after="60" w:line="360"/>
        <w:jc w:val="both"/>
      </w:pPr>
      <w:r>
        <w:rPr>
          <w:rFonts w:ascii="Simplified Arabic" w:cs="Simplified Arabic" w:eastAsia="Simplified Arabic" w:hAnsi="Simplified Arabic"/>
          <w:b w:val="false"/>
          <w:bCs w:val="false"/>
          <w:sz w:val="28"/>
          <w:szCs w:val="28"/>
          <w:rtl/>
        </w:rPr>
        <w:t xml:space="preserve">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وهذا أمر تطبقه أنظمة العصر على اختلاف نظمها السياسية والاجتماعية والفكريـة ممـا لا يخفى على أحد.</w:t>
      </w:r>
    </w:p>
    <w:p>
      <w:pPr>
        <w:bidi/>
        <w:spacing w:after="60" w:line="360"/>
        <w:jc w:val="both"/>
      </w:pPr>
      <w:r>
        <w:rPr>
          <w:rFonts w:ascii="Simplified Arabic" w:cs="Simplified Arabic" w:eastAsia="Simplified Arabic" w:hAnsi="Simplified Arabic"/>
          <w:b w:val="false"/>
          <w:bCs w:val="false"/>
          <w:sz w:val="28"/>
          <w:szCs w:val="28"/>
          <w:rtl/>
        </w:rPr>
        <w:t xml:space="preserve">هنا وتعقيبا على ما سب</w:t>
      </w:r>
      <w:r>
        <w:rPr>
          <w:rFonts w:ascii="Simplified Arabic" w:cs="Simplified Arabic" w:eastAsia="Simplified Arabic" w:hAnsi="Simplified Arabic"/>
          <w:b w:val="false"/>
          <w:bCs w:val="false"/>
          <w:sz w:val="28"/>
          <w:szCs w:val="28"/>
          <w:rtl/>
        </w:rPr>
        <w:t xml:space="preserve">ق</w:t>
      </w:r>
      <w:r>
        <w:rPr>
          <w:rFonts w:ascii="Simplified Arabic" w:cs="Simplified Arabic" w:eastAsia="Simplified Arabic" w:hAnsi="Simplified Arabic"/>
          <w:b w:val="false"/>
          <w:bCs w:val="false"/>
          <w:sz w:val="28"/>
          <w:szCs w:val="28"/>
          <w:rtl/>
        </w:rPr>
        <w:t xml:space="preserve"> واكمالا هله فان الامر يتماشى مع الحرمة المطلقة تجاه كل ما هو حرام وكل ما يصل او يقود اليه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التاسع: العمل في مصانع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pPr>
        <w:bidi/>
        <w:spacing w:after="60" w:line="360"/>
        <w:jc w:val="both"/>
      </w:pPr>
      <w:r>
        <w:rPr>
          <w:rFonts w:ascii="Simplified Arabic" w:cs="Simplified Arabic" w:eastAsia="Simplified Arabic" w:hAnsi="Simplified Arabic"/>
          <w:b w:val="false"/>
          <w:bCs w:val="false"/>
          <w:sz w:val="32"/>
          <w:szCs w:val="32"/>
          <w:rtl/>
        </w:rPr>
        <w:t xml:space="preserve">أولا: العمل في مصانع الأسلحة.</w:t>
      </w:r>
    </w:p>
    <w:p>
      <w:pPr>
        <w:bidi/>
        <w:spacing w:after="60" w:line="360"/>
        <w:jc w:val="both"/>
      </w:pPr>
      <w:r>
        <w:rPr>
          <w:rFonts w:ascii="Simplified Arabic" w:cs="Simplified Arabic" w:eastAsia="Simplified Arabic" w:hAnsi="Simplified Arabic"/>
          <w:b w:val="false"/>
          <w:bCs w:val="false"/>
          <w:sz w:val="28"/>
          <w:szCs w:val="28"/>
          <w:rtl/>
        </w:rPr>
        <w:t xml:space="preserve">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كأن يكون إداريا أو خدمي أما إذا تيقن المسلم أنّ هذا السلاح سيستخدم بعينه للإضرار بالمسلم، كقتله بغيـر حـق فعندئذ لا يجوز العمل في صناعته.</w:t>
      </w:r>
      <w:r>
        <w:rPr>
          <w:rStyle w:val="FootnoteReference"/>
        </w:rPr>
        <w:footnoteReference w:id="145"/>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pPr>
        <w:bidi/>
        <w:spacing w:after="60" w:line="360"/>
        <w:jc w:val="both"/>
      </w:pPr>
      <w:r>
        <w:rPr>
          <w:rFonts w:ascii="Simplified Arabic" w:cs="Simplified Arabic" w:eastAsia="Simplified Arabic" w:hAnsi="Simplified Arabic"/>
          <w:b w:val="false"/>
          <w:bCs w:val="false"/>
          <w:sz w:val="48"/>
          <w:szCs w:val="48"/>
          <w:rtl/>
        </w:rPr>
        <w:t xml:space="preserve">ثانيا: العمل في مصانع الاصنام.</w:t>
      </w:r>
    </w:p>
    <w:p>
      <w:pPr>
        <w:bidi/>
        <w:spacing w:after="60" w:line="360"/>
        <w:jc w:val="both"/>
      </w:pPr>
      <w:r>
        <w:rPr>
          <w:rFonts w:ascii="Simplified Arabic" w:cs="Simplified Arabic" w:eastAsia="Simplified Arabic" w:hAnsi="Simplified Arabic"/>
          <w:b w:val="false"/>
          <w:bCs w:val="false"/>
          <w:sz w:val="44"/>
          <w:szCs w:val="44"/>
          <w:rtl/>
        </w:rPr>
        <w:t xml:space="preserve">الصورة الأولى: </w:t>
      </w:r>
      <w:r>
        <w:rPr>
          <w:rFonts w:ascii="Simplified Arabic" w:cs="Simplified Arabic" w:eastAsia="Simplified Arabic" w:hAnsi="Simplified Arabic"/>
          <w:b w:val="false"/>
          <w:bCs w:val="false"/>
          <w:sz w:val="28"/>
          <w:szCs w:val="28"/>
          <w:rtl/>
        </w:rPr>
        <w:t xml:space="preserve">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w:t>
      </w:r>
    </w:p>
    <w:p>
      <w:pPr>
        <w:bidi/>
        <w:spacing w:after="60" w:line="360"/>
        <w:jc w:val="both"/>
      </w:pPr>
      <w:r>
        <w:rPr>
          <w:rFonts w:ascii="Simplified Arabic" w:cs="Simplified Arabic" w:eastAsia="Simplified Arabic" w:hAnsi="Simplified Arabic"/>
          <w:b w:val="false"/>
          <w:bCs w:val="false"/>
          <w:sz w:val="28"/>
          <w:szCs w:val="28"/>
          <w:rtl/>
        </w:rPr>
        <w:t xml:space="preserve">مُهِينًا"</w:t>
      </w:r>
      <w:r>
        <w:rPr>
          <w:rStyle w:val="FootnoteReference"/>
        </w:rPr>
        <w:footnoteReference w:id="146"/>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1. قوله</w:t>
      </w:r>
      <w:r>
        <w:rPr>
          <w:rFonts w:ascii="Simplified Arabic" w:cs="Simplified Arabic" w:eastAsia="Simplified Arabic" w:hAnsi="Simplified Arabic"/>
          <w:b w:val="false"/>
          <w:bCs w:val="false"/>
          <w:sz w:val="28"/>
          <w:szCs w:val="28"/>
          <w:rtl/>
        </w:rPr>
        <w:t xml:space="preserve"> تعالى: " إِنَّ الَّذِينَ يُؤْذُونَ اللَّهَ وَرَسُولَهُ لَعَنَهُمُ اللَّهُ فِي الدُّنْيَا وَالآَخِرَةِ وَأَعَدَّ لَهُمْ عَـذَابًا </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pPr>
        <w:bidi/>
        <w:spacing w:after="60" w:line="360"/>
        <w:jc w:val="both"/>
      </w:pPr>
      <w:r>
        <w:rPr>
          <w:rFonts w:ascii="Simplified Arabic" w:cs="Simplified Arabic" w:eastAsia="Simplified Arabic" w:hAnsi="Simplified Arabic"/>
          <w:b w:val="false"/>
          <w:bCs w:val="false"/>
          <w:sz w:val="28"/>
          <w:szCs w:val="28"/>
          <w:rtl/>
        </w:rPr>
        <w:t xml:space="preserve">2.عن النبي _ صلى الله عليه وسلم _ قال: "إِنَّ أَشَدَّ الناس عَـذَابًا عِنْـدَ اللَّـهِ يـوم الْقِيَامَـةِ الْمُصَوِّرُون"</w:t>
      </w:r>
      <w:r>
        <w:rPr>
          <w:rStyle w:val="FootnoteReference"/>
        </w:rPr>
        <w:footnoteReference w:id="147"/>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w:t>
      </w:r>
    </w:p>
    <w:p>
      <w:pPr>
        <w:bidi/>
        <w:spacing w:after="60" w:line="360"/>
        <w:jc w:val="both"/>
      </w:pPr>
      <w:r>
        <w:rPr>
          <w:rFonts w:ascii="Simplified Arabic" w:cs="Simplified Arabic" w:eastAsia="Simplified Arabic" w:hAnsi="Simplified Arabic"/>
          <w:b w:val="false"/>
          <w:bCs w:val="false"/>
          <w:sz w:val="28"/>
          <w:szCs w:val="28"/>
          <w:rtl/>
        </w:rPr>
        <w:t xml:space="preserve">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Pr>
          <w:rStyle w:val="FootnoteReference"/>
        </w:rPr>
        <w:footnoteReference w:id="148"/>
      </w:r>
    </w:p>
    <w:p>
      <w:pPr>
        <w:bidi/>
        <w:spacing w:after="60" w:line="360"/>
        <w:jc w:val="both"/>
      </w:pPr>
      <w:r>
        <w:rPr>
          <w:rFonts w:ascii="Simplified Arabic" w:cs="Simplified Arabic" w:eastAsia="Simplified Arabic" w:hAnsi="Simplified Arabic"/>
          <w:b w:val="false"/>
          <w:bCs w:val="false"/>
          <w:sz w:val="28"/>
          <w:szCs w:val="28"/>
          <w:rtl/>
        </w:rPr>
        <w:t xml:space="preserve">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cs="Simplified Arabic" w:eastAsia="Simplified Arabic" w:hAnsi="Simplified Arabic"/>
          <w:b w:val="false"/>
          <w:bCs w:val="false"/>
          <w:sz w:val="28"/>
          <w:szCs w:val="28"/>
          <w:rtl/>
        </w:rPr>
        <w:t xml:space="preserve">ن</w:t>
      </w:r>
      <w:r>
        <w:rPr>
          <w:rFonts w:ascii="Simplified Arabic" w:cs="Simplified Arabic" w:eastAsia="Simplified Arabic" w:hAnsi="Simplified Arabic"/>
          <w:b w:val="false"/>
          <w:bCs w:val="false"/>
          <w:sz w:val="28"/>
          <w:szCs w:val="28"/>
          <w:rtl/>
        </w:rPr>
        <w:t xml:space="preserve"> الى يوم الدين </w:t>
      </w:r>
    </w:p>
    <w:p>
      <w:pPr>
        <w:bidi/>
        <w:spacing w:after="60" w:line="360"/>
        <w:jc w:val="both"/>
      </w:pPr>
      <w:r>
        <w:rPr>
          <w:rFonts w:ascii="Simplified Arabic" w:cs="Simplified Arabic" w:eastAsia="Simplified Arabic" w:hAnsi="Simplified Arabic"/>
          <w:b w:val="false"/>
          <w:bCs w:val="false"/>
          <w:sz w:val="44"/>
          <w:szCs w:val="44"/>
          <w:rtl/>
        </w:rPr>
        <w:t xml:space="preserve">الصورة الثانية:</w:t>
      </w:r>
      <w:r>
        <w:rPr>
          <w:rFonts w:ascii="Simplified Arabic" w:cs="Simplified Arabic" w:eastAsia="Simplified Arabic" w:hAnsi="Simplified Arabic"/>
          <w:b w:val="false"/>
          <w:bCs w:val="false"/>
          <w:sz w:val="28"/>
          <w:szCs w:val="28"/>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pPr>
        <w:bidi/>
        <w:spacing w:after="60" w:line="360"/>
        <w:jc w:val="both"/>
      </w:pPr>
      <w:r>
        <w:rPr>
          <w:rFonts w:ascii="Simplified Arabic" w:cs="Simplified Arabic" w:eastAsia="Simplified Arabic" w:hAnsi="Simplified Arabic"/>
          <w:b w:val="false"/>
          <w:bCs w:val="false"/>
          <w:sz w:val="44"/>
          <w:szCs w:val="44"/>
          <w:rtl/>
        </w:rPr>
        <w:t xml:space="preserve">القول الأول: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عن عَائِشَةَ _رضي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عنها_ قالت دخل عَلَيَّ النبي _ 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 _ وفي الْبَيْـتِ قِرَامٌ</w:t>
      </w:r>
      <w:r>
        <w:rPr>
          <w:rStyle w:val="FootnoteReference"/>
        </w:rPr>
        <w:footnoteReference w:id="149"/>
      </w:r>
      <w:r>
        <w:rPr>
          <w:rFonts w:ascii="Simplified Arabic" w:cs="Simplified Arabic" w:eastAsia="Simplified Arabic" w:hAnsi="Simplified Arabic"/>
          <w:b w:val="false"/>
          <w:bCs w:val="false"/>
          <w:sz w:val="28"/>
          <w:szCs w:val="28"/>
          <w:rtl/>
        </w:rPr>
        <w:t xml:space="preserve"> فيه صُوَرٌ فَتَلَوَّنَ </w:t>
      </w:r>
      <w:r>
        <w:rPr>
          <w:rFonts w:ascii="Simplified Arabic" w:cs="Simplified Arabic" w:eastAsia="Simplified Arabic" w:hAnsi="Simplified Arabic"/>
          <w:b w:val="false"/>
          <w:bCs w:val="false"/>
          <w:sz w:val="28"/>
          <w:szCs w:val="28"/>
          <w:rtl/>
        </w:rPr>
        <w:t xml:space="preserve">وجهه ثُمَّ</w:t>
      </w:r>
      <w:r>
        <w:rPr>
          <w:rFonts w:ascii="Simplified Arabic" w:cs="Simplified Arabic" w:eastAsia="Simplified Arabic" w:hAnsi="Simplified Arabic"/>
          <w:b w:val="false"/>
          <w:bCs w:val="false"/>
          <w:sz w:val="28"/>
          <w:szCs w:val="28"/>
          <w:rtl/>
        </w:rPr>
        <w:t xml:space="preserve"> تَنَاوَلَ السِّتْرَ </w:t>
      </w:r>
      <w:r>
        <w:rPr>
          <w:rFonts w:ascii="Simplified Arabic" w:cs="Simplified Arabic" w:eastAsia="Simplified Arabic" w:hAnsi="Simplified Arabic"/>
          <w:b w:val="false"/>
          <w:bCs w:val="false"/>
          <w:sz w:val="28"/>
          <w:szCs w:val="28"/>
          <w:rtl/>
        </w:rPr>
        <w:t xml:space="preserve">فهتكه</w:t>
      </w:r>
      <w:r>
        <w:rPr>
          <w:rFonts w:ascii="Simplified Arabic" w:cs="Simplified Arabic" w:eastAsia="Simplified Arabic" w:hAnsi="Simplified Arabic"/>
          <w:b w:val="false"/>
          <w:bCs w:val="false"/>
          <w:sz w:val="28"/>
          <w:szCs w:val="28"/>
          <w:rtl/>
        </w:rPr>
        <w:t xml:space="preserve"> وَقَالَت قـال النبـي _صـلى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عليـه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 من أَشَدِّ الناس عَذَابًا يوم الْقِيَامَةِ الَّذِينَ يُصَوِّرُونَ هذه الصُّوَر"</w:t>
      </w:r>
    </w:p>
    <w:p>
      <w:pPr>
        <w:bidi/>
        <w:spacing w:after="60" w:line="360"/>
        <w:jc w:val="both"/>
      </w:pPr>
      <w:r>
        <w:rPr>
          <w:rFonts w:ascii="Simplified Arabic" w:cs="Simplified Arabic" w:eastAsia="Simplified Arabic" w:hAnsi="Simplified Arabic"/>
          <w:b w:val="false"/>
          <w:bCs w:val="false"/>
          <w:sz w:val="44"/>
          <w:szCs w:val="44"/>
          <w:rtl/>
        </w:rPr>
        <w:t xml:space="preserve">وجه الدلالة: </w:t>
      </w:r>
      <w:r>
        <w:rPr>
          <w:rFonts w:ascii="Simplified Arabic" w:cs="Simplified Arabic" w:eastAsia="Simplified Arabic" w:hAnsi="Simplified Arabic"/>
          <w:b w:val="false"/>
          <w:bCs w:val="false"/>
          <w:sz w:val="28"/>
          <w:szCs w:val="28"/>
          <w:rtl/>
        </w:rPr>
        <w:t xml:space="preserve">دلّ الحديث: " على أن موضع التصوير إذا نقض حتى ينقطـع أوصـاله، جـاز استعماله</w:t>
      </w:r>
      <w:r>
        <w:rPr>
          <w:rStyle w:val="FootnoteReference"/>
        </w:rPr>
        <w:footnoteReference w:id="150"/>
      </w:r>
      <w:r>
        <w:rPr>
          <w:rFonts w:ascii="Simplified Arabic" w:cs="Simplified Arabic" w:eastAsia="Simplified Arabic" w:hAnsi="Simplified Arabic"/>
          <w:b w:val="false"/>
          <w:bCs w:val="false"/>
          <w:sz w:val="28"/>
          <w:szCs w:val="28"/>
          <w:rtl/>
        </w:rPr>
        <w:t xml:space="preserve"> فالصور إذا كانت في فراش، أو بساط، يمتهن ويجلس عليه ويوطأ، فإن الصـور لا تحرك لأنها مهانة. </w:t>
      </w:r>
    </w:p>
    <w:p>
      <w:pPr>
        <w:bidi/>
        <w:spacing w:after="60" w:line="360"/>
        <w:jc w:val="both"/>
      </w:pPr>
      <w:r>
        <w:rPr>
          <w:rFonts w:ascii="Simplified Arabic" w:cs="Simplified Arabic" w:eastAsia="Simplified Arabic" w:hAnsi="Simplified Arabic"/>
          <w:b w:val="false"/>
          <w:bCs w:val="false"/>
          <w:sz w:val="44"/>
          <w:szCs w:val="44"/>
          <w:rtl/>
        </w:rPr>
        <w:t xml:space="preserve">القول </w:t>
      </w:r>
      <w:r>
        <w:rPr>
          <w:rFonts w:ascii="Simplified Arabic" w:cs="Simplified Arabic" w:eastAsia="Simplified Arabic" w:hAnsi="Simplified Arabic"/>
          <w:b w:val="false"/>
          <w:bCs w:val="false"/>
          <w:sz w:val="44"/>
          <w:szCs w:val="44"/>
          <w:rtl/>
        </w:rPr>
        <w:t xml:space="preserve">الثاني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وهو عدم الجواز وهنا قول بعض الشافعية </w:t>
      </w:r>
      <w:r>
        <w:rPr>
          <w:rStyle w:val="FootnoteReference"/>
        </w:rPr>
        <w:footnoteReference w:id="151"/>
      </w:r>
      <w:r>
        <w:rPr>
          <w:rFonts w:ascii="Simplified Arabic" w:cs="Simplified Arabic" w:eastAsia="Simplified Arabic" w:hAnsi="Simplified Arabic"/>
          <w:b w:val="false"/>
          <w:bCs w:val="false"/>
          <w:sz w:val="28"/>
          <w:szCs w:val="28"/>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Pr>
          <w:rFonts w:ascii="Simplified Arabic" w:cs="Simplified Arabic" w:eastAsia="Simplified Arabic" w:hAnsi="Simplified Arabic"/>
          <w:b w:val="false"/>
          <w:bCs w:val="false"/>
          <w:sz w:val="28"/>
          <w:szCs w:val="28"/>
          <w:rtl/>
        </w:rPr>
        <w:t xml:space="preserve">حائط أو غيرها، وأما تصوير صورة الشجر ورحال الإبل وغير ذلك مما ليس فيه صـور</w:t>
      </w:r>
      <w:r>
        <w:rPr>
          <w:rFonts w:ascii="Simplified Arabic" w:cs="Simplified Arabic" w:eastAsia="Simplified Arabic" w:hAnsi="Simplified Arabic"/>
          <w:b w:val="false"/>
          <w:bCs w:val="false"/>
          <w:sz w:val="28"/>
          <w:szCs w:val="28"/>
          <w:rtl/>
        </w:rPr>
        <w:t xml:space="preserve">ة حيوان فهو ليس حرام.</w:t>
      </w:r>
      <w:r>
        <w:rPr>
          <w:rStyle w:val="FootnoteReference"/>
        </w:rPr>
        <w:footnoteReference w:id="152"/>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Pr>
          <w:rStyle w:val="FootnoteReference"/>
        </w:rPr>
        <w:footnoteReference w:id="153"/>
      </w:r>
    </w:p>
    <w:p>
      <w:pPr>
        <w:bidi/>
        <w:spacing w:after="60" w:line="360"/>
        <w:jc w:val="both"/>
      </w:pPr>
      <w:r>
        <w:rPr>
          <w:rFonts w:ascii="Simplified Arabic" w:cs="Simplified Arabic" w:eastAsia="Simplified Arabic" w:hAnsi="Simplified Arabic"/>
          <w:b w:val="false"/>
          <w:bCs w:val="false"/>
          <w:sz w:val="44"/>
          <w:szCs w:val="44"/>
          <w:rtl/>
        </w:rPr>
        <w:t xml:space="preserve">وجه الدلالة</w:t>
      </w:r>
      <w:r>
        <w:rPr>
          <w:rFonts w:ascii="Simplified Arabic" w:cs="Simplified Arabic" w:eastAsia="Simplified Arabic" w:hAnsi="Simplified Arabic"/>
          <w:b w:val="false"/>
          <w:bCs w:val="false"/>
          <w:sz w:val="28"/>
          <w:szCs w:val="28"/>
          <w:rtl/>
        </w:rPr>
        <w:t xml:space="preserve">: قال ابن بطال: " هو في معنى حديثه عليه السلام: (أنه لعن المصور)</w:t>
      </w:r>
      <w:r>
        <w:rPr>
          <w:rStyle w:val="FootnoteReference"/>
        </w:rPr>
        <w:footnoteReference w:id="154"/>
      </w:r>
      <w:r>
        <w:rPr>
          <w:rFonts w:ascii="Simplified Arabic" w:cs="Simplified Arabic" w:eastAsia="Simplified Arabic" w:hAnsi="Simplified Arabic"/>
          <w:b w:val="false"/>
          <w:bCs w:val="false"/>
          <w:sz w:val="28"/>
          <w:szCs w:val="28"/>
          <w:rtl/>
        </w:rPr>
        <w:t xml:space="preserve"> فعمت اللعنة كل وصف المصور بأشد الظلم وقد 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أَلا لَعْنَةُ اللَّهِ عَلَى الظَّالِمِينَ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من وقع عليه اسم ظالم من مصور وغيره</w:t>
      </w:r>
      <w:r>
        <w:rPr>
          <w:rStyle w:val="FootnoteReference"/>
        </w:rPr>
        <w:footnoteReference w:id="155"/>
      </w:r>
    </w:p>
    <w:p>
      <w:pPr>
        <w:bidi/>
        <w:spacing w:after="60" w:line="360"/>
        <w:jc w:val="both"/>
      </w:pPr>
      <w:r>
        <w:rPr>
          <w:rFonts w:ascii="Simplified Arabic" w:cs="Simplified Arabic" w:eastAsia="Simplified Arabic" w:hAnsi="Simplified Arabic"/>
          <w:b w:val="false"/>
          <w:bCs w:val="false"/>
          <w:sz w:val="44"/>
          <w:szCs w:val="44"/>
          <w:rtl/>
        </w:rPr>
        <w:t xml:space="preserve">القول الراجح</w:t>
      </w:r>
      <w:r>
        <w:rPr>
          <w:rFonts w:ascii="Simplified Arabic" w:cs="Simplified Arabic" w:eastAsia="Simplified Arabic" w:hAnsi="Simplified Arabic"/>
          <w:b w:val="false"/>
          <w:bCs w:val="false"/>
          <w:sz w:val="28"/>
          <w:szCs w:val="28"/>
          <w:rtl/>
        </w:rPr>
        <w:t xml:space="preserve">: هو القول الأول، وذلك لقوة أدلته، ودلالتها الصريحة في جواز صـنع التماثيـل الناقصة والممتهنة، ومن ثَم جواز العمل في المصانع التي تصنعها.</w:t>
      </w:r>
    </w:p>
    <w:p>
      <w:pPr>
        <w:bidi/>
        <w:spacing w:after="60" w:line="360"/>
        <w:jc w:val="both"/>
      </w:pPr>
      <w:r>
        <w:rPr>
          <w:rFonts w:ascii="Simplified Arabic" w:cs="Simplified Arabic" w:eastAsia="Simplified Arabic" w:hAnsi="Simplified Arabic"/>
          <w:b w:val="false"/>
          <w:bCs w:val="false"/>
          <w:sz w:val="28"/>
          <w:szCs w:val="28"/>
          <w:rtl/>
        </w:rPr>
        <w:t xml:space="preserve">اما هنا فان تصوير كل ما هو روح حرام وهو الانسان </w:t>
      </w:r>
      <w:r>
        <w:rPr>
          <w:rFonts w:ascii="Simplified Arabic" w:cs="Simplified Arabic" w:eastAsia="Simplified Arabic" w:hAnsi="Simplified Arabic"/>
          <w:b w:val="false"/>
          <w:bCs w:val="false"/>
          <w:sz w:val="28"/>
          <w:szCs w:val="28"/>
          <w:rtl/>
        </w:rPr>
        <w:t xml:space="preserve">و الحيون</w:t>
      </w:r>
      <w:r>
        <w:rPr>
          <w:rFonts w:ascii="Simplified Arabic" w:cs="Simplified Arabic" w:eastAsia="Simplified Arabic" w:hAnsi="Simplified Arabic"/>
          <w:b w:val="false"/>
          <w:bCs w:val="false"/>
          <w:sz w:val="28"/>
          <w:szCs w:val="28"/>
          <w:rtl/>
        </w:rPr>
        <w:t xml:space="preserve"> الا ان بعض الآراء راحت الى تحليل صور الحيوان </w:t>
      </w:r>
      <w:r>
        <w:rPr>
          <w:rFonts w:ascii="Simplified Arabic" w:cs="Simplified Arabic" w:eastAsia="Simplified Arabic" w:hAnsi="Simplified Arabic"/>
          <w:b w:val="false"/>
          <w:bCs w:val="false"/>
          <w:sz w:val="28"/>
          <w:szCs w:val="28"/>
          <w:rtl/>
        </w:rPr>
        <w:t xml:space="preserve">اذا</w:t>
      </w:r>
      <w:r>
        <w:rPr>
          <w:rFonts w:ascii="Simplified Arabic" w:cs="Simplified Arabic" w:eastAsia="Simplified Arabic" w:hAnsi="Simplified Arabic"/>
          <w:b w:val="false"/>
          <w:bCs w:val="false"/>
          <w:sz w:val="28"/>
          <w:szCs w:val="28"/>
          <w:rtl/>
        </w:rPr>
        <w:t xml:space="preserve"> كانت في موضوع إهانة ولكنني لا أرى ان ذلك مباحا فالحرام حرام والروح خلقها الله تعالى ولا يجوز التشبه به وإعادة تصويرها باي شكل كان.</w:t>
      </w:r>
    </w:p>
    <w:p>
      <w:pPr>
        <w:bidi/>
        <w:spacing w:after="60" w:line="360"/>
        <w:jc w:val="both"/>
      </w:pPr>
      <w:r>
        <w:rPr>
          <w:rFonts w:ascii="Simplified Arabic" w:cs="Simplified Arabic" w:eastAsia="Simplified Arabic" w:hAnsi="Simplified Arabic"/>
          <w:b w:val="false"/>
          <w:bCs w:val="false"/>
          <w:sz w:val="48"/>
          <w:szCs w:val="48"/>
          <w:rtl/>
        </w:rPr>
        <w:t xml:space="preserve">ثالثا: العمل في مصانع الصليب.</w:t>
      </w:r>
    </w:p>
    <w:p>
      <w:pPr>
        <w:bidi/>
        <w:spacing w:after="60" w:line="360"/>
        <w:jc w:val="both"/>
      </w:pPr>
      <w:r>
        <w:rPr>
          <w:rFonts w:ascii="Simplified Arabic" w:cs="Simplified Arabic" w:eastAsia="Simplified Arabic" w:hAnsi="Simplified Arabic"/>
          <w:b w:val="false"/>
          <w:bCs w:val="false"/>
          <w:sz w:val="28"/>
          <w:szCs w:val="28"/>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r>
        <w:rPr>
          <w:rFonts w:ascii="Simplified Arabic" w:cs="Simplified Arabic" w:eastAsia="Simplified Arabic" w:hAnsi="Simplified Arabic"/>
          <w:b w:val="false"/>
          <w:bCs w:val="false"/>
          <w:sz w:val="28"/>
          <w:szCs w:val="28"/>
          <w:rtl/>
        </w:rPr>
        <w:t xml:space="preserve">لا ؟</w:t>
      </w:r>
      <w:r>
        <w:rPr>
          <w:rFonts w:ascii="Simplified Arabic" w:cs="Simplified Arabic" w:eastAsia="Simplified Arabic" w:hAnsi="Simplified Arabic"/>
          <w:b w:val="false"/>
          <w:bCs w:val="false"/>
          <w:sz w:val="28"/>
          <w:szCs w:val="28"/>
          <w:rtl/>
        </w:rPr>
        <w:t xml:space="preserve"> فأجاب: إذا أعان الرجل علـى معصية الله، كان آثماً، لأنه أعان على الإثم والعدوان.. وقال: والصليب لا يجوز عمله بـأجرة ولا غير أجرة.</w:t>
      </w:r>
      <w:r>
        <w:rPr>
          <w:rStyle w:val="FootnoteReference"/>
        </w:rPr>
        <w:footnoteReference w:id="156"/>
      </w:r>
    </w:p>
    <w:p>
      <w:pPr>
        <w:bidi/>
        <w:spacing w:after="60" w:line="360"/>
        <w:jc w:val="both"/>
      </w:pPr>
      <w:r>
        <w:rPr>
          <w:rFonts w:ascii="Simplified Arabic" w:cs="Simplified Arabic" w:eastAsia="Simplified Arabic" w:hAnsi="Simplified Arabic"/>
          <w:b w:val="false"/>
          <w:bCs w:val="false"/>
          <w:sz w:val="44"/>
          <w:szCs w:val="44"/>
          <w:rtl/>
        </w:rPr>
        <w:t xml:space="preserve">الدليل</w:t>
      </w:r>
      <w:r>
        <w:rPr>
          <w:rFonts w:ascii="Simplified Arabic" w:cs="Simplified Arabic" w:eastAsia="Simplified Arabic" w:hAnsi="Simplified Arabic"/>
          <w:b w:val="false"/>
          <w:bCs w:val="false"/>
          <w:sz w:val="28"/>
          <w:szCs w:val="28"/>
          <w:rtl/>
        </w:rPr>
        <w:t xml:space="preserve">: عن عِمْرَانَ بن حطان أَنَّ عَائِشَةَ _ رضي الله عنها _حدثته " أَنَّ النبي _ صلى الله عليـه وسلم _ لم يَكُنْ يَتْرُكُ في بَيْتِهِ شيئا فيه تَصَالِيبُ إلا نَقَضَهُ"</w:t>
      </w:r>
      <w:r>
        <w:rPr>
          <w:rStyle w:val="FootnoteReference"/>
        </w:rPr>
        <w:footnoteReference w:id="157"/>
      </w:r>
    </w:p>
    <w:p>
      <w:pPr>
        <w:bidi/>
        <w:spacing w:after="60" w:line="360"/>
        <w:jc w:val="both"/>
      </w:pPr>
      <w:r>
        <w:rPr>
          <w:rFonts w:ascii="Simplified Arabic" w:cs="Simplified Arabic" w:eastAsia="Simplified Arabic" w:hAnsi="Simplified Arabic"/>
          <w:b w:val="false"/>
          <w:bCs w:val="false"/>
          <w:sz w:val="44"/>
          <w:szCs w:val="44"/>
          <w:rtl/>
        </w:rPr>
        <w:t xml:space="preserve">وجه الدلالة</w:t>
      </w:r>
      <w:r>
        <w:rPr>
          <w:rFonts w:ascii="Simplified Arabic" w:cs="Simplified Arabic" w:eastAsia="Simplified Arabic" w:hAnsi="Simplified Arabic"/>
          <w:b w:val="false"/>
          <w:bCs w:val="false"/>
          <w:sz w:val="28"/>
          <w:szCs w:val="28"/>
          <w:rtl/>
        </w:rPr>
        <w:t xml:space="preserve">: دلّ الحديث على حرمة وضع الصليب وتركه في البيت، لذا تحرم صناعته ابتـداءً من باب أولى</w:t>
      </w:r>
      <w:r>
        <w:rPr>
          <w:rStyle w:val="FootnoteReference"/>
        </w:rPr>
        <w:footnoteReference w:id="158"/>
      </w:r>
    </w:p>
    <w:p>
      <w:pPr>
        <w:bidi/>
        <w:spacing w:after="60" w:line="360"/>
        <w:jc w:val="both"/>
      </w:pPr>
      <w:r>
        <w:rPr>
          <w:rFonts w:ascii="Simplified Arabic" w:cs="Simplified Arabic" w:eastAsia="Simplified Arabic" w:hAnsi="Simplified Arabic"/>
          <w:b w:val="false"/>
          <w:bCs w:val="false"/>
          <w:sz w:val="28"/>
          <w:szCs w:val="28"/>
          <w:rtl/>
        </w:rPr>
        <w:t xml:space="preserve">تعقيبا على ذلك ل يجوز العمل في تصنيع الصليب فبشكل عام كما ذكرنا أعلاه لا يجوز تصنيع كل ما يستخد</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لعبادة غير الله تعالى.</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العاشر: العمل في المهن الحرّة: المحاماة والطبّ والتدريس.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أولا: العمل في مهنة المحاماة.</w:t>
      </w:r>
    </w:p>
    <w:p>
      <w:pPr>
        <w:bidi/>
        <w:spacing w:after="60" w:line="360"/>
        <w:jc w:val="both"/>
      </w:pPr>
      <w:r>
        <w:rPr>
          <w:rFonts w:ascii="Simplified Arabic" w:cs="Simplified Arabic" w:eastAsia="Simplified Arabic" w:hAnsi="Simplified Arabic"/>
          <w:b w:val="false"/>
          <w:bCs w:val="false"/>
          <w:sz w:val="32"/>
          <w:szCs w:val="32"/>
          <w:rtl/>
        </w:rPr>
        <w:t xml:space="preserve">اولاً: أسس العمل في مهنة المحاماة عند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وعمل المسـلم فـي المحاماة: وِكالة بالخُصومة، وهذه الوكالة جائزة </w:t>
      </w:r>
      <w:r>
        <w:rPr>
          <w:rStyle w:val="FootnoteReference"/>
        </w:rPr>
        <w:footnoteReference w:id="159"/>
      </w:r>
      <w:r>
        <w:rPr>
          <w:rFonts w:ascii="Simplified Arabic" w:cs="Simplified Arabic" w:eastAsia="Simplified Arabic" w:hAnsi="Simplified Arabic"/>
          <w:b w:val="false"/>
          <w:bCs w:val="false"/>
          <w:sz w:val="28"/>
          <w:szCs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Pr>
          <w:rFonts w:ascii="Simplified Arabic" w:cs="Simplified Arabic" w:eastAsia="Simplified Arabic" w:hAnsi="Simplified Arabic"/>
          <w:b w:val="false"/>
          <w:bCs w:val="false"/>
          <w:sz w:val="28"/>
          <w:szCs w:val="28"/>
          <w:rtl/>
        </w:rPr>
        <w:t xml:space="preserve">ألا</w:t>
      </w:r>
      <w:r>
        <w:rPr>
          <w:rFonts w:ascii="Simplified Arabic" w:cs="Simplified Arabic" w:eastAsia="Simplified Arabic" w:hAnsi="Simplified Arabic"/>
          <w:b w:val="false"/>
          <w:bCs w:val="false"/>
          <w:sz w:val="28"/>
          <w:szCs w:val="28"/>
          <w:rtl/>
        </w:rPr>
        <w:t xml:space="preserve"> يحكم، ولا يتحاكم، إلا بما أنزل الله تعالى؛</w:t>
      </w:r>
    </w:p>
    <w:p>
      <w:pPr>
        <w:bidi/>
        <w:spacing w:after="60" w:line="360"/>
        <w:jc w:val="both"/>
      </w:pPr>
      <w:r>
        <w:rPr>
          <w:rFonts w:ascii="Simplified Arabic" w:cs="Simplified Arabic" w:eastAsia="Simplified Arabic" w:hAnsi="Simplified Arabic"/>
          <w:b w:val="false"/>
          <w:bCs w:val="false"/>
          <w:sz w:val="32"/>
          <w:szCs w:val="32"/>
          <w:rtl/>
        </w:rPr>
        <w:t xml:space="preserve">1.</w:t>
      </w:r>
      <w:r>
        <w:rPr>
          <w:rFonts w:ascii="Simplified Arabic" w:cs="Simplified Arabic" w:eastAsia="Simplified Arabic" w:hAnsi="Simplified Arabic"/>
          <w:b w:val="false"/>
          <w:bCs w:val="false"/>
          <w:sz w:val="32"/>
          <w:szCs w:val="32"/>
          <w:rtl/>
        </w:rPr>
        <w:t xml:space="preserve">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 لقول الله تعالى: "وَمَنْ لَمْ يَحْكُمْ بِمَا أَنْزَلَ اللَّهُ فَأُولَئِكَ هُمُ الْكَافِرُونَ"</w:t>
      </w:r>
    </w:p>
    <w:p>
      <w:pPr>
        <w:bidi/>
        <w:spacing w:after="60" w:line="360"/>
        <w:jc w:val="both"/>
      </w:pPr>
      <w:r>
        <w:rPr>
          <w:rFonts w:ascii="Simplified Arabic" w:cs="Simplified Arabic" w:eastAsia="Simplified Arabic" w:hAnsi="Simplified Arabic"/>
          <w:b w:val="false"/>
          <w:bCs w:val="false"/>
          <w:sz w:val="28"/>
          <w:szCs w:val="28"/>
          <w:rtl/>
        </w:rPr>
        <w:t xml:space="preserve">وقال تعالى: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تبين الآيتين أنّ من لم يحكم بحكم الله، فقد كفر، واتبع الشيطان، وعلى المسـلم ألا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يدافع عن موكله إلا بشرع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تعالى وحكمه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العمل على نصرة المظلوم، ودفع الظلم عنه أو تخفيفه، حسب الإمكان، واستيفاء حقه</w:t>
      </w:r>
    </w:p>
    <w:p>
      <w:pPr>
        <w:bidi/>
        <w:spacing w:after="60" w:line="360"/>
        <w:jc w:val="both"/>
      </w:pPr>
      <w:r>
        <w:rPr>
          <w:rFonts w:ascii="Simplified Arabic" w:cs="Simplified Arabic" w:eastAsia="Simplified Arabic" w:hAnsi="Simplified Arabic"/>
          <w:b w:val="false"/>
          <w:bCs w:val="false"/>
          <w:sz w:val="32"/>
          <w:szCs w:val="32"/>
          <w:rtl/>
        </w:rPr>
        <w:t xml:space="preserve">2.</w:t>
      </w:r>
      <w:r>
        <w:rPr>
          <w:rFonts w:ascii="Simplified Arabic" w:cs="Simplified Arabic" w:eastAsia="Simplified Arabic" w:hAnsi="Simplified Arabic"/>
          <w:b w:val="false"/>
          <w:bCs w:val="false"/>
          <w:sz w:val="32"/>
          <w:szCs w:val="32"/>
          <w:rtl/>
        </w:rPr>
        <w:t xml:space="preserve">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 لقوله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 مَنْ مَشَى مَعَ مَظْلُومٍ حَتَّى يُثَبتَ لَهُ </w:t>
      </w:r>
    </w:p>
    <w:p>
      <w:pPr>
        <w:bidi/>
        <w:spacing w:after="60" w:line="360"/>
        <w:jc w:val="both"/>
      </w:pPr>
      <w:r>
        <w:rPr>
          <w:rFonts w:ascii="Simplified Arabic" w:cs="Simplified Arabic" w:eastAsia="Simplified Arabic" w:hAnsi="Simplified Arabic"/>
          <w:b w:val="false"/>
          <w:bCs w:val="false"/>
          <w:sz w:val="28"/>
          <w:szCs w:val="28"/>
          <w:rtl/>
        </w:rPr>
        <w:t xml:space="preserve">حَقَّهُ ثَبَّتَ اللَّهُ تَعَالَى قَدَمَيَهْ يَـوْمَ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تَزِلُّ الأَقدَام</w:t>
      </w:r>
      <w:r>
        <w:rPr>
          <w:rFonts w:ascii="Simplified Arabic" w:cs="Simplified Arabic" w:eastAsia="Simplified Arabic" w:hAnsi="Simplified Arabic"/>
          <w:b w:val="false"/>
          <w:bCs w:val="false"/>
          <w:sz w:val="28"/>
          <w:szCs w:val="28"/>
          <w:rtl/>
        </w:rPr>
        <w:t xml:space="preserve">.</w:t>
      </w:r>
      <w:r>
        <w:rPr>
          <w:rStyle w:val="FootnoteReference"/>
        </w:rPr>
        <w:footnoteReference w:id="160"/>
      </w:r>
    </w:p>
    <w:p>
      <w:pPr>
        <w:bidi/>
        <w:spacing w:after="60" w:line="360"/>
        <w:jc w:val="both"/>
      </w:pPr>
      <w:r>
        <w:rPr>
          <w:rFonts w:ascii="Simplified Arabic" w:cs="Simplified Arabic" w:eastAsia="Simplified Arabic" w:hAnsi="Simplified Arabic"/>
          <w:b w:val="false"/>
          <w:bCs w:val="false"/>
          <w:sz w:val="32"/>
          <w:szCs w:val="32"/>
          <w:rtl/>
        </w:rPr>
        <w:t xml:space="preserve">وجه الدلالـة: </w:t>
      </w:r>
      <w:r>
        <w:rPr>
          <w:rFonts w:ascii="Simplified Arabic" w:cs="Simplified Arabic" w:eastAsia="Simplified Arabic" w:hAnsi="Simplified Arabic"/>
          <w:b w:val="false"/>
          <w:bCs w:val="false"/>
          <w:sz w:val="28"/>
          <w:szCs w:val="28"/>
          <w:rtl/>
        </w:rPr>
        <w:t xml:space="preserve">أنّ </w:t>
      </w:r>
      <w:r>
        <w:rPr>
          <w:rFonts w:ascii="Simplified Arabic" w:cs="Simplified Arabic" w:eastAsia="Simplified Arabic" w:hAnsi="Simplified Arabic"/>
          <w:b w:val="false"/>
          <w:bCs w:val="false"/>
          <w:sz w:val="28"/>
          <w:szCs w:val="28"/>
          <w:rtl/>
        </w:rPr>
        <w:t xml:space="preserve">المحامي وكيل</w:t>
      </w:r>
      <w:r>
        <w:rPr>
          <w:rFonts w:ascii="Simplified Arabic" w:cs="Simplified Arabic" w:eastAsia="Simplified Arabic" w:hAnsi="Simplified Arabic"/>
          <w:b w:val="false"/>
          <w:bCs w:val="false"/>
          <w:sz w:val="28"/>
          <w:szCs w:val="28"/>
          <w:rtl/>
        </w:rPr>
        <w:t xml:space="preserve"> الخصومة إذا دافع عن المظلوم، لإثبات حقه، فإن له الأجر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العظيم عند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يوم القيامة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 </w:t>
      </w:r>
      <w:r>
        <w:rPr>
          <w:rFonts w:ascii="Simplified Arabic" w:cs="Simplified Arabic" w:eastAsia="Simplified Arabic" w:hAnsi="Simplified Arabic"/>
          <w:b w:val="false"/>
          <w:bCs w:val="false"/>
          <w:sz w:val="28"/>
          <w:szCs w:val="28"/>
          <w:rtl/>
        </w:rPr>
        <w:t xml:space="preserve">لا يجوز الدِّفاع عن المجرمين لتبرئتهم، وكلّ قضيّة يدافع فيها المسلم عن الباطـل، عالمًـا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بذلك معتقدًا </w:t>
      </w:r>
      <w:r>
        <w:rPr>
          <w:rFonts w:ascii="Simplified Arabic" w:cs="Simplified Arabic" w:eastAsia="Simplified Arabic" w:hAnsi="Simplified Arabic"/>
          <w:b w:val="false"/>
          <w:bCs w:val="false"/>
          <w:sz w:val="28"/>
          <w:szCs w:val="28"/>
          <w:rtl/>
        </w:rPr>
        <w:t xml:space="preserve">تحريمه وقد</w:t>
      </w:r>
      <w:r>
        <w:rPr>
          <w:rFonts w:ascii="Simplified Arabic" w:cs="Simplified Arabic" w:eastAsia="Simplified Arabic" w:hAnsi="Simplified Arabic"/>
          <w:b w:val="false"/>
          <w:bCs w:val="false"/>
          <w:sz w:val="28"/>
          <w:szCs w:val="28"/>
          <w:rtl/>
        </w:rPr>
        <w:t xml:space="preserve"> حمله على ذلك طمعه في كسب القضيّة للانتصار، أو لينال </w:t>
      </w:r>
      <w:r>
        <w:rPr>
          <w:rFonts w:ascii="Simplified Arabic" w:cs="Simplified Arabic" w:eastAsia="Simplified Arabic" w:hAnsi="Simplified Arabic"/>
          <w:b w:val="false"/>
          <w:bCs w:val="false"/>
          <w:sz w:val="28"/>
          <w:szCs w:val="28"/>
          <w:rtl/>
        </w:rPr>
        <w:t xml:space="preserve">الأجر عليها فهو</w:t>
      </w:r>
      <w:r>
        <w:rPr>
          <w:rFonts w:ascii="Simplified Arabic" w:cs="Simplified Arabic" w:eastAsia="Simplified Arabic" w:hAnsi="Simplified Arabic"/>
          <w:b w:val="false"/>
          <w:bCs w:val="false"/>
          <w:sz w:val="28"/>
          <w:szCs w:val="28"/>
          <w:rtl/>
        </w:rPr>
        <w:t xml:space="preserve"> آثم. لقوله تعالى: </w:t>
      </w:r>
      <w:r>
        <w:rPr>
          <w:rFonts w:ascii="Simplified Arabic" w:cs="Simplified Arabic" w:eastAsia="Simplified Arabic" w:hAnsi="Simplified Arabic"/>
          <w:b w:val="false"/>
          <w:bCs w:val="false"/>
          <w:sz w:val="28"/>
          <w:szCs w:val="28"/>
          <w:rtl/>
        </w:rPr>
        <w:t xml:space="preserve">"وَلَا</w:t>
      </w:r>
      <w:r>
        <w:rPr>
          <w:rFonts w:ascii="Simplified Arabic" w:cs="Simplified Arabic" w:eastAsia="Simplified Arabic" w:hAnsi="Simplified Arabic"/>
          <w:b w:val="false"/>
          <w:bCs w:val="false"/>
          <w:sz w:val="28"/>
          <w:szCs w:val="28"/>
          <w:rtl/>
        </w:rPr>
        <w:t xml:space="preserve"> تَعَاوَنُوا عَلَى الْإِثْمِ </w:t>
      </w:r>
      <w:r>
        <w:rPr>
          <w:rFonts w:ascii="Simplified Arabic" w:cs="Simplified Arabic" w:eastAsia="Simplified Arabic" w:hAnsi="Simplified Arabic"/>
          <w:b w:val="false"/>
          <w:bCs w:val="false"/>
          <w:sz w:val="28"/>
          <w:szCs w:val="28"/>
          <w:rtl/>
        </w:rPr>
        <w:t xml:space="preserve">وَالْعُدْوَانِ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تدل الآية على أنّ الدفاع عن الباطل، لا يجوز لما فيه من التعـاون علـى الإثـم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والعدوان</w:t>
      </w:r>
    </w:p>
    <w:p>
      <w:pPr>
        <w:bidi/>
        <w:spacing w:after="60" w:line="360"/>
        <w:jc w:val="both"/>
      </w:pPr>
      <w:r>
        <w:rPr>
          <w:rFonts w:ascii="Simplified Arabic" w:cs="Simplified Arabic" w:eastAsia="Simplified Arabic" w:hAnsi="Simplified Arabic"/>
          <w:b w:val="false"/>
          <w:bCs w:val="false"/>
          <w:sz w:val="28"/>
          <w:szCs w:val="28"/>
          <w:rtl/>
        </w:rPr>
        <w:t xml:space="preserve">وقد جاء في فتوى للشيخ سعود بن عبد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الفنيسان: عميد كلية الشريعة بجامعة الإمـام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بن سعود الإسلامية سابقاً، عن حكم العمل في مكتب محاماة بدولة كـافرة مـا نصـه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المحاماة هي توكيل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بالترافع أمام القضاء لاسترداد حق أو دفع ظلم، والمحامي هو الوكيل عـن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الغير.. فلا يجوز أن يكذب، أو يغير الحقائق والأدلة أمام القضاء لصالح موكلـه، أمـا مجـرد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التوظف في مكتب المحاماة فلا إثم فيه إن شاء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لأن الأصل في الأشياء الإباحة، وإنما الإثـم</w:t>
      </w:r>
      <w:r>
        <w:rPr>
          <w:rFonts w:ascii="Simplified Arabic" w:cs="Simplified Arabic" w:eastAsia="Simplified Arabic" w:hAnsi="Simplified Arabic"/>
          <w:b w:val="false"/>
          <w:bCs w:val="false"/>
          <w:sz w:val="28"/>
          <w:szCs w:val="28"/>
          <w:rtl/>
        </w:rPr>
        <w:t xml:space="preserve"> على المحامي إذا ترافع أمام القضاء بباطل. والله أعلم </w:t>
      </w:r>
      <w:r>
        <w:rPr>
          <w:rStyle w:val="FootnoteReference"/>
        </w:rPr>
        <w:footnoteReference w:id="161"/>
      </w:r>
    </w:p>
    <w:p>
      <w:pPr>
        <w:bidi/>
        <w:spacing w:after="60" w:line="360"/>
        <w:jc w:val="both"/>
      </w:pPr>
      <w:r>
        <w:rPr>
          <w:rFonts w:ascii="Simplified Arabic" w:cs="Simplified Arabic" w:eastAsia="Simplified Arabic" w:hAnsi="Simplified Arabic"/>
          <w:b w:val="false"/>
          <w:bCs w:val="false"/>
          <w:sz w:val="28"/>
          <w:szCs w:val="28"/>
          <w:rtl/>
        </w:rPr>
        <w:t xml:space="preserve">استنادا لما سبق فانه يجوز العمل في مهنة المحاماة ولكن ضمن الشروط التي تنص عليها الشريعة الإسلامية ونصرة المظلوم والابتعاد عن الظلم.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مهنة الطب والتمريض.</w:t>
      </w:r>
    </w:p>
    <w:p>
      <w:pPr>
        <w:bidi/>
        <w:spacing w:after="60" w:line="360"/>
        <w:jc w:val="both"/>
      </w:pPr>
      <w:r>
        <w:rPr>
          <w:rFonts w:ascii="Simplified Arabic" w:cs="Simplified Arabic" w:eastAsia="Simplified Arabic" w:hAnsi="Simplified Arabic"/>
          <w:b w:val="false"/>
          <w:bCs w:val="false"/>
          <w:sz w:val="32"/>
          <w:szCs w:val="32"/>
          <w:rtl/>
        </w:rPr>
        <w:t xml:space="preserve">أولاً: حكم العمل:</w:t>
      </w:r>
    </w:p>
    <w:p>
      <w:pPr>
        <w:bidi/>
        <w:spacing w:after="60" w:line="360"/>
        <w:jc w:val="both"/>
      </w:pPr>
      <w:r>
        <w:rPr>
          <w:rFonts w:ascii="Simplified Arabic" w:cs="Simplified Arabic" w:eastAsia="Simplified Arabic" w:hAnsi="Simplified Arabic"/>
          <w:b w:val="false"/>
          <w:bCs w:val="false"/>
          <w:sz w:val="72"/>
          <w:szCs w:val="72"/>
          <w:rtl/>
        </w:rPr>
        <w:t xml:space="preserve"> </w:t>
      </w:r>
      <w:r>
        <w:rPr>
          <w:rFonts w:ascii="Simplified Arabic" w:cs="Simplified Arabic" w:eastAsia="Simplified Arabic" w:hAnsi="Simplified Arabic"/>
          <w:b w:val="false"/>
          <w:bCs w:val="false"/>
          <w:sz w:val="28"/>
          <w:szCs w:val="28"/>
          <w:rtl/>
        </w:rPr>
        <w:t xml:space="preserve">عمل المسلم في مهنة الطب والتمريض عند غير المسلمين، جائز ولا بأس به، والدليل على ذلك</w:t>
      </w:r>
    </w:p>
    <w:p>
      <w:pPr>
        <w:bidi/>
        <w:spacing w:after="60" w:line="360"/>
        <w:jc w:val="both"/>
      </w:pPr>
      <w:r>
        <w:rPr>
          <w:rFonts w:ascii="Simplified Arabic" w:cs="Simplified Arabic" w:eastAsia="Simplified Arabic" w:hAnsi="Simplified Arabic"/>
          <w:b w:val="false"/>
          <w:bCs w:val="false"/>
          <w:sz w:val="32"/>
          <w:szCs w:val="32"/>
          <w:rtl/>
        </w:rPr>
        <w:t xml:space="preserve">1. </w:t>
      </w:r>
      <w:r>
        <w:rPr>
          <w:rFonts w:ascii="Simplified Arabic" w:cs="Simplified Arabic" w:eastAsia="Simplified Arabic" w:hAnsi="Simplified Arabic"/>
          <w:b w:val="false"/>
          <w:bCs w:val="false"/>
          <w:sz w:val="32"/>
          <w:szCs w:val="32"/>
          <w:rtl/>
        </w:rPr>
        <w:t xml:space="preserve">القران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"لَا يَنْهَاكُمْ اللَّهُ عَنْ الَّذِينَ لَمْ يُقَاتِلُوكُمْ فِي الدِّينِ وَلَمْ يُخْرِجُوكُمْ مِنْ دِيَـارِكُمْ أَنْ تَبَرُّوهُمْ وَتُقْسِطُوا إِلَيْهِمْ إِنَّ اللَّهَ يُحِبُّ الْمُقْسِطِينَ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2. 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سئل شيخ الإسلام ابن تيمية " رحمه الله تعالى" عن قوم مسلمين مجاوري النصارى، فهل يجوز للمسلم إذا مرض النصراني أن يعوده؟</w:t>
      </w:r>
    </w:p>
    <w:p>
      <w:pPr>
        <w:bidi/>
        <w:spacing w:after="60" w:line="360"/>
        <w:jc w:val="both"/>
      </w:pPr>
      <w:r>
        <w:rPr>
          <w:rFonts w:ascii="Simplified Arabic" w:cs="Simplified Arabic" w:eastAsia="Simplified Arabic" w:hAnsi="Simplified Arabic"/>
          <w:b w:val="false"/>
          <w:bCs w:val="false"/>
          <w:sz w:val="28"/>
          <w:szCs w:val="28"/>
          <w:rtl/>
        </w:rPr>
        <w:t xml:space="preserve">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Pr>
          <w:rStyle w:val="FootnoteReference"/>
        </w:rPr>
        <w:footnoteReference w:id="162"/>
      </w:r>
    </w:p>
    <w:p>
      <w:pPr>
        <w:bidi/>
        <w:spacing w:after="60" w:line="360"/>
        <w:jc w:val="both"/>
      </w:pPr>
      <w:r>
        <w:rPr>
          <w:rFonts w:ascii="Simplified Arabic" w:cs="Simplified Arabic" w:eastAsia="Simplified Arabic" w:hAnsi="Simplified Arabic"/>
          <w:b w:val="false"/>
          <w:bCs w:val="false"/>
          <w:sz w:val="32"/>
          <w:szCs w:val="32"/>
          <w:rtl/>
        </w:rPr>
        <w:t xml:space="preserve">ثانياً: شروط العمل</w:t>
      </w:r>
    </w:p>
    <w:p>
      <w:pPr>
        <w:bidi/>
        <w:spacing w:after="60" w:line="360"/>
        <w:jc w:val="both"/>
      </w:pPr>
      <w:r>
        <w:rPr>
          <w:rFonts w:ascii="Simplified Arabic" w:cs="Simplified Arabic" w:eastAsia="Simplified Arabic" w:hAnsi="Simplified Arabic"/>
          <w:b w:val="false"/>
          <w:bCs w:val="false"/>
          <w:sz w:val="28"/>
          <w:szCs w:val="28"/>
          <w:rtl/>
        </w:rPr>
        <w:t xml:space="preserve">1. ألا يحتوي الدواء الذي يصفه الطبيب على المحرمات والنجاسات، وهذا الشـرط عنـد المسلمين وغيرهم، والدليل على ذلك:</w:t>
      </w:r>
    </w:p>
    <w:p>
      <w:pPr>
        <w:bidi/>
        <w:spacing w:after="60" w:line="360"/>
        <w:jc w:val="both"/>
      </w:pPr>
      <w:r>
        <w:rPr>
          <w:rFonts w:ascii="Simplified Arabic" w:cs="Simplified Arabic" w:eastAsia="Simplified Arabic" w:hAnsi="Simplified Arabic"/>
          <w:b w:val="false"/>
          <w:bCs w:val="false"/>
          <w:sz w:val="28"/>
          <w:szCs w:val="28"/>
          <w:rtl/>
        </w:rPr>
        <w:t xml:space="preserve">ما رواه مسلم في باب تحريم التداوي بالخمر: " أَنَّ طَارِقَ بن سُوَيْدٍ الْجُعْفِيَّ، سَأَلَ النبـي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"صلى الله عليه وسلم " عن الْخَمْرِ، فنهاه أو كَرِهَ أَنْ يَصْنَعَهَا، فقال: إنما أَصْنَعُهَا للدواء فقال "إنه ليس بدواء وَلَكِنَّهُ دَاء"</w:t>
      </w:r>
      <w:r>
        <w:rPr>
          <w:rStyle w:val="FootnoteReference"/>
        </w:rPr>
        <w:footnoteReference w:id="163"/>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 دليل لتحريم اتخاذ الخمر وتخليلها، وفيه التصريح بأنها ليست</w:t>
      </w:r>
      <w:r>
        <w:rPr>
          <w:rFonts w:ascii="Simplified Arabic" w:cs="Simplified Arabic" w:eastAsia="Simplified Arabic" w:hAnsi="Simplified Arabic"/>
          <w:b w:val="false"/>
          <w:bCs w:val="false"/>
          <w:sz w:val="28"/>
          <w:szCs w:val="28"/>
          <w:rtl/>
        </w:rPr>
        <w:t xml:space="preserve"> بدواء </w:t>
      </w:r>
      <w:r>
        <w:rPr>
          <w:rFonts w:ascii="Simplified Arabic" w:cs="Simplified Arabic" w:eastAsia="Simplified Arabic" w:hAnsi="Simplified Arabic"/>
          <w:b w:val="false"/>
          <w:bCs w:val="false"/>
          <w:sz w:val="28"/>
          <w:szCs w:val="28"/>
          <w:rtl/>
        </w:rPr>
        <w:t xml:space="preserve">فيحرم التداوي </w:t>
      </w:r>
      <w:r>
        <w:rPr>
          <w:rFonts w:ascii="Simplified Arabic" w:cs="Simplified Arabic" w:eastAsia="Simplified Arabic" w:hAnsi="Simplified Arabic"/>
          <w:b w:val="false"/>
          <w:bCs w:val="false"/>
          <w:sz w:val="28"/>
          <w:szCs w:val="28"/>
          <w:rtl/>
        </w:rPr>
        <w:t xml:space="preserve">بها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فكأنه يتناولها بلا سبب</w:t>
      </w:r>
      <w:r>
        <w:rPr>
          <w:rFonts w:ascii="Simplified Arabic" w:cs="Simplified Arabic" w:eastAsia="Simplified Arabic" w:hAnsi="Simplified Arabic"/>
          <w:b w:val="false"/>
          <w:bCs w:val="false"/>
          <w:sz w:val="28"/>
          <w:szCs w:val="28"/>
          <w:rtl/>
        </w:rPr>
        <w:t xml:space="preserve">.</w:t>
      </w:r>
      <w:r>
        <w:rPr>
          <w:rStyle w:val="FootnoteReference"/>
        </w:rPr>
        <w:footnoteReference w:id="164"/>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 </w:t>
      </w:r>
      <w:r>
        <w:rPr>
          <w:rFonts w:ascii="Simplified Arabic" w:cs="Simplified Arabic" w:eastAsia="Simplified Arabic" w:hAnsi="Simplified Arabic"/>
          <w:b w:val="false"/>
          <w:bCs w:val="false"/>
          <w:sz w:val="28"/>
          <w:szCs w:val="28"/>
          <w:rtl/>
        </w:rPr>
        <w:t xml:space="preserve">في هذه الآية دليل على إباحة تناول المحرمات عند الاضطرار.</w:t>
      </w:r>
    </w:p>
    <w:p>
      <w:pPr>
        <w:bidi/>
        <w:spacing w:after="60" w:line="360"/>
        <w:jc w:val="both"/>
      </w:pPr>
      <w:r>
        <w:rPr>
          <w:rFonts w:ascii="Simplified Arabic" w:cs="Simplified Arabic" w:eastAsia="Simplified Arabic" w:hAnsi="Simplified Arabic"/>
          <w:b w:val="false"/>
          <w:bCs w:val="false"/>
          <w:sz w:val="28"/>
          <w:szCs w:val="28"/>
          <w:rtl/>
        </w:rPr>
        <w:t xml:space="preserve">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pPr>
        <w:bidi/>
        <w:spacing w:after="60" w:line="360"/>
        <w:jc w:val="both"/>
      </w:pPr>
      <w:r>
        <w:rPr>
          <w:rFonts w:ascii="Simplified Arabic" w:cs="Simplified Arabic" w:eastAsia="Simplified Arabic" w:hAnsi="Simplified Arabic"/>
          <w:b w:val="false"/>
          <w:bCs w:val="false"/>
          <w:sz w:val="28"/>
          <w:szCs w:val="28"/>
          <w:rtl/>
        </w:rPr>
        <w:t xml:space="preserve">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تدل الآية على حرمة موالاة الكفار الذين يقاتلونا، والعمل طبيباً أو ممرضـاً فـي صفوفهم، من الموالاة المحرمة.</w:t>
      </w:r>
      <w:r>
        <w:rPr>
          <w:rStyle w:val="FootnoteReference"/>
        </w:rPr>
        <w:footnoteReference w:id="165"/>
      </w:r>
    </w:p>
    <w:p>
      <w:pPr>
        <w:bidi/>
        <w:spacing w:after="60" w:line="360"/>
        <w:jc w:val="both"/>
      </w:pPr>
      <w:r>
        <w:rPr>
          <w:rFonts w:ascii="Simplified Arabic" w:cs="Simplified Arabic" w:eastAsia="Simplified Arabic" w:hAnsi="Simplified Arabic"/>
          <w:b w:val="false"/>
          <w:bCs w:val="false"/>
          <w:sz w:val="28"/>
          <w:szCs w:val="28"/>
          <w:rtl/>
        </w:rPr>
        <w:t xml:space="preserve">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مهنة التدريس.</w:t>
      </w:r>
    </w:p>
    <w:p>
      <w:pPr>
        <w:bidi/>
        <w:spacing w:after="60" w:line="360"/>
        <w:jc w:val="both"/>
      </w:pPr>
      <w:r>
        <w:rPr>
          <w:rFonts w:ascii="Simplified Arabic" w:cs="Simplified Arabic" w:eastAsia="Simplified Arabic" w:hAnsi="Simplified Arabic"/>
          <w:b w:val="false"/>
          <w:bCs w:val="false"/>
          <w:sz w:val="28"/>
          <w:szCs w:val="28"/>
          <w:rtl/>
        </w:rPr>
        <w:t xml:space="preserve">يختلف الحكم الشرعي في العمل في مهنة التدريس عند غير المسـلمين بحسـب حـال المدرسة المراد العمل فيه.</w:t>
      </w:r>
      <w:r>
        <w:rPr>
          <w:rStyle w:val="FootnoteReference"/>
        </w:rPr>
        <w:footnoteReference w:id="166"/>
      </w:r>
    </w:p>
    <w:p>
      <w:pPr>
        <w:bidi/>
        <w:spacing w:after="60" w:line="360"/>
        <w:jc w:val="both"/>
      </w:pPr>
      <w:r>
        <w:rPr>
          <w:rFonts w:ascii="Simplified Arabic" w:cs="Simplified Arabic" w:eastAsia="Simplified Arabic" w:hAnsi="Simplified Arabic"/>
          <w:b w:val="false"/>
          <w:bCs w:val="false"/>
          <w:sz w:val="28"/>
          <w:szCs w:val="28"/>
          <w:rtl/>
        </w:rPr>
        <w:t xml:space="preserve">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pPr>
        <w:bidi/>
        <w:spacing w:after="60" w:line="360"/>
        <w:jc w:val="both"/>
      </w:pPr>
      <w:r>
        <w:rPr>
          <w:rFonts w:ascii="Simplified Arabic" w:cs="Simplified Arabic" w:eastAsia="Simplified Arabic" w:hAnsi="Simplified Arabic"/>
          <w:b w:val="false"/>
          <w:bCs w:val="false"/>
          <w:sz w:val="28"/>
          <w:szCs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Pr>
          <w:rFonts w:ascii="Simplified Arabic" w:cs="Simplified Arabic" w:eastAsia="Simplified Arabic" w:hAnsi="Simplified Arabic"/>
          <w:b w:val="false"/>
          <w:bCs w:val="false"/>
          <w:sz w:val="28"/>
          <w:szCs w:val="28"/>
          <w:rtl/>
        </w:rPr>
        <w:t xml:space="preserve">الكفار، والركون إلـيهم، والتشبه بهم، مع العمل على نشر الحق والدعوة إليه.</w:t>
      </w:r>
    </w:p>
    <w:p>
      <w:pPr>
        <w:bidi/>
        <w:spacing w:after="60" w:line="360"/>
        <w:jc w:val="both"/>
      </w:pPr>
      <w:r>
        <w:rPr>
          <w:rFonts w:ascii="Simplified Arabic" w:cs="Simplified Arabic" w:eastAsia="Simplified Arabic" w:hAnsi="Simplified Arabic"/>
          <w:b w:val="false"/>
          <w:bCs w:val="false"/>
          <w:sz w:val="28"/>
          <w:szCs w:val="28"/>
          <w:rtl/>
        </w:rPr>
        <w:t xml:space="preserve">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pPr>
        <w:bidi/>
        <w:spacing w:after="60" w:line="360"/>
        <w:jc w:val="both"/>
      </w:pPr>
      <w:r>
        <w:rPr>
          <w:rFonts w:ascii="Simplified Arabic" w:cs="Simplified Arabic" w:eastAsia="Simplified Arabic" w:hAnsi="Simplified Arabic"/>
          <w:b w:val="false"/>
          <w:bCs w:val="false"/>
          <w:sz w:val="28"/>
          <w:szCs w:val="28"/>
          <w:rtl/>
        </w:rPr>
        <w:t xml:space="preserve">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Pr>
          <w:rFonts w:ascii="Simplified Arabic" w:cs="Simplified Arabic" w:eastAsia="Simplified Arabic" w:hAnsi="Simplified Arabic"/>
          <w:b w:val="false"/>
          <w:bCs w:val="false"/>
          <w:sz w:val="28"/>
          <w:szCs w:val="28"/>
          <w:rtl/>
        </w:rPr>
        <w:t xml:space="preserve"> </w:t>
      </w:r>
      <w:r>
        <w:rPr>
          <w:rStyle w:val="FootnoteReference"/>
        </w:rPr>
        <w:footnoteReference w:id="167"/>
      </w:r>
    </w:p>
    <w:p>
      <w:pPr>
        <w:bidi/>
        <w:spacing w:after="60" w:line="360"/>
        <w:jc w:val="both"/>
      </w:pPr>
      <w:r>
        <w:rPr>
          <w:rFonts w:ascii="Simplified Arabic" w:cs="Simplified Arabic" w:eastAsia="Simplified Arabic" w:hAnsi="Simplified Arabic"/>
          <w:b w:val="false"/>
          <w:bCs w:val="false"/>
          <w:sz w:val="28"/>
          <w:szCs w:val="28"/>
          <w:rtl/>
        </w:rPr>
        <w:t xml:space="preserve">تعقيبا لما في الأعلى فانه يجوز للمسلم ان بعمل في تدريس غير المسلمين ولكن ينبغي الانتباه لعدم التأثر بتعاليمهم الدينية ومعتقداتهم.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الحادي عشر: العمل في المجال السياسيّ: المخابرات والجيوش.</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المخابرات التابعة لغير المسلمين.</w:t>
      </w:r>
    </w:p>
    <w:p>
      <w:pPr>
        <w:bidi/>
        <w:spacing w:after="60" w:line="360"/>
        <w:jc w:val="both"/>
      </w:pPr>
      <w:r>
        <w:rPr>
          <w:rFonts w:ascii="Simplified Arabic" w:cs="Simplified Arabic" w:eastAsia="Simplified Arabic" w:hAnsi="Simplified Arabic"/>
          <w:b w:val="false"/>
          <w:bCs w:val="false"/>
          <w:sz w:val="32"/>
          <w:szCs w:val="32"/>
          <w:rtl/>
        </w:rPr>
        <w:t xml:space="preserve">اولا: مفهوم المخابرات</w:t>
      </w:r>
    </w:p>
    <w:p>
      <w:pPr>
        <w:bidi/>
        <w:spacing w:after="60" w:line="360"/>
        <w:jc w:val="both"/>
      </w:pPr>
      <w:r>
        <w:rPr>
          <w:rFonts w:ascii="Simplified Arabic" w:cs="Simplified Arabic" w:eastAsia="Simplified Arabic" w:hAnsi="Simplified Arabic"/>
          <w:b w:val="false"/>
          <w:bCs w:val="false"/>
          <w:sz w:val="28"/>
          <w:szCs w:val="28"/>
          <w:rtl/>
        </w:rPr>
        <w:t xml:space="preserve">مفهوم المخابرات أو الاستخبارات من المصطلحات الحديثة، والأصل الشرعي لها هـو التجسس، وفيما يلي تعريف لهذا المفهوم.</w:t>
      </w:r>
    </w:p>
    <w:p>
      <w:pPr>
        <w:bidi/>
        <w:spacing w:after="60" w:line="360"/>
        <w:jc w:val="both"/>
      </w:pPr>
      <w:r>
        <w:rPr>
          <w:rFonts w:ascii="Simplified Arabic" w:cs="Simplified Arabic" w:eastAsia="Simplified Arabic" w:hAnsi="Simplified Arabic"/>
          <w:b w:val="false"/>
          <w:bCs w:val="false"/>
          <w:sz w:val="28"/>
          <w:szCs w:val="28"/>
          <w:rtl/>
        </w:rPr>
        <w:t xml:space="preserve">1.المخابرات أو الاستخبارات في اللغة: الاستخبار هو السؤال عن الخبر.</w:t>
      </w:r>
      <w:r>
        <w:rPr>
          <w:rStyle w:val="FootnoteReference"/>
        </w:rPr>
        <w:footnoteReference w:id="168"/>
      </w:r>
    </w:p>
    <w:p>
      <w:pPr>
        <w:bidi/>
        <w:spacing w:after="60" w:line="360"/>
        <w:jc w:val="both"/>
      </w:pPr>
      <w:r>
        <w:rPr>
          <w:rFonts w:ascii="Simplified Arabic" w:cs="Simplified Arabic" w:eastAsia="Simplified Arabic" w:hAnsi="Simplified Arabic"/>
          <w:b w:val="false"/>
          <w:bCs w:val="false"/>
          <w:sz w:val="28"/>
          <w:szCs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Pr>
          <w:rFonts w:ascii="Simplified Arabic" w:cs="Simplified Arabic" w:eastAsia="Simplified Arabic" w:hAnsi="Simplified Arabic"/>
          <w:b w:val="false"/>
          <w:bCs w:val="false"/>
          <w:sz w:val="28"/>
          <w:szCs w:val="28"/>
          <w:rtl/>
        </w:rPr>
        <w:t xml:space="preserve">الشعبة الثانيـة، أو المكتـب الثـاني، أو جهـاز الاستعلامات، وهي تشمل جميع وسائل التجسس الداخلي والخارجي.</w:t>
      </w:r>
      <w:r>
        <w:rPr>
          <w:rStyle w:val="FootnoteReference"/>
        </w:rPr>
        <w:footnoteReference w:id="169"/>
      </w:r>
    </w:p>
    <w:p>
      <w:pPr>
        <w:bidi/>
        <w:spacing w:after="60" w:line="360"/>
        <w:jc w:val="both"/>
      </w:pPr>
      <w:r>
        <w:rPr>
          <w:rFonts w:ascii="Simplified Arabic" w:cs="Simplified Arabic" w:eastAsia="Simplified Arabic" w:hAnsi="Simplified Arabic"/>
          <w:b w:val="false"/>
          <w:bCs w:val="false"/>
          <w:sz w:val="28"/>
          <w:szCs w:val="28"/>
          <w:rtl/>
        </w:rPr>
        <w:t xml:space="preserve">التجسس: من جس، وهو تفحص الأخبار، ومنه الجاسوس </w:t>
      </w:r>
      <w:r>
        <w:rPr>
          <w:rStyle w:val="FootnoteReference"/>
        </w:rPr>
        <w:footnoteReference w:id="170"/>
      </w:r>
      <w:r>
        <w:rPr>
          <w:rFonts w:ascii="Simplified Arabic" w:cs="Simplified Arabic" w:eastAsia="Simplified Arabic" w:hAnsi="Simplified Arabic"/>
          <w:b w:val="false"/>
          <w:bCs w:val="false"/>
          <w:sz w:val="28"/>
          <w:szCs w:val="28"/>
          <w:rtl/>
        </w:rPr>
        <w:t xml:space="preserve">قال تعالى:" وَلاَ تَجَسَّسُواْ".</w:t>
      </w:r>
    </w:p>
    <w:p>
      <w:pPr>
        <w:bidi/>
        <w:spacing w:after="60" w:line="360"/>
        <w:jc w:val="both"/>
      </w:pPr>
      <w:r>
        <w:rPr>
          <w:rFonts w:ascii="Simplified Arabic" w:cs="Simplified Arabic" w:eastAsia="Simplified Arabic" w:hAnsi="Simplified Arabic"/>
          <w:b w:val="false"/>
          <w:bCs w:val="false"/>
          <w:sz w:val="32"/>
          <w:szCs w:val="32"/>
          <w:rtl/>
        </w:rPr>
        <w:t xml:space="preserve">ثانيا: حكم العمل في المخابرات التابعة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عمل المسلم في الاستخبارات لدى غير المسلمين، له صورتان، </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32"/>
          <w:szCs w:val="32"/>
          <w:rtl/>
        </w:rPr>
        <w:t xml:space="preserve">الصورة الأولى</w:t>
      </w:r>
      <w:r>
        <w:rPr>
          <w:rFonts w:ascii="Simplified Arabic" w:cs="Simplified Arabic" w:eastAsia="Simplified Arabic" w:hAnsi="Simplified Arabic"/>
          <w:b w:val="false"/>
          <w:bCs w:val="false"/>
          <w:sz w:val="28"/>
          <w:szCs w:val="28"/>
          <w:rtl/>
        </w:rPr>
        <w:t xml:space="preserve">: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pPr>
        <w:bidi/>
        <w:spacing w:after="60" w:line="360"/>
        <w:jc w:val="both"/>
      </w:pPr>
      <w:r>
        <w:rPr>
          <w:rFonts w:ascii="Simplified Arabic" w:cs="Simplified Arabic" w:eastAsia="Simplified Arabic" w:hAnsi="Simplified Arabic"/>
          <w:b w:val="false"/>
          <w:bCs w:val="false"/>
          <w:sz w:val="28"/>
          <w:szCs w:val="28"/>
          <w:rtl/>
        </w:rPr>
        <w:t xml:space="preserve">ومن الأدلة عل ذلك ما يلي:</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32"/>
          <w:szCs w:val="32"/>
          <w:rtl/>
        </w:rPr>
        <w:t xml:space="preserve">السنة النبوية:</w:t>
      </w:r>
    </w:p>
    <w:p>
      <w:pPr>
        <w:bidi/>
        <w:spacing w:after="60" w:line="360"/>
        <w:jc w:val="both"/>
      </w:pPr>
      <w:r>
        <w:rPr>
          <w:rFonts w:ascii="Simplified Arabic" w:cs="Simplified Arabic" w:eastAsia="Simplified Arabic" w:hAnsi="Simplified Arabic"/>
          <w:b w:val="false"/>
          <w:bCs w:val="false"/>
          <w:sz w:val="28"/>
          <w:szCs w:val="28"/>
          <w:rtl/>
        </w:rPr>
        <w:t xml:space="preserve">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Pr>
          <w:rStyle w:val="FootnoteReference"/>
        </w:rPr>
        <w:footnoteReference w:id="171"/>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دل الحديث على جواز التجسس على الأعداء، وهو من الجهاد في سبيل الله.</w:t>
      </w:r>
    </w:p>
    <w:p>
      <w:pPr>
        <w:bidi/>
        <w:spacing w:after="60" w:line="360"/>
        <w:jc w:val="both"/>
      </w:pPr>
      <w:r>
        <w:rPr>
          <w:rFonts w:ascii="Simplified Arabic" w:cs="Simplified Arabic" w:eastAsia="Simplified Arabic" w:hAnsi="Simplified Arabic"/>
          <w:b w:val="false"/>
          <w:bCs w:val="false"/>
          <w:sz w:val="32"/>
          <w:szCs w:val="32"/>
          <w:rtl/>
        </w:rPr>
        <w:t xml:space="preserve">الصورة الثانية</w:t>
      </w:r>
      <w:r>
        <w:rPr>
          <w:rFonts w:ascii="Simplified Arabic" w:cs="Simplified Arabic" w:eastAsia="Simplified Arabic" w:hAnsi="Simplified Arabic"/>
          <w:b w:val="false"/>
          <w:bCs w:val="false"/>
          <w:sz w:val="28"/>
          <w:szCs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Pr>
          <w:rFonts w:ascii="Simplified Arabic" w:cs="Simplified Arabic" w:eastAsia="Simplified Arabic" w:hAnsi="Simplified Arabic"/>
          <w:b w:val="false"/>
          <w:bCs w:val="false"/>
          <w:sz w:val="28"/>
          <w:szCs w:val="28"/>
          <w:rtl/>
        </w:rPr>
        <w:t xml:space="preserve">والشديدة</w:t>
      </w:r>
      <w:r>
        <w:rPr>
          <w:rFonts w:ascii="Simplified Arabic" w:cs="Simplified Arabic" w:eastAsia="Simplified Arabic" w:hAnsi="Simplified Arabic"/>
          <w:b w:val="false"/>
          <w:bCs w:val="false"/>
          <w:sz w:val="28"/>
          <w:szCs w:val="28"/>
          <w:rtl/>
        </w:rPr>
        <w:t xml:space="preserve"> على هذا العمل المشين.</w:t>
      </w:r>
      <w:r>
        <w:rPr>
          <w:rStyle w:val="FootnoteReference"/>
        </w:rPr>
        <w:footnoteReference w:id="172"/>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 كثيرة منها:</w:t>
      </w:r>
    </w:p>
    <w:p>
      <w:pPr>
        <w:bidi/>
        <w:spacing w:after="60" w:line="360"/>
        <w:jc w:val="both"/>
      </w:pPr>
      <w:r>
        <w:rPr>
          <w:rFonts w:ascii="Simplified Arabic" w:cs="Simplified Arabic" w:eastAsia="Simplified Arabic" w:hAnsi="Simplified Arabic"/>
          <w:b w:val="false"/>
          <w:bCs w:val="false"/>
          <w:sz w:val="32"/>
          <w:szCs w:val="32"/>
          <w:rtl/>
        </w:rPr>
        <w:t xml:space="preserve">أولا. القرآن الكريم</w:t>
      </w:r>
    </w:p>
    <w:p>
      <w:pPr>
        <w:bidi/>
        <w:spacing w:after="60" w:line="360"/>
        <w:jc w:val="both"/>
      </w:pPr>
      <w:r>
        <w:rPr>
          <w:rFonts w:ascii="Simplified Arabic" w:cs="Simplified Arabic" w:eastAsia="Simplified Arabic" w:hAnsi="Simplified Arabic"/>
          <w:b w:val="false"/>
          <w:bCs w:val="false"/>
          <w:sz w:val="28"/>
          <w:szCs w:val="28"/>
          <w:rtl/>
        </w:rPr>
        <w:t xml:space="preserve">1.قوله تعالى: {وَلاَ تَجَسَّسُواْ}</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Pr>
          <w:rStyle w:val="FootnoteReference"/>
        </w:rPr>
        <w:footnoteReference w:id="173"/>
      </w:r>
    </w:p>
    <w:p>
      <w:pPr>
        <w:bidi/>
        <w:spacing w:after="60" w:line="360"/>
        <w:jc w:val="both"/>
      </w:pPr>
      <w:r>
        <w:rPr>
          <w:rFonts w:ascii="Simplified Arabic" w:cs="Simplified Arabic" w:eastAsia="Simplified Arabic" w:hAnsi="Simplified Arabic"/>
          <w:b w:val="false"/>
          <w:bCs w:val="false"/>
          <w:sz w:val="32"/>
          <w:szCs w:val="32"/>
          <w:rtl/>
        </w:rPr>
        <w:t xml:space="preserve">السنة الشريفة</w:t>
      </w:r>
      <w:r>
        <w:rPr>
          <w:rFonts w:ascii="Simplified Arabic" w:cs="Simplified Arabic" w:eastAsia="Simplified Arabic" w:hAnsi="Simplified Arabic"/>
          <w:b w:val="false"/>
          <w:bCs w:val="false"/>
          <w:sz w:val="32"/>
          <w:szCs w:val="32"/>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32"/>
          <w:szCs w:val="32"/>
          <w:rtl/>
        </w:rPr>
        <w:t xml:space="preserve">ثانيا</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Pr>
          <w:rStyle w:val="FootnoteReference"/>
        </w:rPr>
        <w:footnoteReference w:id="174"/>
      </w:r>
    </w:p>
    <w:p>
      <w:pPr>
        <w:bidi/>
        <w:spacing w:after="60" w:line="360"/>
        <w:jc w:val="both"/>
      </w:pPr>
      <w:r>
        <w:rPr>
          <w:rFonts w:ascii="Simplified Arabic" w:cs="Simplified Arabic" w:eastAsia="Simplified Arabic" w:hAnsi="Simplified Arabic"/>
          <w:b w:val="false"/>
          <w:bCs w:val="false"/>
          <w:sz w:val="32"/>
          <w:szCs w:val="32"/>
          <w:rtl/>
        </w:rPr>
        <w:t xml:space="preserve">وجه الدلالة</w:t>
      </w:r>
      <w:r>
        <w:rPr>
          <w:rFonts w:ascii="Simplified Arabic" w:cs="Simplified Arabic" w:eastAsia="Simplified Arabic" w:hAnsi="Simplified Arabic"/>
          <w:b w:val="false"/>
          <w:bCs w:val="false"/>
          <w:sz w:val="28"/>
          <w:szCs w:val="28"/>
          <w:rtl/>
        </w:rPr>
        <w:t xml:space="preserve">: نهى رسول الله "صلى الله عليه وسلم" أن يخذل المسلم أخاه المسلم، فإذا تجسـس المسلم على أخيه المسلم، فقد خذله وانتهك حرمته.</w:t>
      </w:r>
    </w:p>
    <w:p>
      <w:pPr>
        <w:bidi/>
        <w:spacing w:after="60" w:line="360"/>
        <w:jc w:val="both"/>
      </w:pPr>
      <w:r>
        <w:rPr>
          <w:rFonts w:ascii="Simplified Arabic" w:cs="Simplified Arabic" w:eastAsia="Simplified Arabic" w:hAnsi="Simplified Arabic"/>
          <w:b w:val="false"/>
          <w:bCs w:val="false"/>
          <w:sz w:val="28"/>
          <w:szCs w:val="28"/>
          <w:rtl/>
        </w:rPr>
        <w:t xml:space="preserve">وبناء على الأدلة السابقة؛ فإنّ العمل في جهاز المخابرات لدى الـدول الكـافرة، ضـد المسلمين، محرم بكل صوره _ سواء كان العمل عن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طريق الشخص نفسه، أو بواسطة أجهـزة الاتصالات، أو عن طريق الأقمار الصناعية، أو غير ذلك من أجهزة التنصت الأخرى.</w:t>
      </w:r>
    </w:p>
    <w:p>
      <w:pPr>
        <w:bidi/>
        <w:spacing w:after="60" w:line="360"/>
        <w:jc w:val="both"/>
      </w:pPr>
      <w:r>
        <w:rPr>
          <w:rFonts w:ascii="Simplified Arabic" w:cs="Simplified Arabic" w:eastAsia="Simplified Arabic" w:hAnsi="Simplified Arabic"/>
          <w:b w:val="false"/>
          <w:bCs w:val="false"/>
          <w:sz w:val="28"/>
          <w:szCs w:val="28"/>
          <w:rtl/>
        </w:rPr>
        <w:t xml:space="preserve">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العمل في الجيوش التابعة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pPr>
        <w:bidi/>
        <w:spacing w:after="60" w:line="360"/>
        <w:jc w:val="both"/>
      </w:pPr>
      <w:r>
        <w:rPr>
          <w:rFonts w:ascii="Simplified Arabic" w:cs="Simplified Arabic" w:eastAsia="Simplified Arabic" w:hAnsi="Simplified Arabic"/>
          <w:b w:val="false"/>
          <w:bCs w:val="false"/>
          <w:sz w:val="32"/>
          <w:szCs w:val="32"/>
          <w:rtl/>
        </w:rPr>
        <w:t xml:space="preserve">الصورة الأولى: قتال الفئة المسلمة:</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pPr>
        <w:bidi/>
        <w:spacing w:after="60" w:line="360"/>
        <w:jc w:val="both"/>
      </w:pPr>
      <w:r>
        <w:rPr>
          <w:rFonts w:ascii="Simplified Arabic" w:cs="Simplified Arabic" w:eastAsia="Simplified Arabic" w:hAnsi="Simplified Arabic"/>
          <w:b w:val="false"/>
          <w:bCs w:val="false"/>
          <w:sz w:val="28"/>
          <w:szCs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Pr>
          <w:rStyle w:val="FootnoteReference"/>
        </w:rPr>
        <w:footnoteReference w:id="175"/>
      </w:r>
      <w:r>
        <w:rPr>
          <w:rFonts w:ascii="Simplified Arabic" w:cs="Simplified Arabic" w:eastAsia="Simplified Arabic" w:hAnsi="Simplified Arabic"/>
          <w:b w:val="false"/>
          <w:bCs w:val="false"/>
          <w:sz w:val="28"/>
          <w:szCs w:val="28"/>
          <w:rtl/>
        </w:rPr>
        <w:t xml:space="preserve">وهذا بإجماع العلماء</w:t>
      </w:r>
      <w:r>
        <w:rPr>
          <w:rStyle w:val="FootnoteReference"/>
        </w:rPr>
        <w:footnoteReference w:id="176"/>
      </w:r>
      <w:r>
        <w:rPr>
          <w:rFonts w:ascii="Simplified Arabic" w:cs="Simplified Arabic" w:eastAsia="Simplified Arabic" w:hAnsi="Simplified Arabic"/>
          <w:b w:val="false"/>
          <w:bCs w:val="false"/>
          <w:sz w:val="28"/>
          <w:szCs w:val="28"/>
          <w:rtl/>
        </w:rPr>
        <w:t xml:space="preserve"> المؤمنة</w:t>
      </w:r>
    </w:p>
    <w:p>
      <w:pPr>
        <w:bidi/>
        <w:spacing w:after="60" w:line="360"/>
        <w:jc w:val="both"/>
      </w:pPr>
      <w:r>
        <w:rPr>
          <w:rFonts w:ascii="Simplified Arabic" w:cs="Simplified Arabic" w:eastAsia="Simplified Arabic" w:hAnsi="Simplified Arabic"/>
          <w:b w:val="false"/>
          <w:bCs w:val="false"/>
          <w:sz w:val="28"/>
          <w:szCs w:val="28"/>
          <w:rtl/>
        </w:rPr>
        <w:t xml:space="preserve">والأدلة على ذلك كثيرة منها: </w:t>
      </w:r>
    </w:p>
    <w:p>
      <w:pPr>
        <w:bidi/>
        <w:spacing w:after="60" w:line="360"/>
        <w:jc w:val="both"/>
      </w:pPr>
      <w:r>
        <w:rPr>
          <w:rFonts w:ascii="Simplified Arabic" w:cs="Simplified Arabic" w:eastAsia="Simplified Arabic" w:hAnsi="Simplified Arabic"/>
          <w:b w:val="false"/>
          <w:bCs w:val="false"/>
          <w:sz w:val="32"/>
          <w:szCs w:val="32"/>
          <w:rtl/>
        </w:rPr>
        <w:t xml:space="preserve">1.من القرآن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"وَمَن يَقْتُلْ مُؤْمِناً مُّتَعَمِّداً فَجَزَآؤُهُ جَهَنَّمُ خَالِداً فِيهَا وَغَضِبَ اللَّهُ عَلَيْـهِ وَلَعَنَـهُ وَأَعَدَّ لَهُ عَذَاباً عَظِيماً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بينت الآية أنّ جزاء من قتل النفس المؤمنة عمدا، الخلود في النار، وغضب الجبار ولعنته، وإعداد العذاب العظيم له</w:t>
      </w:r>
      <w:r>
        <w:rPr>
          <w:rFonts w:ascii="Simplified Arabic" w:cs="Simplified Arabic" w:eastAsia="Simplified Arabic" w:hAnsi="Simplified Arabic"/>
          <w:b w:val="false"/>
          <w:bCs w:val="false"/>
          <w:sz w:val="28"/>
          <w:szCs w:val="28"/>
          <w:rtl/>
        </w:rPr>
        <w:t xml:space="preserve">.</w:t>
      </w:r>
      <w:r>
        <w:rPr>
          <w:rStyle w:val="FootnoteReference"/>
        </w:rPr>
        <w:footnoteReference w:id="177"/>
      </w:r>
    </w:p>
    <w:p>
      <w:pPr>
        <w:bidi/>
        <w:spacing w:after="60" w:line="360"/>
        <w:jc w:val="both"/>
      </w:pPr>
      <w:r>
        <w:rPr>
          <w:rFonts w:ascii="Simplified Arabic" w:cs="Simplified Arabic" w:eastAsia="Simplified Arabic" w:hAnsi="Simplified Arabic"/>
          <w:b w:val="false"/>
          <w:bCs w:val="false"/>
          <w:sz w:val="32"/>
          <w:szCs w:val="32"/>
          <w:rtl/>
        </w:rPr>
        <w:t xml:space="preserve">2.ومن السنة الشريفة</w:t>
      </w:r>
    </w:p>
    <w:p>
      <w:pPr>
        <w:bidi/>
        <w:spacing w:after="60" w:line="360"/>
        <w:jc w:val="both"/>
      </w:pPr>
      <w:r>
        <w:rPr>
          <w:rFonts w:ascii="Simplified Arabic" w:cs="Simplified Arabic" w:eastAsia="Simplified Arabic" w:hAnsi="Simplified Arabic"/>
          <w:b w:val="false"/>
          <w:bCs w:val="false"/>
          <w:sz w:val="28"/>
          <w:szCs w:val="28"/>
          <w:rtl/>
        </w:rPr>
        <w:t xml:space="preserve">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Pr>
          <w:rStyle w:val="FootnoteReference"/>
        </w:rPr>
        <w:footnoteReference w:id="178"/>
      </w:r>
    </w:p>
    <w:p>
      <w:pPr>
        <w:bidi/>
        <w:spacing w:after="60" w:line="360"/>
        <w:jc w:val="both"/>
      </w:pPr>
      <w:r>
        <w:rPr>
          <w:rFonts w:ascii="Simplified Arabic" w:cs="Simplified Arabic" w:eastAsia="Simplified Arabic" w:hAnsi="Simplified Arabic"/>
          <w:b w:val="false"/>
          <w:bCs w:val="false"/>
          <w:sz w:val="28"/>
          <w:szCs w:val="28"/>
          <w:rtl/>
        </w:rPr>
        <w:t xml:space="preserve">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pPr>
        <w:bidi/>
        <w:spacing w:after="60" w:line="360"/>
        <w:jc w:val="both"/>
      </w:pPr>
      <w:r>
        <w:rPr>
          <w:rFonts w:ascii="Simplified Arabic" w:cs="Simplified Arabic" w:eastAsia="Simplified Arabic" w:hAnsi="Simplified Arabic"/>
          <w:b w:val="false"/>
          <w:bCs w:val="false"/>
          <w:sz w:val="28"/>
          <w:szCs w:val="28"/>
          <w:rtl/>
        </w:rPr>
        <w:t xml:space="preserve">تعقيبا </w:t>
      </w:r>
      <w:r>
        <w:rPr>
          <w:rFonts w:ascii="Simplified Arabic" w:cs="Simplified Arabic" w:eastAsia="Simplified Arabic" w:hAnsi="Simplified Arabic"/>
          <w:b w:val="false"/>
          <w:bCs w:val="false"/>
          <w:sz w:val="28"/>
          <w:szCs w:val="28"/>
          <w:rtl/>
        </w:rPr>
        <w:t xml:space="preserve">على ما سبق فان المسلم ينبغي عليه ان يقاتل مع الفئة المسلمة ضد الفئة الكافرة وان لا ينجر وراء أي مغريات تدفعه للقتال في صفوف الكافرين.</w:t>
      </w:r>
    </w:p>
    <w:p>
      <w:pPr>
        <w:bidi/>
        <w:spacing w:after="60" w:line="360"/>
        <w:jc w:val="both"/>
      </w:pPr>
      <w:r>
        <w:rPr>
          <w:rFonts w:ascii="Simplified Arabic" w:cs="Simplified Arabic" w:eastAsia="Simplified Arabic" w:hAnsi="Simplified Arabic"/>
          <w:b w:val="false"/>
          <w:bCs w:val="false"/>
          <w:sz w:val="32"/>
          <w:szCs w:val="32"/>
          <w:rtl/>
        </w:rPr>
        <w:t xml:space="preserve">ثانياً: إنّ القتال مع الكفار ومعاونتهم على المسلمين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يعتبر من موالاتهم، وهذا يؤدي إلى الكفـر والردة ونقض الإيمان، والدليل على ذلك:</w:t>
      </w:r>
    </w:p>
    <w:p>
      <w:pPr>
        <w:bidi/>
        <w:spacing w:after="60" w:line="360"/>
        <w:jc w:val="both"/>
      </w:pPr>
      <w:r>
        <w:rPr>
          <w:rFonts w:ascii="Simplified Arabic" w:cs="Simplified Arabic" w:eastAsia="Simplified Arabic" w:hAnsi="Simplified Arabic"/>
          <w:b w:val="false"/>
          <w:bCs w:val="false"/>
          <w:sz w:val="32"/>
          <w:szCs w:val="32"/>
          <w:rtl/>
        </w:rPr>
        <w:t xml:space="preserve">1. من القرآن الكريم</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"يَا أَيُّهَا الَّذِينَ آَمَنُوا لا تَتَّخِذُوا الْيَهُودَ وَالنَّصَارَى أَوْلِيَاءَ بَعْضُهُمْ أَوْلِيَـاءُ بَعْـضٍ وَمَنْ يَتَوَلَّهُمْ مِنْكُمْ فَإِنَّهُ مِنْهُمْ إِنَّ اللَّهَ لا يَهْدِي الْقَوْمَ الظَّالِمِينَ"</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"يَا أَيُّهَا الَّذِينَ آَمَنُوا لا تَتَّخِذُوا عَدُوِّي وَعَدُوَّكُمْ أَوْلِيَاءَ تُلْقُونَ إِلَيْهِمْ بِالْمَوَدَّةِ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*قوله تعالى: "لاَّ يَتَّخِذِ الْمُؤْمِنُونَ الْكَافِرِينَ أَوْلِيَاء مِن دُوْنِ الْمُؤْمِنِينَ وَمَن يَفْعَلْ ذَلِـكَ فَلَـيْسَ مِنَ اللّهِ فِي شَيْءٍ"</w:t>
      </w:r>
    </w:p>
    <w:p>
      <w:pPr>
        <w:bidi/>
        <w:spacing w:after="60" w:line="360"/>
        <w:jc w:val="both"/>
      </w:pPr>
      <w:r>
        <w:rPr>
          <w:rFonts w:ascii="Simplified Arabic" w:cs="Simplified Arabic" w:eastAsia="Simplified Arabic" w:hAnsi="Simplified Arabic"/>
          <w:b w:val="false"/>
          <w:bCs w:val="false"/>
          <w:sz w:val="28"/>
          <w:szCs w:val="28"/>
          <w:rtl/>
        </w:rPr>
        <w:t xml:space="preserve">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Pr>
          <w:rStyle w:val="FootnoteReference"/>
        </w:rPr>
        <w:footnoteReference w:id="179"/>
      </w:r>
    </w:p>
    <w:p>
      <w:pPr>
        <w:bidi/>
        <w:spacing w:after="60" w:line="360"/>
        <w:jc w:val="both"/>
      </w:pPr>
      <w:r>
        <w:rPr>
          <w:rFonts w:ascii="Simplified Arabic" w:cs="Simplified Arabic" w:eastAsia="Simplified Arabic" w:hAnsi="Simplified Arabic"/>
          <w:b w:val="false"/>
          <w:bCs w:val="false"/>
          <w:sz w:val="32"/>
          <w:szCs w:val="32"/>
          <w:rtl/>
        </w:rPr>
        <w:t xml:space="preserve">2.من السنة الشريفة</w:t>
      </w:r>
    </w:p>
    <w:p>
      <w:pPr>
        <w:bidi/>
        <w:spacing w:after="60" w:line="360"/>
        <w:jc w:val="both"/>
      </w:pPr>
      <w:r>
        <w:rPr>
          <w:rFonts w:ascii="Simplified Arabic" w:cs="Simplified Arabic" w:eastAsia="Simplified Arabic" w:hAnsi="Simplified Arabic"/>
          <w:b w:val="false"/>
          <w:bCs w:val="false"/>
          <w:sz w:val="28"/>
          <w:szCs w:val="28"/>
          <w:rtl/>
        </w:rPr>
        <w:t xml:space="preserve">قوله صلى الله عليه وسلم: " سِبَابُ الْمُسْلِمِ فُسُوقٌ وَقِتَالُهُ كُفْرٌ"</w:t>
      </w:r>
      <w:r>
        <w:rPr>
          <w:rStyle w:val="FootnoteReference"/>
        </w:rPr>
        <w:footnoteReference w:id="180"/>
      </w:r>
    </w:p>
    <w:p>
      <w:pPr>
        <w:bidi/>
        <w:spacing w:after="60" w:line="360"/>
        <w:jc w:val="both"/>
      </w:pPr>
      <w:r>
        <w:rPr>
          <w:rStyle w:val="FootnoteReference"/>
        </w:rPr>
        <w:footnoteReference w:id="181"/>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وجه الدلالة: دلّ الحديث على أنه يكفر من يقاتل المسلم بغير حق</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الثاني عشر: العمل في المجالات الدينيّة: المعابد والمقابر.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أولا: العمل في معابد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pPr>
        <w:bidi/>
        <w:spacing w:after="60" w:line="360"/>
        <w:jc w:val="both"/>
      </w:pPr>
      <w:r>
        <w:rPr>
          <w:rFonts w:ascii="Simplified Arabic" w:cs="Simplified Arabic" w:eastAsia="Simplified Arabic" w:hAnsi="Simplified Arabic"/>
          <w:b w:val="false"/>
          <w:bCs w:val="false"/>
          <w:sz w:val="28"/>
          <w:szCs w:val="28"/>
          <w:rtl/>
        </w:rPr>
        <w:t xml:space="preserve">في هذه المسألة أربعة أقوال:</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32"/>
          <w:szCs w:val="32"/>
          <w:rtl/>
        </w:rPr>
        <w:t xml:space="preserve">.القول الأول:</w:t>
      </w:r>
    </w:p>
    <w:p>
      <w:pPr>
        <w:bidi/>
        <w:spacing w:after="60" w:line="360"/>
        <w:jc w:val="both"/>
      </w:pP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أدلته: لأنّه يعتقد أنّ إرادة الكفر كفر، لا لذاتها، لكن لكونها استهانة بالدين.</w:t>
      </w:r>
      <w:r>
        <w:rPr>
          <w:rStyle w:val="FootnoteReference"/>
        </w:rPr>
        <w:footnoteReference w:id="183"/>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32"/>
          <w:szCs w:val="32"/>
          <w:rtl/>
        </w:rPr>
        <w:t xml:space="preserve">.القول الثاني: التحـريم</w:t>
      </w:r>
    </w:p>
    <w:p>
      <w:pPr>
        <w:bidi/>
        <w:spacing w:after="60" w:line="360"/>
        <w:jc w:val="both"/>
      </w:pPr>
      <w:r>
        <w:rPr>
          <w:rFonts w:ascii="Simplified Arabic" w:cs="Simplified Arabic" w:eastAsia="Simplified Arabic" w:hAnsi="Simplified Arabic"/>
          <w:b w:val="false"/>
          <w:bCs w:val="false"/>
          <w:sz w:val="28"/>
          <w:szCs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pPr>
        <w:bidi/>
        <w:spacing w:after="60" w:line="360"/>
        <w:jc w:val="both"/>
      </w:pPr>
      <w:r>
        <w:rPr>
          <w:rFonts w:ascii="Simplified Arabic" w:cs="Simplified Arabic" w:eastAsia="Simplified Arabic" w:hAnsi="Simplified Arabic"/>
          <w:b w:val="false"/>
          <w:bCs w:val="false"/>
          <w:sz w:val="28"/>
          <w:szCs w:val="28"/>
          <w:rtl/>
        </w:rPr>
        <w:t xml:space="preserve">*المالكية: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Pr>
          <w:rStyle w:val="FootnoteReference"/>
        </w:rPr>
        <w:footnoteReference w:id="184"/>
      </w:r>
    </w:p>
    <w:p>
      <w:pPr>
        <w:bidi/>
        <w:spacing w:after="60" w:line="360"/>
        <w:jc w:val="both"/>
      </w:pPr>
      <w:r>
        <w:rPr>
          <w:rFonts w:ascii="Simplified Arabic" w:cs="Simplified Arabic" w:eastAsia="Simplified Arabic" w:hAnsi="Simplified Arabic"/>
          <w:b w:val="false"/>
          <w:bCs w:val="false"/>
          <w:sz w:val="28"/>
          <w:szCs w:val="28"/>
          <w:rtl/>
        </w:rPr>
        <w:t xml:space="preserve">*وجاء في مواهب الجليل: " أن يؤاجر المسلم نفسه لكنس كنيسة أو نحو ذلك أو ليرعى الخنازير أو ليعصر له خمرا فإنه لا يجوز ويؤدب المسلم إلا أن يتعذر بجهالة".</w:t>
      </w:r>
      <w:r>
        <w:rPr>
          <w:rStyle w:val="FootnoteReference"/>
        </w:rPr>
        <w:footnoteReference w:id="185"/>
      </w:r>
    </w:p>
    <w:p>
      <w:pPr>
        <w:bidi/>
        <w:spacing w:after="60" w:line="360"/>
        <w:jc w:val="both"/>
      </w:pPr>
      <w:r>
        <w:rPr>
          <w:rFonts w:ascii="Simplified Arabic" w:cs="Simplified Arabic" w:eastAsia="Simplified Arabic" w:hAnsi="Simplified Arabic"/>
          <w:b w:val="false"/>
          <w:bCs w:val="false"/>
          <w:sz w:val="32"/>
          <w:szCs w:val="32"/>
          <w:rtl/>
        </w:rPr>
        <w:t xml:space="preserve">3.القول الثالث: التفصيـل في الحكم</w:t>
      </w:r>
    </w:p>
    <w:p>
      <w:pPr>
        <w:bidi/>
        <w:spacing w:after="60" w:line="360"/>
        <w:jc w:val="both"/>
      </w:pPr>
      <w:r>
        <w:rPr>
          <w:rFonts w:ascii="Simplified Arabic" w:cs="Simplified Arabic" w:eastAsia="Simplified Arabic" w:hAnsi="Simplified Arabic"/>
          <w:b w:val="false"/>
          <w:bCs w:val="false"/>
          <w:sz w:val="28"/>
          <w:szCs w:val="28"/>
          <w:rtl/>
        </w:rPr>
        <w:t xml:space="preserve">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pPr>
        <w:bidi/>
        <w:spacing w:after="60" w:line="360"/>
        <w:jc w:val="both"/>
      </w:pPr>
      <w:r>
        <w:rPr>
          <w:rFonts w:ascii="Simplified Arabic" w:cs="Simplified Arabic" w:eastAsia="Simplified Arabic" w:hAnsi="Simplified Arabic"/>
          <w:b w:val="false"/>
          <w:bCs w:val="false"/>
          <w:sz w:val="28"/>
          <w:szCs w:val="28"/>
          <w:rtl/>
        </w:rPr>
        <w:t xml:space="preserve">الذين اجتماعهم فيها على الشرك، وأكره للمسلم أن يعمل بناء أو نجاراً أو غيره في كنائسهم التي</w:t>
      </w:r>
      <w:r>
        <w:rPr>
          <w:rFonts w:ascii="Simplified Arabic" w:cs="Simplified Arabic" w:eastAsia="Simplified Arabic" w:hAnsi="Simplified Arabic"/>
          <w:b w:val="false"/>
          <w:bCs w:val="false"/>
          <w:sz w:val="28"/>
          <w:szCs w:val="28"/>
          <w:rtl/>
        </w:rPr>
        <w:t xml:space="preserve"> لصلواتهم.</w:t>
      </w:r>
      <w:r>
        <w:rPr>
          <w:rStyle w:val="FootnoteReference"/>
        </w:rPr>
        <w:footnoteReference w:id="186"/>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وقال: "ولو أوصى بثلث ماله أو بشيء منه يبني به كنيسة لصـلاة النصـراني أو الصدقة على الكنيسة وتعمر بها أو ما في هذا المعنى كانت الوصية باطلة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ولـو أوصـى أن</w:t>
      </w:r>
      <w:r>
        <w:rPr>
          <w:rFonts w:ascii="Simplified Arabic" w:cs="Simplified Arabic" w:eastAsia="Simplified Arabic" w:hAnsi="Simplified Arabic"/>
          <w:b w:val="false"/>
          <w:bCs w:val="false"/>
          <w:sz w:val="28"/>
          <w:szCs w:val="28"/>
          <w:rtl/>
        </w:rPr>
        <w:t xml:space="preserve"> تبنى كنيسة ينزلها مارُّ الطريق، أو وقفها على قوم يسكنوها، أو جعـل كراءهـا للنصـارى أو</w:t>
      </w:r>
    </w:p>
    <w:p>
      <w:pPr>
        <w:bidi/>
        <w:spacing w:after="60" w:line="360"/>
        <w:jc w:val="both"/>
      </w:pPr>
      <w:r>
        <w:rPr>
          <w:rFonts w:ascii="Simplified Arabic" w:cs="Simplified Arabic" w:eastAsia="Simplified Arabic" w:hAnsi="Simplified Arabic"/>
          <w:b w:val="false"/>
          <w:bCs w:val="false"/>
          <w:sz w:val="28"/>
          <w:szCs w:val="28"/>
          <w:rtl/>
        </w:rPr>
        <w:t xml:space="preserve">"</w:t>
      </w:r>
      <w:r>
        <w:rPr>
          <w:rStyle w:val="FootnoteReference"/>
        </w:rPr>
        <w:footnoteReference w:id="187"/>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للمساكين؛ جازت الوصية</w:t>
      </w:r>
    </w:p>
    <w:p>
      <w:pPr>
        <w:bidi/>
        <w:spacing w:after="60" w:line="360"/>
        <w:jc w:val="both"/>
      </w:pPr>
      <w:r>
        <w:rPr>
          <w:rFonts w:ascii="Simplified Arabic" w:cs="Simplified Arabic" w:eastAsia="Simplified Arabic" w:hAnsi="Simplified Arabic"/>
          <w:b w:val="false"/>
          <w:bCs w:val="false"/>
          <w:sz w:val="32"/>
          <w:szCs w:val="32"/>
          <w:rtl/>
        </w:rPr>
        <w:t xml:space="preserve">4.القول الرابع: الجـواز</w:t>
      </w:r>
    </w:p>
    <w:p>
      <w:pPr>
        <w:bidi/>
        <w:spacing w:after="60" w:line="360"/>
        <w:jc w:val="both"/>
      </w:pPr>
      <w:r>
        <w:rPr>
          <w:rFonts w:ascii="Simplified Arabic" w:cs="Simplified Arabic" w:eastAsia="Simplified Arabic" w:hAnsi="Simplified Arabic"/>
          <w:b w:val="false"/>
          <w:bCs w:val="false"/>
          <w:sz w:val="28"/>
          <w:szCs w:val="28"/>
          <w:rtl/>
        </w:rPr>
        <w:t xml:space="preserve">وقد ذهب إلى جواز تعاقد المسلم على بناء الكنيسة الإمام أبو حنيفة ومـن المعاصـرين الشيخ القرضاوي</w:t>
      </w:r>
      <w:r>
        <w:rPr>
          <w:rStyle w:val="FootnoteReference"/>
        </w:rPr>
        <w:footnoteReference w:id="188"/>
      </w:r>
      <w:r>
        <w:rPr>
          <w:rFonts w:ascii="Simplified Arabic" w:cs="Simplified Arabic" w:eastAsia="Simplified Arabic" w:hAnsi="Simplified Arabic"/>
          <w:b w:val="false"/>
          <w:bCs w:val="false"/>
          <w:sz w:val="28"/>
          <w:szCs w:val="28"/>
          <w:rtl/>
        </w:rPr>
        <w:t xml:space="preserve">؛ جاء في البحر الرائق: " ولو استأجر (أي الذمي) المسلم ليبني له بيعـة أو كنيسة جاز ويطيب له الأجر</w:t>
      </w:r>
      <w:r>
        <w:rPr>
          <w:rFonts w:ascii="Simplified Arabic" w:cs="Simplified Arabic" w:eastAsia="Simplified Arabic" w:hAnsi="Simplified Arabic"/>
          <w:b w:val="false"/>
          <w:bCs w:val="false"/>
          <w:sz w:val="28"/>
          <w:szCs w:val="28"/>
          <w:rtl/>
        </w:rPr>
        <w:t xml:space="preserve">" .</w:t>
      </w:r>
      <w:r>
        <w:rPr>
          <w:rStyle w:val="FootnoteReference"/>
        </w:rPr>
        <w:footnoteReference w:id="189"/>
      </w:r>
    </w:p>
    <w:p>
      <w:pPr>
        <w:bidi/>
        <w:spacing w:after="60" w:line="360"/>
        <w:jc w:val="both"/>
      </w:pPr>
      <w:r>
        <w:rPr>
          <w:rFonts w:ascii="Simplified Arabic" w:cs="Simplified Arabic" w:eastAsia="Simplified Arabic" w:hAnsi="Simplified Arabic"/>
          <w:b w:val="false"/>
          <w:bCs w:val="false"/>
          <w:sz w:val="28"/>
          <w:szCs w:val="28"/>
          <w:rtl/>
        </w:rPr>
        <w:t xml:space="preserve">وفي حاشية ابن عابدين:" قال في الخانية: ولو آجر نفسه ليعمل في الكنيسة ويعمرهـا لا بأس به، لأنه لا معصية في عين العمل.</w:t>
      </w:r>
    </w:p>
    <w:p>
      <w:pPr>
        <w:bidi/>
        <w:spacing w:after="60" w:line="360"/>
        <w:jc w:val="both"/>
      </w:pPr>
      <w:r>
        <w:rPr>
          <w:rFonts w:ascii="Simplified Arabic" w:cs="Simplified Arabic" w:eastAsia="Simplified Arabic" w:hAnsi="Simplified Arabic"/>
          <w:b w:val="false"/>
          <w:bCs w:val="false"/>
          <w:sz w:val="28"/>
          <w:szCs w:val="28"/>
          <w:rtl/>
        </w:rPr>
        <w:t xml:space="preserve">وقد شرط الإمام أبو حنيفة لجواز ذلك أن يكون أغلب السكان من أهل الذمة، أما إذا كان أغلب السكان من المسلمين فلا يجوز.</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ثانيا: العمل في مقابر غير المسلمين.</w:t>
      </w:r>
    </w:p>
    <w:p>
      <w:pPr>
        <w:bidi/>
        <w:spacing w:after="60" w:line="360"/>
        <w:jc w:val="both"/>
      </w:pPr>
      <w:r>
        <w:rPr>
          <w:rFonts w:ascii="Simplified Arabic" w:cs="Simplified Arabic" w:eastAsia="Simplified Arabic" w:hAnsi="Simplified Arabic"/>
          <w:b w:val="false"/>
          <w:bCs w:val="false"/>
          <w:sz w:val="48"/>
          <w:szCs w:val="48"/>
          <w:rtl/>
        </w:rPr>
        <w:t xml:space="preserve">1.نقل موتى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جاء في كتاب بدائع الصنائع: ويجوز الاستئجار على نقل الميت لكافر إلـى المقبـرة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ليدفع أذيتها عن الناس</w:t>
      </w:r>
      <w:r>
        <w:rPr>
          <w:rStyle w:val="FootnoteReference"/>
        </w:rPr>
        <w:footnoteReference w:id="190"/>
      </w:r>
      <w:r>
        <w:rPr>
          <w:rFonts w:ascii="Simplified Arabic" w:cs="Simplified Arabic" w:eastAsia="Simplified Arabic" w:hAnsi="Simplified Arabic"/>
          <w:b w:val="false"/>
          <w:bCs w:val="false"/>
          <w:sz w:val="28"/>
          <w:szCs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Pr>
          <w:rStyle w:val="FootnoteReference"/>
        </w:rPr>
        <w:footnoteReference w:id="191"/>
      </w:r>
    </w:p>
    <w:p>
      <w:pPr>
        <w:bidi/>
        <w:spacing w:after="60" w:line="360"/>
        <w:jc w:val="both"/>
      </w:pPr>
      <w:r>
        <w:rPr>
          <w:rFonts w:ascii="Simplified Arabic" w:cs="Simplified Arabic" w:eastAsia="Simplified Arabic" w:hAnsi="Simplified Arabic"/>
          <w:b w:val="false"/>
          <w:bCs w:val="false"/>
          <w:sz w:val="28"/>
          <w:szCs w:val="28"/>
          <w:rtl/>
        </w:rPr>
        <w:t xml:space="preserve">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Pr>
          <w:rStyle w:val="FootnoteReference"/>
        </w:rPr>
        <w:footnoteReference w:id="192"/>
      </w:r>
    </w:p>
    <w:p>
      <w:pPr>
        <w:bidi/>
        <w:spacing w:after="60" w:line="360"/>
        <w:jc w:val="both"/>
      </w:pPr>
      <w:r>
        <w:rPr>
          <w:rFonts w:ascii="Simplified Arabic" w:cs="Simplified Arabic" w:eastAsia="Simplified Arabic" w:hAnsi="Simplified Arabic"/>
          <w:b w:val="false"/>
          <w:bCs w:val="false"/>
          <w:sz w:val="28"/>
          <w:szCs w:val="28"/>
          <w:rtl/>
        </w:rPr>
        <w:t xml:space="preserve">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وَالتَّقْوَى وَلا تَعَاوَنُوا عَلَى الْإثْمِ وَالْعُدْوَانِ وَاتَّقُوا اللَّهَ إِنَّ اللَّهَ شَدِيدُ الْعِقَابِ</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فدلت الآية على أنّ ممارسة الشعائر التي تقام للميت في هذه المعابد، هي مـن إعـانتهم</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على المعصية والعدوان الذي نهى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عنه</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قال مالك: "لا يؤاجر الرجل نفسه في شيء مما حرم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عز وجل.. ولا يكرى داره ولا</w:t>
      </w:r>
      <w:r>
        <w:rPr>
          <w:rFonts w:ascii="Simplified Arabic" w:cs="Simplified Arabic" w:eastAsia="Simplified Arabic" w:hAnsi="Simplified Arabic"/>
          <w:b w:val="false"/>
          <w:bCs w:val="false"/>
          <w:sz w:val="28"/>
          <w:szCs w:val="28"/>
          <w:rtl/>
        </w:rPr>
        <w:t xml:space="preserve"> بيعها ممن يتخذها كنيسة.. ولا يكرى دابته ممن يركبها إلى الكنائس".</w:t>
      </w:r>
      <w:r>
        <w:rPr>
          <w:rStyle w:val="FootnoteReference"/>
        </w:rPr>
        <w:footnoteReference w:id="193"/>
      </w:r>
    </w:p>
    <w:p>
      <w:pPr>
        <w:bidi/>
        <w:spacing w:after="60" w:line="360"/>
        <w:jc w:val="both"/>
      </w:pPr>
      <w:r>
        <w:rPr>
          <w:rFonts w:ascii="Simplified Arabic" w:cs="Simplified Arabic" w:eastAsia="Simplified Arabic" w:hAnsi="Simplified Arabic"/>
          <w:b w:val="false"/>
          <w:bCs w:val="false"/>
          <w:sz w:val="48"/>
          <w:szCs w:val="48"/>
          <w:rtl/>
        </w:rPr>
        <w:t xml:space="preserve">العمل في حفر قبور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جاز ابن القيّم عمل المسلم في حفر القبور لغير المسلمين</w:t>
      </w:r>
      <w:r>
        <w:rPr>
          <w:rStyle w:val="FootnoteReference"/>
        </w:rPr>
        <w:footnoteReference w:id="194"/>
      </w:r>
      <w:r>
        <w:rPr>
          <w:rFonts w:ascii="Simplified Arabic" w:cs="Simplified Arabic" w:eastAsia="Simplified Arabic" w:hAnsi="Simplified Arabic"/>
          <w:b w:val="false"/>
          <w:bCs w:val="false"/>
          <w:sz w:val="28"/>
          <w:szCs w:val="28"/>
          <w:rtl/>
        </w:rPr>
        <w:t xml:space="preserve">، لم أجد ما يخالف ذلك.</w:t>
      </w:r>
    </w:p>
    <w:p>
      <w:pPr>
        <w:bidi/>
        <w:spacing w:after="60" w:line="360"/>
        <w:jc w:val="both"/>
      </w:pPr>
      <w:r>
        <w:rPr>
          <w:rFonts w:ascii="Simplified Arabic" w:cs="Simplified Arabic" w:eastAsia="Simplified Arabic" w:hAnsi="Simplified Arabic"/>
          <w:b w:val="false"/>
          <w:bCs w:val="false"/>
          <w:sz w:val="28"/>
          <w:szCs w:val="28"/>
          <w:rtl/>
        </w:rPr>
        <w:t xml:space="preserve">إلا أننّي أكره عمل المسلم في مقابر غير خلاف هذا فالأصل </w:t>
      </w:r>
      <w:r>
        <w:rPr>
          <w:rFonts w:ascii="Simplified Arabic" w:cs="Simplified Arabic" w:eastAsia="Simplified Arabic" w:hAnsi="Simplified Arabic"/>
          <w:b w:val="false"/>
          <w:bCs w:val="false"/>
          <w:sz w:val="28"/>
          <w:szCs w:val="28"/>
          <w:rtl/>
        </w:rPr>
        <w:t xml:space="preserve">جواز العمل</w:t>
      </w:r>
      <w:r>
        <w:rPr>
          <w:rFonts w:ascii="Simplified Arabic" w:cs="Simplified Arabic" w:eastAsia="Simplified Arabic" w:hAnsi="Simplified Arabic"/>
          <w:b w:val="false"/>
          <w:bCs w:val="false"/>
          <w:sz w:val="28"/>
          <w:szCs w:val="28"/>
          <w:rtl/>
        </w:rPr>
        <w:t xml:space="preserve"> عند غير المسلمين </w:t>
      </w:r>
      <w:r>
        <w:rPr>
          <w:rStyle w:val="FootnoteReference"/>
        </w:rPr>
        <w:footnoteReference w:id="195"/>
      </w:r>
      <w:r>
        <w:rPr>
          <w:rFonts w:ascii="Simplified Arabic" w:cs="Simplified Arabic" w:eastAsia="Simplified Arabic" w:hAnsi="Simplified Arabic"/>
          <w:b w:val="false"/>
          <w:bCs w:val="false"/>
          <w:sz w:val="28"/>
          <w:szCs w:val="28"/>
          <w:rtl/>
        </w:rPr>
        <w:t xml:space="preserve">للأسباب </w:t>
      </w:r>
      <w:r>
        <w:rPr>
          <w:rFonts w:ascii="Simplified Arabic" w:cs="Simplified Arabic" w:eastAsia="Simplified Arabic" w:hAnsi="Simplified Arabic"/>
          <w:b w:val="false"/>
          <w:bCs w:val="false"/>
          <w:sz w:val="28"/>
          <w:szCs w:val="28"/>
          <w:rtl/>
        </w:rPr>
        <w:t xml:space="preserve">التالية :</w:t>
      </w:r>
    </w:p>
    <w:p>
      <w:pPr>
        <w:bidi/>
        <w:spacing w:after="60" w:line="360"/>
        <w:jc w:val="both"/>
      </w:pPr>
      <w:r>
        <w:rPr>
          <w:rFonts w:ascii="Simplified Arabic" w:cs="Simplified Arabic" w:eastAsia="Simplified Arabic" w:hAnsi="Simplified Arabic"/>
          <w:b w:val="false"/>
          <w:bCs w:val="false"/>
          <w:sz w:val="28"/>
          <w:szCs w:val="28"/>
          <w:rtl/>
        </w:rPr>
        <w:t xml:space="preserve">1.لأنّ عمله قد يؤدي إلى حضور تشييع جنـائزهم، ومشـاهدة طقوسـهم، والوقـوف علـى شعائرهم ودليل ذلك وهذا لا يجوز</w:t>
      </w:r>
      <w:r>
        <w:rPr>
          <w:rStyle w:val="FootnoteReference"/>
        </w:rPr>
        <w:footnoteReference w:id="196"/>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Pr>
          <w:rStyle w:val="FootnoteReference"/>
        </w:rPr>
        <w:footnoteReference w:id="197"/>
      </w:r>
    </w:p>
    <w:p>
      <w:pPr>
        <w:bidi/>
        <w:spacing w:after="60" w:line="360"/>
        <w:jc w:val="both"/>
      </w:pPr>
      <w:r>
        <w:rPr>
          <w:rFonts w:ascii="Simplified Arabic" w:cs="Simplified Arabic" w:eastAsia="Simplified Arabic" w:hAnsi="Simplified Arabic"/>
          <w:b w:val="false"/>
          <w:bCs w:val="false"/>
          <w:sz w:val="28"/>
          <w:szCs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Pr>
          <w:rFonts w:ascii="Simplified Arabic" w:cs="Simplified Arabic" w:eastAsia="Simplified Arabic" w:hAnsi="Simplified Arabic"/>
          <w:b w:val="false"/>
          <w:bCs w:val="false"/>
          <w:sz w:val="28"/>
          <w:szCs w:val="28"/>
          <w:rtl/>
        </w:rPr>
        <w:t xml:space="preserve">ينكر عليهم</w:t>
      </w:r>
      <w:r>
        <w:rPr>
          <w:rFonts w:ascii="Simplified Arabic" w:cs="Simplified Arabic" w:eastAsia="Simplified Arabic" w:hAnsi="Simplified Arabic"/>
          <w:b w:val="false"/>
          <w:bCs w:val="false"/>
          <w:sz w:val="28"/>
          <w:szCs w:val="28"/>
          <w:rtl/>
        </w:rPr>
        <w:t xml:space="preserve">، ينبغي أن يقوم عنهم، حتى لا يكون من أهل هذه الآية</w:t>
      </w:r>
      <w:r>
        <w:rPr>
          <w:rFonts w:ascii="Simplified Arabic" w:cs="Simplified Arabic" w:eastAsia="Simplified Arabic" w:hAnsi="Simplified Arabic"/>
          <w:b w:val="false"/>
          <w:bCs w:val="false"/>
          <w:sz w:val="28"/>
          <w:szCs w:val="28"/>
          <w:rtl/>
        </w:rPr>
        <w:t xml:space="preserve">.</w:t>
      </w:r>
      <w:r>
        <w:rPr>
          <w:rStyle w:val="FootnoteReference"/>
        </w:rPr>
        <w:footnoteReference w:id="198"/>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لأنّ الرسول</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نهى عن دخول مساكن الذين ظلموا أنفسهم، فمن بـاب</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الأولى النهي عن دخول المقابر التي تحتوي على قبور كفار يعذبون، إلا علـى جهـة الاتعـاظ</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والاعتبار. فقال: "لَا تَدْخُلُوا مَسَاكِنَ الَّذِينَ ظَلَمُوا أَنْفُسَهُمْ إلا أَنْ تَكُونُوا بَاكِينَ أَنْ يُصِيبَكُمْ مِثْلُ ما</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أَصَابَهُمْ</w:t>
      </w:r>
      <w:r>
        <w:rPr>
          <w:rFonts w:ascii="Simplified Arabic" w:cs="Simplified Arabic" w:eastAsia="Simplified Arabic" w:hAnsi="Simplified Arabic"/>
          <w:b w:val="false"/>
          <w:bCs w:val="false"/>
          <w:sz w:val="28"/>
          <w:szCs w:val="28"/>
          <w:rtl/>
        </w:rPr>
        <w:t xml:space="preserve">"</w:t>
      </w:r>
      <w:r>
        <w:rPr>
          <w:rStyle w:val="FootnoteReference"/>
        </w:rPr>
        <w:footnoteReference w:id="199"/>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جاء في كتاب المجموع: فرع: في نبش قبور الكفار لطلب المال المدفون معهـم: "قـال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القاضي عياض في شرح صحيح مسلم: اختلف العلماء في ذلك فكرهه مالك، وأجازه أصـحابه</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قال: واختلف في علة كراهته فقيل: مخافة نزول عذاب عليهم وسخط، لأنها مواضـع العـذاب</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والسخط، وقد ثبت في الصحيح أن النبي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صلى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عليه وسلم</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نهى عن دخول ديار المعذبين،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وهم ثمود أصحاب </w:t>
      </w:r>
      <w:r>
        <w:rPr>
          <w:rFonts w:ascii="Simplified Arabic" w:cs="Simplified Arabic" w:eastAsia="Simplified Arabic" w:hAnsi="Simplified Arabic"/>
          <w:b w:val="false"/>
          <w:bCs w:val="false"/>
          <w:sz w:val="28"/>
          <w:szCs w:val="28"/>
          <w:rtl/>
        </w:rPr>
        <w:t xml:space="preserve">الحجر خشية أن يصيب الداخل ما أصابهم، قال: إلا أن تكونوا بـاكين فمـن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دخلها لطلب الدنيا فهو ضد ذلك</w:t>
      </w:r>
      <w:r>
        <w:rPr>
          <w:rFonts w:ascii="Simplified Arabic" w:cs="Simplified Arabic" w:eastAsia="Simplified Arabic" w:hAnsi="Simplified Arabic"/>
          <w:b w:val="false"/>
          <w:bCs w:val="false"/>
          <w:sz w:val="28"/>
          <w:szCs w:val="28"/>
          <w:rtl/>
        </w:rPr>
        <w:t xml:space="preserve">"</w:t>
      </w:r>
      <w:r>
        <w:rPr>
          <w:rStyle w:val="FootnoteReference"/>
        </w:rPr>
        <w:footnoteReference w:id="200"/>
      </w:r>
    </w:p>
    <w:p>
      <w:pPr>
        <w:bidi/>
        <w:spacing w:after="60" w:line="360"/>
        <w:jc w:val="both"/>
      </w:pPr>
      <w:r>
        <w:rPr>
          <w:rFonts w:ascii="Simplified Arabic" w:cs="Simplified Arabic" w:eastAsia="Simplified Arabic" w:hAnsi="Simplified Arabic"/>
          <w:b w:val="false"/>
          <w:bCs w:val="false"/>
          <w:sz w:val="28"/>
          <w:szCs w:val="28"/>
          <w:rtl/>
        </w:rPr>
        <w:t xml:space="preserve">لأنّ النبي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صـلى </w:t>
      </w:r>
      <w:r>
        <w:rPr>
          <w:rFonts w:ascii="Simplified Arabic" w:cs="Simplified Arabic" w:eastAsia="Simplified Arabic" w:hAnsi="Simplified Arabic"/>
          <w:b w:val="false"/>
          <w:bCs w:val="false"/>
          <w:sz w:val="28"/>
          <w:szCs w:val="28"/>
          <w:rtl/>
        </w:rPr>
        <w:t xml:space="preserve">الله عليه "</w:t>
      </w:r>
      <w:r>
        <w:rPr>
          <w:rFonts w:ascii="Simplified Arabic" w:cs="Simplified Arabic" w:eastAsia="Simplified Arabic" w:hAnsi="Simplified Arabic"/>
          <w:b w:val="false"/>
          <w:bCs w:val="false"/>
          <w:sz w:val="28"/>
          <w:szCs w:val="28"/>
          <w:rtl/>
        </w:rPr>
        <w:t xml:space="preserve">وجاء في كتاب مختصر اختلاف العلماء: وقال الأوزاعي لا يفعل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لما مر بالحجر سجا ثوبه على رأسه واستحث راحلته ثم قال: لا تدخلوا بيـوت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الذين ظلموا أنفسهم إلا أن تدخلوها وأنتم باكون مخافة أن يصيبكم ما أصـابهم. فقـد نهـى </w:t>
      </w:r>
      <w:r>
        <w:rPr>
          <w:rFonts w:ascii="Simplified Arabic" w:cs="Simplified Arabic" w:eastAsia="Simplified Arabic" w:hAnsi="Simplified Arabic"/>
          <w:b w:val="false"/>
          <w:bCs w:val="false"/>
          <w:sz w:val="28"/>
          <w:szCs w:val="28"/>
          <w:rtl/>
        </w:rPr>
        <w:t xml:space="preserve">أن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يدخلوها عليهم وهي بيوتهم فكيف يدخلون قبورهم</w:t>
      </w:r>
      <w:r>
        <w:rPr>
          <w:rFonts w:ascii="Simplified Arabic" w:cs="Simplified Arabic" w:eastAsia="Simplified Arabic" w:hAnsi="Simplified Arabic"/>
          <w:b w:val="false"/>
          <w:bCs w:val="false"/>
          <w:sz w:val="28"/>
          <w:szCs w:val="28"/>
          <w:rtl/>
        </w:rPr>
        <w:t xml:space="preserve">.</w:t>
      </w:r>
      <w:r>
        <w:rPr>
          <w:rStyle w:val="FootnoteReference"/>
        </w:rPr>
        <w:footnoteReference w:id="201"/>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الثالث عشر: رأي المتصوّفة في مسائل البحث.</w:t>
      </w:r>
    </w:p>
    <w:p>
      <w:pPr>
        <w:bidi/>
        <w:spacing w:after="60" w:line="360"/>
        <w:jc w:val="both"/>
      </w:pPr>
      <w:r>
        <w:rPr>
          <w:rFonts w:ascii="Simplified Arabic" w:cs="Simplified Arabic" w:eastAsia="Simplified Arabic" w:hAnsi="Simplified Arabic"/>
          <w:b w:val="false"/>
          <w:bCs w:val="false"/>
          <w:sz w:val="32"/>
          <w:szCs w:val="32"/>
          <w:rtl/>
        </w:rPr>
        <w:t xml:space="preserve">أولا: موقف الصوفية من مشروعية </w:t>
      </w:r>
      <w:r>
        <w:rPr>
          <w:rFonts w:ascii="Simplified Arabic" w:cs="Simplified Arabic" w:eastAsia="Simplified Arabic" w:hAnsi="Simplified Arabic"/>
          <w:b w:val="false"/>
          <w:bCs w:val="false"/>
          <w:sz w:val="32"/>
          <w:szCs w:val="32"/>
          <w:rtl/>
        </w:rPr>
        <w:t xml:space="preserve">الهجرة :</w:t>
      </w:r>
    </w:p>
    <w:p>
      <w:pPr>
        <w:bidi/>
        <w:spacing w:after="60" w:line="360"/>
        <w:jc w:val="both"/>
      </w:pPr>
      <w:r>
        <w:rPr>
          <w:rFonts w:ascii="Simplified Arabic" w:cs="Simplified Arabic" w:eastAsia="Simplified Arabic" w:hAnsi="Simplified Arabic"/>
          <w:b w:val="false"/>
          <w:bCs w:val="false"/>
          <w:sz w:val="28"/>
          <w:szCs w:val="28"/>
          <w:rtl/>
        </w:rPr>
        <w:t xml:space="preserve">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pPr>
        <w:bidi/>
        <w:spacing w:after="60" w:line="360"/>
        <w:jc w:val="both"/>
      </w:pPr>
      <w:r>
        <w:rPr>
          <w:rFonts w:ascii="Simplified Arabic" w:cs="Simplified Arabic" w:eastAsia="Simplified Arabic" w:hAnsi="Simplified Arabic"/>
          <w:b w:val="false"/>
          <w:bCs w:val="false"/>
          <w:sz w:val="28"/>
          <w:szCs w:val="28"/>
          <w:rtl/>
        </w:rPr>
        <w:t xml:space="preserve">الهجرة الظاهرية الفقهية:</w:t>
      </w:r>
    </w:p>
    <w:p>
      <w:pPr>
        <w:bidi/>
        <w:spacing w:after="60" w:line="360"/>
        <w:jc w:val="both"/>
      </w:pPr>
      <w:r>
        <w:rPr>
          <w:rFonts w:ascii="Simplified Arabic" w:cs="Simplified Arabic" w:eastAsia="Simplified Arabic" w:hAnsi="Simplified Arabic"/>
          <w:b w:val="false"/>
          <w:bCs w:val="false"/>
          <w:sz w:val="28"/>
          <w:szCs w:val="28"/>
          <w:rtl/>
        </w:rPr>
        <w:t xml:space="preserve">1.يوافق الصوفية جمهور الفقهاء في وجوب أو جواز الانتقال من مكان لا يستطيع المسلم إظهار دينه فيه.</w:t>
      </w:r>
    </w:p>
    <w:p>
      <w:pPr>
        <w:bidi/>
        <w:spacing w:after="60" w:line="360"/>
        <w:jc w:val="both"/>
      </w:pPr>
      <w:r>
        <w:rPr>
          <w:rFonts w:ascii="Simplified Arabic" w:cs="Simplified Arabic" w:eastAsia="Simplified Arabic" w:hAnsi="Simplified Arabic"/>
          <w:b w:val="false"/>
          <w:bCs w:val="false"/>
          <w:sz w:val="28"/>
          <w:szCs w:val="28"/>
          <w:rtl/>
        </w:rPr>
        <w:t xml:space="preserve">2.يرون أن الهجرة النبوية تحمل دروسًا في التوكل والصبر واليقين وليست مجرد سرد تاريخي.</w:t>
      </w:r>
    </w:p>
    <w:p>
      <w:pPr>
        <w:bidi/>
        <w:spacing w:after="60" w:line="360"/>
        <w:jc w:val="both"/>
      </w:pPr>
      <w:r>
        <w:rPr>
          <w:rFonts w:ascii="Simplified Arabic" w:cs="Simplified Arabic" w:eastAsia="Simplified Arabic" w:hAnsi="Simplified Arabic"/>
          <w:b w:val="false"/>
          <w:bCs w:val="false"/>
          <w:sz w:val="28"/>
          <w:szCs w:val="28"/>
          <w:rtl/>
        </w:rPr>
        <w:t xml:space="preserve"> الهجرة الباطنية (المعنوية)هجرة الأبدان:</w:t>
      </w:r>
    </w:p>
    <w:p>
      <w:pPr>
        <w:bidi/>
        <w:spacing w:after="60" w:line="360"/>
        <w:jc w:val="both"/>
      </w:pPr>
      <w:r>
        <w:rPr>
          <w:rFonts w:ascii="Simplified Arabic" w:cs="Simplified Arabic" w:eastAsia="Simplified Arabic" w:hAnsi="Simplified Arabic"/>
          <w:b w:val="false"/>
          <w:bCs w:val="false"/>
          <w:sz w:val="28"/>
          <w:szCs w:val="28"/>
          <w:rtl/>
        </w:rPr>
        <w:t xml:space="preserve">1. ترك المعاصي والسيئات والمحرمات التي نهى الله عنها شرعًا.</w:t>
      </w:r>
    </w:p>
    <w:p>
      <w:pPr>
        <w:bidi/>
        <w:spacing w:after="60" w:line="360"/>
        <w:jc w:val="both"/>
      </w:pPr>
      <w:r>
        <w:rPr>
          <w:rFonts w:ascii="Simplified Arabic" w:cs="Simplified Arabic" w:eastAsia="Simplified Arabic" w:hAnsi="Simplified Arabic"/>
          <w:b w:val="false"/>
          <w:bCs w:val="false"/>
          <w:sz w:val="28"/>
          <w:szCs w:val="28"/>
          <w:rtl/>
        </w:rPr>
        <w:t xml:space="preserve">2.هجرة القلوب: التخلي عن حظوظ الدنيا والشهوات الدنيوية والتعلق بسوى الله.</w:t>
      </w:r>
    </w:p>
    <w:p>
      <w:pPr>
        <w:bidi/>
        <w:spacing w:after="60" w:line="360"/>
        <w:jc w:val="both"/>
      </w:pPr>
      <w:r>
        <w:rPr>
          <w:rFonts w:ascii="Simplified Arabic" w:cs="Simplified Arabic" w:eastAsia="Simplified Arabic" w:hAnsi="Simplified Arabic"/>
          <w:b w:val="false"/>
          <w:bCs w:val="false"/>
          <w:sz w:val="28"/>
          <w:szCs w:val="28"/>
          <w:rtl/>
        </w:rPr>
        <w:t xml:space="preserve">3.هجرة الأرواح: السير القلبي المستمر نحو المعرفة والتوحيد والفناء في محبة الله.</w:t>
      </w:r>
    </w:p>
    <w:p>
      <w:pPr>
        <w:bidi/>
        <w:spacing w:after="60" w:line="360"/>
        <w:jc w:val="both"/>
      </w:pPr>
      <w:r>
        <w:rPr>
          <w:rFonts w:ascii="Simplified Arabic" w:cs="Simplified Arabic" w:eastAsia="Simplified Arabic" w:hAnsi="Simplified Arabic"/>
          <w:b w:val="false"/>
          <w:bCs w:val="false"/>
          <w:sz w:val="32"/>
          <w:szCs w:val="32"/>
          <w:rtl/>
        </w:rPr>
        <w:t xml:space="preserve">ثانيا: </w:t>
      </w:r>
      <w:r>
        <w:rPr>
          <w:rFonts w:ascii="Simplified Arabic" w:cs="Simplified Arabic" w:eastAsia="Simplified Arabic" w:hAnsi="Simplified Arabic"/>
          <w:b w:val="false"/>
          <w:bCs w:val="false"/>
          <w:sz w:val="32"/>
          <w:szCs w:val="32"/>
          <w:rtl/>
        </w:rPr>
        <w:t xml:space="preserve">راي الصوفية في اثار الهجرة:</w:t>
      </w:r>
    </w:p>
    <w:p>
      <w:pPr>
        <w:bidi/>
        <w:spacing w:after="60" w:line="360"/>
        <w:jc w:val="both"/>
      </w:pPr>
      <w:r>
        <w:rPr>
          <w:rFonts w:ascii="Simplified Arabic" w:cs="Simplified Arabic" w:eastAsia="Simplified Arabic" w:hAnsi="Simplified Arabic"/>
          <w:b w:val="false"/>
          <w:bCs w:val="false"/>
          <w:sz w:val="28"/>
          <w:szCs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Pr>
          <w:rFonts w:ascii="Simplified Arabic" w:cs="Simplified Arabic" w:eastAsia="Simplified Arabic" w:hAnsi="Simplified Arabic"/>
          <w:b w:val="false"/>
          <w:bCs w:val="false"/>
          <w:sz w:val="28"/>
          <w:szCs w:val="28"/>
          <w:rtl/>
        </w:rPr>
        <w:t xml:space="preserve">الحقيقي ينعكس في تطهير الباطن والانعتاق من قيود الدنيا، لتصبح رحلة ارتقاء داخلي مستمرة نحو الحق.</w:t>
      </w:r>
    </w:p>
    <w:p>
      <w:pPr>
        <w:bidi/>
        <w:spacing w:after="60" w:line="360"/>
        <w:jc w:val="both"/>
      </w:pPr>
      <w:r>
        <w:rPr>
          <w:rFonts w:ascii="Simplified Arabic" w:cs="Simplified Arabic" w:eastAsia="Simplified Arabic" w:hAnsi="Simplified Arabic"/>
          <w:b w:val="false"/>
          <w:bCs w:val="false"/>
          <w:sz w:val="28"/>
          <w:szCs w:val="28"/>
          <w:rtl/>
        </w:rPr>
        <w:t xml:space="preserve">آثار الهجرة المعنوية والقلبية</w:t>
      </w:r>
    </w:p>
    <w:p>
      <w:pPr>
        <w:bidi/>
        <w:spacing w:after="60" w:line="360"/>
        <w:jc w:val="both"/>
      </w:pPr>
      <w:r>
        <w:rPr>
          <w:rFonts w:ascii="Simplified Arabic" w:cs="Simplified Arabic" w:eastAsia="Simplified Arabic" w:hAnsi="Simplified Arabic"/>
          <w:b w:val="false"/>
          <w:bCs w:val="false"/>
          <w:sz w:val="28"/>
          <w:szCs w:val="28"/>
          <w:rtl/>
        </w:rPr>
        <w:t xml:space="preserve">1.ترك المعتاد: الانفصال عن السلوك المألوف والتعلق بالأغيار.</w:t>
      </w:r>
    </w:p>
    <w:p>
      <w:pPr>
        <w:bidi/>
        <w:spacing w:after="60" w:line="360"/>
        <w:jc w:val="both"/>
      </w:pPr>
      <w:r>
        <w:rPr>
          <w:rFonts w:ascii="Simplified Arabic" w:cs="Simplified Arabic" w:eastAsia="Simplified Arabic" w:hAnsi="Simplified Arabic"/>
          <w:b w:val="false"/>
          <w:bCs w:val="false"/>
          <w:sz w:val="28"/>
          <w:szCs w:val="28"/>
          <w:rtl/>
        </w:rPr>
        <w:t xml:space="preserve">2.فتح كعبة القلب: تطهير الروح من أصنام الهوى والشرك الخفي.</w:t>
      </w:r>
    </w:p>
    <w:p>
      <w:pPr>
        <w:bidi/>
        <w:spacing w:after="60" w:line="360"/>
        <w:jc w:val="both"/>
      </w:pPr>
      <w:r>
        <w:rPr>
          <w:rFonts w:ascii="Simplified Arabic" w:cs="Simplified Arabic" w:eastAsia="Simplified Arabic" w:hAnsi="Simplified Arabic"/>
          <w:b w:val="false"/>
          <w:bCs w:val="false"/>
          <w:sz w:val="28"/>
          <w:szCs w:val="28"/>
          <w:rtl/>
        </w:rPr>
        <w:t xml:space="preserve">3.الانتقال من الغفلة: التحول السلوكي من الظلمات إلى النور ومن المعصية إلى الطاعة.</w:t>
      </w:r>
    </w:p>
    <w:p>
      <w:pPr>
        <w:bidi/>
        <w:spacing w:after="60" w:line="360"/>
        <w:jc w:val="both"/>
      </w:pPr>
      <w:r>
        <w:rPr>
          <w:rFonts w:ascii="Simplified Arabic" w:cs="Simplified Arabic" w:eastAsia="Simplified Arabic" w:hAnsi="Simplified Arabic"/>
          <w:b w:val="false"/>
          <w:bCs w:val="false"/>
          <w:sz w:val="28"/>
          <w:szCs w:val="28"/>
          <w:rtl/>
        </w:rPr>
        <w:t xml:space="preserve">4.الفناء في المحبوب: الوصول بالقلب إلى حالة من التجرد التام والتوجه الخالص لله.</w:t>
      </w:r>
    </w:p>
    <w:p>
      <w:pPr>
        <w:bidi/>
        <w:spacing w:after="60" w:line="360"/>
        <w:jc w:val="both"/>
      </w:pPr>
      <w:r>
        <w:rPr>
          <w:rFonts w:ascii="Simplified Arabic" w:cs="Simplified Arabic" w:eastAsia="Simplified Arabic" w:hAnsi="Simplified Arabic"/>
          <w:b w:val="false"/>
          <w:bCs w:val="false"/>
          <w:sz w:val="28"/>
          <w:szCs w:val="28"/>
          <w:rtl/>
        </w:rPr>
        <w:t xml:space="preserve">ان أئمة الصوفية ل</w:t>
      </w:r>
      <w:r>
        <w:rPr>
          <w:rFonts w:ascii="Simplified Arabic" w:cs="Simplified Arabic" w:eastAsia="Simplified Arabic" w:hAnsi="Simplified Arabic"/>
          <w:b w:val="false"/>
          <w:bCs w:val="false"/>
          <w:sz w:val="28"/>
          <w:szCs w:val="28"/>
          <w:rtl/>
        </w:rPr>
        <w:t xml:space="preserve">م يضعوا </w:t>
      </w:r>
      <w:r>
        <w:rPr>
          <w:rFonts w:ascii="Simplified Arabic" w:cs="Simplified Arabic" w:eastAsia="Simplified Arabic" w:hAnsi="Simplified Arabic"/>
          <w:b w:val="false"/>
          <w:bCs w:val="false"/>
          <w:sz w:val="28"/>
          <w:szCs w:val="28"/>
          <w:rtl/>
        </w:rPr>
        <w:t xml:space="preserve">مذهبا خاصا بهم مخالف او مخالف ملما قاله الإسلام او المذاهب </w:t>
      </w:r>
      <w:r>
        <w:rPr>
          <w:rFonts w:ascii="Simplified Arabic" w:cs="Simplified Arabic" w:eastAsia="Simplified Arabic" w:hAnsi="Simplified Arabic"/>
          <w:b w:val="false"/>
          <w:bCs w:val="false"/>
          <w:sz w:val="28"/>
          <w:szCs w:val="28"/>
          <w:rtl/>
        </w:rPr>
        <w:t xml:space="preserve">الأربعة،</w:t>
      </w:r>
      <w:r>
        <w:rPr>
          <w:rFonts w:ascii="Simplified Arabic" w:cs="Simplified Arabic" w:eastAsia="Simplified Arabic" w:hAnsi="Simplified Arabic"/>
          <w:b w:val="false"/>
          <w:bCs w:val="false"/>
          <w:sz w:val="28"/>
          <w:szCs w:val="28"/>
          <w:rtl/>
        </w:rPr>
        <w:t xml:space="preserve"> فل</w:t>
      </w:r>
      <w:r>
        <w:rPr>
          <w:rFonts w:ascii="Simplified Arabic" w:cs="Simplified Arabic" w:eastAsia="Simplified Arabic" w:hAnsi="Simplified Arabic"/>
          <w:b w:val="false"/>
          <w:bCs w:val="false"/>
          <w:sz w:val="28"/>
          <w:szCs w:val="28"/>
          <w:rtl/>
        </w:rPr>
        <w:t xml:space="preserve">نبدأ الان في تفصيل الاحكام الخاصة بالمسائل التي ذكرناها في الأعلى.</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pPr>
        <w:bidi/>
        <w:spacing w:after="60" w:line="360"/>
        <w:jc w:val="both"/>
      </w:pPr>
      <w:r>
        <w:rPr>
          <w:rFonts w:ascii="Simplified Arabic" w:cs="Simplified Arabic" w:eastAsia="Simplified Arabic" w:hAnsi="Simplified Arabic"/>
          <w:b w:val="false"/>
          <w:bCs w:val="false"/>
          <w:sz w:val="32"/>
          <w:szCs w:val="32"/>
          <w:rtl/>
        </w:rPr>
        <w:t xml:space="preserve">ثالثا</w:t>
      </w:r>
      <w:r>
        <w:rPr>
          <w:rFonts w:ascii="Simplified Arabic" w:cs="Simplified Arabic" w:eastAsia="Simplified Arabic" w:hAnsi="Simplified Arabic"/>
          <w:b w:val="false"/>
          <w:bCs w:val="false"/>
          <w:sz w:val="32"/>
          <w:szCs w:val="32"/>
          <w:rtl/>
        </w:rPr>
        <w:t xml:space="preserve">: موقف الصوفية من مسألة طلب الرزق والكسب.</w:t>
      </w:r>
    </w:p>
    <w:p>
      <w:pPr>
        <w:bidi/>
        <w:spacing w:after="60" w:line="360"/>
        <w:jc w:val="both"/>
      </w:pPr>
      <w:r>
        <w:rPr>
          <w:rFonts w:ascii="Simplified Arabic" w:cs="Simplified Arabic" w:eastAsia="Simplified Arabic" w:hAnsi="Simplified Arabic"/>
          <w:b w:val="false"/>
          <w:bCs w:val="false"/>
          <w:sz w:val="28"/>
          <w:szCs w:val="28"/>
          <w:rtl/>
        </w:rPr>
        <w:t xml:space="preserve">لم يخرج الفقهاء </w:t>
      </w:r>
      <w:r>
        <w:rPr>
          <w:rFonts w:ascii="Simplified Arabic" w:cs="Simplified Arabic" w:eastAsia="Simplified Arabic" w:hAnsi="Simplified Arabic"/>
          <w:b w:val="false"/>
          <w:bCs w:val="false"/>
          <w:sz w:val="28"/>
          <w:szCs w:val="28"/>
          <w:rtl/>
        </w:rPr>
        <w:t xml:space="preserve">عما</w:t>
      </w:r>
      <w:r>
        <w:rPr>
          <w:rFonts w:ascii="Simplified Arabic" w:cs="Simplified Arabic" w:eastAsia="Simplified Arabic" w:hAnsi="Simplified Arabic"/>
          <w:b w:val="false"/>
          <w:bCs w:val="false"/>
          <w:sz w:val="28"/>
          <w:szCs w:val="28"/>
          <w:rtl/>
        </w:rPr>
        <w:t xml:space="preserve"> قاله أئمة الإسلام والمذاهب الأربعة في موضوع الكسب وطلب </w:t>
      </w:r>
      <w:r>
        <w:rPr>
          <w:rFonts w:ascii="Simplified Arabic" w:cs="Simplified Arabic" w:eastAsia="Simplified Arabic" w:hAnsi="Simplified Arabic"/>
          <w:b w:val="false"/>
          <w:bCs w:val="false"/>
          <w:sz w:val="28"/>
          <w:szCs w:val="28"/>
          <w:rtl/>
        </w:rPr>
        <w:t xml:space="preserve">الرزق،</w:t>
      </w:r>
      <w:r>
        <w:rPr>
          <w:rFonts w:ascii="Simplified Arabic" w:cs="Simplified Arabic" w:eastAsia="Simplified Arabic" w:hAnsi="Simplified Arabic"/>
          <w:b w:val="false"/>
          <w:bCs w:val="false"/>
          <w:sz w:val="28"/>
          <w:szCs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pPr>
        <w:bidi/>
        <w:spacing w:after="60" w:line="360"/>
        <w:jc w:val="both"/>
      </w:pPr>
      <w:r>
        <w:rPr>
          <w:rFonts w:ascii="Simplified Arabic" w:cs="Simplified Arabic" w:eastAsia="Simplified Arabic" w:hAnsi="Simplified Arabic"/>
          <w:b w:val="false"/>
          <w:bCs w:val="false"/>
          <w:sz w:val="28"/>
          <w:szCs w:val="28"/>
          <w:rtl/>
        </w:rPr>
        <w:t xml:space="preserve">وقد التزم أئمة الصوفية بالأحكام الخاصة بالمذاهب الأربعة زولك يخرجوا </w:t>
      </w:r>
      <w:r>
        <w:rPr>
          <w:rFonts w:ascii="Simplified Arabic" w:cs="Simplified Arabic" w:eastAsia="Simplified Arabic" w:hAnsi="Simplified Arabic"/>
          <w:b w:val="false"/>
          <w:bCs w:val="false"/>
          <w:sz w:val="28"/>
          <w:szCs w:val="28"/>
          <w:rtl/>
        </w:rPr>
        <w:t xml:space="preserve">عما</w:t>
      </w:r>
      <w:r>
        <w:rPr>
          <w:rFonts w:ascii="Simplified Arabic" w:cs="Simplified Arabic" w:eastAsia="Simplified Arabic" w:hAnsi="Simplified Arabic"/>
          <w:b w:val="false"/>
          <w:bCs w:val="false"/>
          <w:sz w:val="28"/>
          <w:szCs w:val="28"/>
          <w:rtl/>
        </w:rPr>
        <w:t xml:space="preserve"> قاله الفقهاء وقرروا ان المرجعية للفقهاء في الاحكام الخاصة بالمسائل العملية.</w:t>
      </w:r>
    </w:p>
    <w:p>
      <w:pPr>
        <w:bidi/>
        <w:spacing w:after="60" w:line="360"/>
        <w:jc w:val="both"/>
      </w:pPr>
      <w:r>
        <w:rPr>
          <w:rFonts w:ascii="Simplified Arabic" w:cs="Simplified Arabic" w:eastAsia="Simplified Arabic" w:hAnsi="Simplified Arabic"/>
          <w:b w:val="false"/>
          <w:bCs w:val="false"/>
          <w:sz w:val="28"/>
          <w:szCs w:val="28"/>
          <w:rtl/>
        </w:rPr>
        <w:t xml:space="preserve">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1.التوفيق بين الأسباب والتوكل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2.العمل لتأمين المعيشة وعفة النفس</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مشايخ الصوفية على التجارة والصناعة والكسب اليدوي لكي يستغني المرء عن الناس، ويقوت عياله، ويصل رحمه، ويبتعد عن التذلل للخلق</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3.الزهد القلبي لا التعطل</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الزهد عند المحققين من الصوفية ليس ترك العمل أو البطالة، بل هو زهد القلب عن تعلق الدنيا وحب المال لذاته، بحيث يكون</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28"/>
          <w:szCs w:val="28"/>
          <w:rtl/>
        </w:rPr>
        <w:t xml:space="preserve">المال في اليد لا في القلب</w:t>
      </w:r>
      <w:r>
        <w:rPr>
          <w:rFonts w:ascii="Simplified Arabic" w:cs="Simplified Arabic" w:eastAsia="Simplified Arabic" w:hAnsi="Simplified Arabic"/>
          <w:b w:val="false"/>
          <w:bCs w:val="false"/>
          <w:sz w:val="28"/>
          <w:szCs w:val="28"/>
          <w:rtl/>
        </w:rPr>
        <w:t xml:space="preserve">. </w:t>
      </w:r>
      <w:r>
        <w:rPr>
          <w:rStyle w:val="FootnoteReference"/>
        </w:rPr>
        <w:footnoteReference w:id="202"/>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pPr>
        <w:bidi/>
        <w:spacing w:after="60" w:line="360"/>
        <w:jc w:val="both"/>
      </w:pPr>
      <w:r>
        <w:rPr>
          <w:rFonts w:ascii="Simplified Arabic" w:cs="Simplified Arabic" w:eastAsia="Simplified Arabic" w:hAnsi="Simplified Arabic"/>
          <w:b w:val="false"/>
          <w:bCs w:val="false"/>
          <w:sz w:val="32"/>
          <w:szCs w:val="32"/>
          <w:rtl/>
        </w:rPr>
        <w:t xml:space="preserve">رابعا</w:t>
      </w:r>
      <w:r>
        <w:rPr>
          <w:rFonts w:ascii="Simplified Arabic" w:cs="Simplified Arabic" w:eastAsia="Simplified Arabic" w:hAnsi="Simplified Arabic"/>
          <w:b w:val="false"/>
          <w:bCs w:val="false"/>
          <w:sz w:val="32"/>
          <w:szCs w:val="32"/>
          <w:rtl/>
        </w:rPr>
        <w:t xml:space="preserve">: رأي الصوفية في ترك العمل الدنيوي عند جهال الصوفية.</w:t>
      </w:r>
    </w:p>
    <w:p>
      <w:pPr>
        <w:bidi/>
        <w:spacing w:after="60" w:line="360"/>
        <w:jc w:val="both"/>
      </w:pPr>
      <w:r>
        <w:rPr>
          <w:rFonts w:ascii="Simplified Arabic" w:cs="Simplified Arabic" w:eastAsia="Simplified Arabic" w:hAnsi="Simplified Arabic"/>
          <w:b w:val="false"/>
          <w:bCs w:val="false"/>
          <w:sz w:val="28"/>
          <w:szCs w:val="28"/>
          <w:rtl/>
        </w:rPr>
        <w:t xml:space="preserve">اما بالنسبة الى موضوع ترك العمل الدنيوي فهذا من حديث جهال الصوفية وليس الصوفيين المتبعين للفقهاء والائمة الكبار.</w:t>
      </w:r>
    </w:p>
    <w:p>
      <w:pPr>
        <w:bidi/>
        <w:spacing w:after="60" w:line="360"/>
        <w:jc w:val="both"/>
      </w:pPr>
      <w:r>
        <w:rPr>
          <w:rFonts w:ascii="Simplified Arabic" w:cs="Simplified Arabic" w:eastAsia="Simplified Arabic" w:hAnsi="Simplified Arabic"/>
          <w:b w:val="false"/>
          <w:bCs w:val="false"/>
          <w:sz w:val="28"/>
          <w:szCs w:val="28"/>
          <w:rtl/>
        </w:rPr>
        <w:t xml:space="preserve">و قد</w:t>
      </w:r>
      <w:r>
        <w:rPr>
          <w:rFonts w:ascii="Simplified Arabic" w:cs="Simplified Arabic" w:eastAsia="Simplified Arabic" w:hAnsi="Simplified Arabic"/>
          <w:b w:val="false"/>
          <w:bCs w:val="false"/>
          <w:sz w:val="28"/>
          <w:szCs w:val="28"/>
          <w:rtl/>
        </w:rPr>
        <w:t xml:space="preserve"> ناقش الامام محمد بن حسن الشيباني تلميذ الامام ابي حنيفة هذه المسألة ورد على هؤلاء الجهال منذ القرن الثاني</w:t>
      </w:r>
      <w:r>
        <w:rPr>
          <w:rFonts w:ascii="Simplified Arabic" w:cs="Simplified Arabic" w:eastAsia="Simplified Arabic" w:hAnsi="Simplified Arabic"/>
          <w:b w:val="false"/>
          <w:bCs w:val="false"/>
          <w:sz w:val="28"/>
          <w:szCs w:val="28"/>
          <w:rtl/>
        </w:rPr>
        <w:t xml:space="preserve"> وذكر ادلتهم وشبهتهم وبين الخلل في استدلالهم وفهمهم والأدلة التي تبطل </w:t>
      </w:r>
      <w:r>
        <w:rPr>
          <w:rFonts w:ascii="Simplified Arabic" w:cs="Simplified Arabic" w:eastAsia="Simplified Arabic" w:hAnsi="Simplified Arabic"/>
          <w:b w:val="false"/>
          <w:bCs w:val="false"/>
          <w:sz w:val="28"/>
          <w:szCs w:val="28"/>
          <w:rtl/>
        </w:rPr>
        <w:t xml:space="preserve">احتجاجهم,</w:t>
      </w:r>
      <w:r>
        <w:rPr>
          <w:rFonts w:ascii="Simplified Arabic" w:cs="Simplified Arabic" w:eastAsia="Simplified Arabic" w:hAnsi="Simplified Arabic"/>
          <w:b w:val="false"/>
          <w:bCs w:val="false"/>
          <w:sz w:val="28"/>
          <w:szCs w:val="28"/>
          <w:rtl/>
        </w:rPr>
        <w:t xml:space="preserve"> فقال رجمه </w:t>
      </w:r>
      <w:r>
        <w:rPr>
          <w:rFonts w:ascii="Simplified Arabic" w:cs="Simplified Arabic" w:eastAsia="Simplified Arabic" w:hAnsi="Simplified Arabic"/>
          <w:b w:val="false"/>
          <w:bCs w:val="false"/>
          <w:sz w:val="28"/>
          <w:szCs w:val="28"/>
          <w:rtl/>
        </w:rPr>
        <w:t xml:space="preserve">الله :</w:t>
      </w:r>
      <w:r>
        <w:rPr>
          <w:rFonts w:ascii="Simplified Arabic" w:cs="Simplified Arabic" w:eastAsia="Simplified Arabic" w:hAnsi="Simplified Arabic"/>
          <w:b w:val="false"/>
          <w:bCs w:val="false"/>
          <w:sz w:val="28"/>
          <w:szCs w:val="28"/>
          <w:rtl/>
        </w:rPr>
        <w:t xml:space="preserve">"قال قوم من جهال التقشف </w:t>
      </w:r>
      <w:r>
        <w:rPr>
          <w:rFonts w:ascii="Simplified Arabic" w:cs="Simplified Arabic" w:eastAsia="Simplified Arabic" w:hAnsi="Simplified Arabic"/>
          <w:b w:val="false"/>
          <w:bCs w:val="false"/>
          <w:sz w:val="28"/>
          <w:szCs w:val="28"/>
          <w:rtl/>
        </w:rPr>
        <w:t xml:space="preserve">وحماقى</w:t>
      </w:r>
      <w:r>
        <w:rPr>
          <w:rFonts w:ascii="Simplified Arabic" w:cs="Simplified Arabic" w:eastAsia="Simplified Arabic" w:hAnsi="Simplified Arabic"/>
          <w:b w:val="false"/>
          <w:bCs w:val="false"/>
          <w:sz w:val="28"/>
          <w:szCs w:val="28"/>
          <w:rtl/>
        </w:rPr>
        <w:t xml:space="preserve"> اهل التصوف ان الكسب حرام لا يحل الا عند الضرورة بمنزلة تناول الميتة"</w:t>
      </w:r>
    </w:p>
    <w:p>
      <w:pPr>
        <w:bidi/>
        <w:spacing w:after="60" w:line="360"/>
        <w:jc w:val="both"/>
      </w:pPr>
      <w:r>
        <w:rPr>
          <w:rFonts w:ascii="Simplified Arabic" w:cs="Simplified Arabic" w:eastAsia="Simplified Arabic" w:hAnsi="Simplified Arabic"/>
          <w:b w:val="false"/>
          <w:bCs w:val="false"/>
          <w:sz w:val="28"/>
          <w:szCs w:val="28"/>
          <w:rtl/>
        </w:rPr>
        <w:t xml:space="preserve">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Pr>
          <w:rFonts w:ascii="Simplified Arabic" w:cs="Simplified Arabic" w:eastAsia="Simplified Arabic" w:hAnsi="Simplified Arabic"/>
          <w:b w:val="false"/>
          <w:bCs w:val="false"/>
          <w:sz w:val="28"/>
          <w:szCs w:val="28"/>
          <w:rtl/>
        </w:rPr>
        <w:t xml:space="preserve"> لو توكلتم على الله خير توكل لرزقكم كما يزرق الطير تغدو خماصا وتروح بطانا"</w:t>
      </w:r>
    </w:p>
    <w:p>
      <w:pPr>
        <w:bidi/>
        <w:spacing w:after="60" w:line="360"/>
        <w:jc w:val="both"/>
      </w:pPr>
      <w:r>
        <w:rPr>
          <w:rFonts w:ascii="Simplified Arabic" w:cs="Simplified Arabic" w:eastAsia="Simplified Arabic" w:hAnsi="Simplified Arabic"/>
          <w:b w:val="false"/>
          <w:bCs w:val="false"/>
          <w:sz w:val="28"/>
          <w:szCs w:val="28"/>
          <w:rtl/>
        </w:rPr>
        <w:t xml:space="preserve">وقوله تعالى في سورة الذاريات: " وفي السماء رزقكم </w:t>
      </w:r>
      <w:r>
        <w:rPr>
          <w:rFonts w:ascii="Simplified Arabic" w:cs="Simplified Arabic" w:eastAsia="Simplified Arabic" w:hAnsi="Simplified Arabic"/>
          <w:b w:val="false"/>
          <w:bCs w:val="false"/>
          <w:sz w:val="28"/>
          <w:szCs w:val="28"/>
          <w:rtl/>
        </w:rPr>
        <w:t xml:space="preserve">وما توعدون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وفي</w:t>
      </w:r>
      <w:r>
        <w:rPr>
          <w:rFonts w:ascii="Simplified Arabic" w:cs="Simplified Arabic" w:eastAsia="Simplified Arabic" w:hAnsi="Simplified Arabic"/>
          <w:b w:val="false"/>
          <w:bCs w:val="false"/>
          <w:sz w:val="28"/>
          <w:szCs w:val="28"/>
          <w:rtl/>
        </w:rPr>
        <w:t xml:space="preserve"> هذا حث على ترك الاشتغال بالكسب فالرزق ات بلا محالة.</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أذكر لك أقوال أعلام الصوفية البارزين مثل الجنيد بن عطاء أو سهل التستري في العمل</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w:t>
      </w:r>
      <w:r>
        <w:rPr>
          <w:rFonts w:ascii="Simplified Arabic" w:cs="Simplified Arabic" w:eastAsia="Simplified Arabic" w:hAnsi="Simplified Arabic"/>
          <w:b w:val="false"/>
          <w:bCs w:val="false"/>
          <w:sz w:val="28"/>
          <w:szCs w:val="28"/>
          <w:rtl/>
        </w:rPr>
        <w:t xml:space="preserve">.أقارن بين مفهوم الكسب عند الصوفية والفقهاء والمحدثين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خامسا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ضوابط عمل المسلم عند الكافر.</w:t>
      </w:r>
    </w:p>
    <w:p>
      <w:pPr>
        <w:bidi/>
        <w:spacing w:after="60" w:line="360"/>
        <w:jc w:val="both"/>
      </w:pPr>
      <w:r>
        <w:rPr>
          <w:rFonts w:ascii="Simplified Arabic" w:cs="Simplified Arabic" w:eastAsia="Simplified Arabic" w:hAnsi="Simplified Arabic"/>
          <w:b w:val="false"/>
          <w:bCs w:val="false"/>
          <w:sz w:val="28"/>
          <w:szCs w:val="28"/>
          <w:rtl/>
        </w:rPr>
        <w:t xml:space="preserve">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pPr>
        <w:bidi/>
        <w:spacing w:after="60" w:line="360"/>
        <w:jc w:val="both"/>
      </w:pPr>
      <w:r>
        <w:rPr>
          <w:rFonts w:ascii="Simplified Arabic" w:cs="Simplified Arabic" w:eastAsia="Simplified Arabic" w:hAnsi="Simplified Arabic"/>
          <w:b w:val="false"/>
          <w:bCs w:val="false"/>
          <w:sz w:val="28"/>
          <w:szCs w:val="28"/>
          <w:rtl/>
        </w:rPr>
        <w:t xml:space="preserve">بالتالي يتشابه كل من الصوفيين والمذاهب الأربعة وكافة المصادر سواء من القران والسنة النبوية الشرفية او الاجماع والمعقول </w:t>
      </w:r>
      <w:r>
        <w:rPr>
          <w:rFonts w:ascii="Simplified Arabic" w:cs="Simplified Arabic" w:eastAsia="Simplified Arabic" w:hAnsi="Simplified Arabic"/>
          <w:b w:val="false"/>
          <w:bCs w:val="false"/>
          <w:sz w:val="28"/>
          <w:szCs w:val="28"/>
          <w:rtl/>
        </w:rPr>
        <w:t xml:space="preserve">بذات الرأي حول ضوابط العمل التي يجب ان يتحلى بها المسلم عند العمل لدى الكافر.</w:t>
      </w:r>
    </w:p>
    <w:p>
      <w:pPr>
        <w:bidi/>
        <w:spacing w:after="60" w:line="360"/>
        <w:jc w:val="both"/>
      </w:pPr>
      <w:r>
        <w:rPr>
          <w:rFonts w:ascii="Simplified Arabic" w:cs="Simplified Arabic" w:eastAsia="Simplified Arabic" w:hAnsi="Simplified Arabic"/>
          <w:b w:val="false"/>
          <w:bCs w:val="false"/>
          <w:sz w:val="28"/>
          <w:szCs w:val="28"/>
          <w:rtl/>
        </w:rPr>
        <w:t xml:space="preserve">الضوابط الأخلاقية والقلبية:</w:t>
      </w:r>
    </w:p>
    <w:p>
      <w:pPr>
        <w:bidi/>
        <w:spacing w:after="60" w:line="360"/>
        <w:jc w:val="both"/>
      </w:pPr>
      <w:r>
        <w:rPr>
          <w:rFonts w:ascii="Simplified Arabic" w:cs="Simplified Arabic" w:eastAsia="Simplified Arabic" w:hAnsi="Simplified Arabic"/>
          <w:b w:val="false"/>
          <w:bCs w:val="false"/>
          <w:sz w:val="28"/>
          <w:szCs w:val="28"/>
          <w:rtl/>
        </w:rPr>
        <w:t xml:space="preserve">1.صدق المعاملة: أن يكون المسلم قدوة حسنة في أمانته ووفائه بالعهد، لأن الصوفية يشددون على أن المعاملة الحسنة هي لسان الدعوة بالحال لا المقال</w:t>
      </w:r>
    </w:p>
    <w:p>
      <w:pPr>
        <w:bidi/>
        <w:spacing w:after="60" w:line="360"/>
        <w:jc w:val="both"/>
      </w:pPr>
      <w:r>
        <w:rPr>
          <w:rFonts w:ascii="Simplified Arabic" w:cs="Simplified Arabic" w:eastAsia="Simplified Arabic" w:hAnsi="Simplified Arabic"/>
          <w:b w:val="false"/>
          <w:bCs w:val="false"/>
          <w:sz w:val="28"/>
          <w:szCs w:val="28"/>
          <w:rtl/>
        </w:rPr>
        <w:t xml:space="preserve">2.صيانة القلب: ألا يورث العمل مودة قلبية محرمة تمس العقيدة، مع التمييز بين المعاملة الدنيوية الجائزة والموالاة الباطنية.</w:t>
      </w:r>
    </w:p>
    <w:p>
      <w:pPr>
        <w:bidi/>
        <w:spacing w:after="60" w:line="360"/>
        <w:jc w:val="both"/>
      </w:pPr>
      <w:r>
        <w:rPr>
          <w:rFonts w:ascii="Simplified Arabic" w:cs="Simplified Arabic" w:eastAsia="Simplified Arabic" w:hAnsi="Simplified Arabic"/>
          <w:b w:val="false"/>
          <w:bCs w:val="false"/>
          <w:sz w:val="28"/>
          <w:szCs w:val="28"/>
          <w:rtl/>
        </w:rPr>
        <w:t xml:space="preserve">3.حفظ الكرامة: تجنب كل عمل فيه ابتذال أو إهانة لشخص المسلم، فالنفس المصونة عند الله لا تنبغي إهانتها.</w:t>
      </w:r>
    </w:p>
    <w:p>
      <w:pPr>
        <w:bidi/>
        <w:spacing w:after="60" w:line="360"/>
        <w:jc w:val="both"/>
      </w:pPr>
      <w:r>
        <w:rPr>
          <w:rFonts w:ascii="Simplified Arabic" w:cs="Simplified Arabic" w:eastAsia="Simplified Arabic" w:hAnsi="Simplified Arabic"/>
          <w:b w:val="false"/>
          <w:bCs w:val="false"/>
          <w:sz w:val="28"/>
          <w:szCs w:val="28"/>
          <w:rtl/>
        </w:rPr>
        <w:t xml:space="preserve">الضوابط الشرعية العملية</w:t>
      </w:r>
    </w:p>
    <w:p>
      <w:pPr>
        <w:bidi/>
        <w:spacing w:after="60" w:line="360"/>
        <w:jc w:val="both"/>
      </w:pPr>
      <w:r>
        <w:rPr>
          <w:rFonts w:ascii="Simplified Arabic" w:cs="Simplified Arabic" w:eastAsia="Simplified Arabic" w:hAnsi="Simplified Arabic"/>
          <w:b w:val="false"/>
          <w:bCs w:val="false"/>
          <w:sz w:val="28"/>
          <w:szCs w:val="28"/>
          <w:rtl/>
        </w:rPr>
        <w:t xml:space="preserve">4.إباحة العمل: أن يكون العمل في ذاته حلالاً وخالياً من إعانة على محرم أو إضرار بالمسلمين.</w:t>
      </w:r>
    </w:p>
    <w:p>
      <w:pPr>
        <w:bidi/>
        <w:spacing w:after="60" w:line="360"/>
        <w:jc w:val="both"/>
      </w:pPr>
      <w:r>
        <w:rPr>
          <w:rFonts w:ascii="Simplified Arabic" w:cs="Simplified Arabic" w:eastAsia="Simplified Arabic" w:hAnsi="Simplified Arabic"/>
          <w:b w:val="false"/>
          <w:bCs w:val="false"/>
          <w:sz w:val="28"/>
          <w:szCs w:val="28"/>
          <w:rtl/>
        </w:rPr>
        <w:t xml:space="preserve">5.أداء الفرائض: ألا يمنع العملُ المسلمَ من إقامة صلواته وواجباته الدينية.</w:t>
      </w:r>
    </w:p>
    <w:p>
      <w:pPr>
        <w:bidi/>
        <w:spacing w:after="60" w:line="360"/>
        <w:jc w:val="both"/>
      </w:pPr>
      <w:r>
        <w:rPr>
          <w:rFonts w:ascii="Simplified Arabic" w:cs="Simplified Arabic" w:eastAsia="Simplified Arabic" w:hAnsi="Simplified Arabic"/>
          <w:b w:val="false"/>
          <w:bCs w:val="false"/>
          <w:sz w:val="28"/>
          <w:szCs w:val="28"/>
          <w:rtl/>
        </w:rPr>
        <w:t xml:space="preserve">6.الاستغناء المشروع: أن تدعو الحاجة أو الضرورة لذلك، مع تفضيل الكسب الحر الشريف متى ما تيسر.</w:t>
      </w:r>
    </w:p>
    <w:p>
      <w:pPr>
        <w:bidi/>
        <w:spacing w:after="60" w:line="360"/>
        <w:jc w:val="both"/>
      </w:pPr>
      <w:r>
        <w:rPr>
          <w:rFonts w:ascii="Simplified Arabic" w:cs="Simplified Arabic" w:eastAsia="Simplified Arabic" w:hAnsi="Simplified Arabic"/>
          <w:b w:val="false"/>
          <w:bCs w:val="false"/>
          <w:sz w:val="32"/>
          <w:szCs w:val="32"/>
          <w:rtl/>
        </w:rPr>
        <w:t xml:space="preserve">سادسا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الأمور المحرمة من صناعة الخمر المحرمات.</w:t>
      </w:r>
    </w:p>
    <w:p>
      <w:pPr>
        <w:bidi/>
        <w:spacing w:after="60" w:line="360"/>
        <w:jc w:val="both"/>
      </w:pPr>
      <w:r>
        <w:rPr>
          <w:rFonts w:ascii="Simplified Arabic" w:cs="Simplified Arabic" w:eastAsia="Simplified Arabic" w:hAnsi="Simplified Arabic"/>
          <w:b w:val="false"/>
          <w:bCs w:val="false"/>
          <w:sz w:val="28"/>
          <w:szCs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r>
        <w:rPr>
          <w:rFonts w:ascii="Simplified Arabic" w:cs="Simplified Arabic" w:eastAsia="Simplified Arabic" w:hAnsi="Simplified Arabic"/>
          <w:b w:val="false"/>
          <w:bCs w:val="false"/>
          <w:sz w:val="28"/>
          <w:szCs w:val="28"/>
          <w:rtl/>
        </w:rPr>
        <w:t xml:space="preserve">بـ"</w:t>
      </w:r>
      <w:r>
        <w:rPr>
          <w:rFonts w:ascii="Simplified Arabic" w:cs="Simplified Arabic" w:eastAsia="Simplified Arabic" w:hAnsi="Simplified Arabic"/>
          <w:b w:val="false"/>
          <w:bCs w:val="false"/>
          <w:sz w:val="28"/>
          <w:szCs w:val="28"/>
          <w:rtl/>
        </w:rPr>
        <w:t xml:space="preserve">الخمرة القدسية" أو "خمرة الوجد"، مع التأكيد التام على أن هذا معناه روحي بحت ولا علاقة له بالخمر الحسية المحرمة التي تُذهب العقول.</w:t>
      </w:r>
    </w:p>
    <w:p>
      <w:pPr>
        <w:bidi/>
        <w:spacing w:after="60" w:line="360"/>
        <w:jc w:val="both"/>
      </w:pPr>
      <w:r>
        <w:rPr>
          <w:rFonts w:ascii="Simplified Arabic" w:cs="Simplified Arabic" w:eastAsia="Simplified Arabic" w:hAnsi="Simplified Arabic"/>
          <w:b w:val="false"/>
          <w:bCs w:val="false"/>
          <w:sz w:val="28"/>
          <w:szCs w:val="28"/>
          <w:rtl/>
        </w:rPr>
        <w:t xml:space="preserve">الموقف العملي من المحرمات</w:t>
      </w:r>
    </w:p>
    <w:p>
      <w:pPr>
        <w:bidi/>
        <w:spacing w:after="60" w:line="360"/>
        <w:jc w:val="both"/>
      </w:pPr>
      <w:r>
        <w:rPr>
          <w:rFonts w:ascii="Simplified Arabic" w:cs="Simplified Arabic" w:eastAsia="Simplified Arabic" w:hAnsi="Simplified Arabic"/>
          <w:b w:val="false"/>
          <w:bCs w:val="false"/>
          <w:sz w:val="28"/>
          <w:szCs w:val="28"/>
          <w:rtl/>
        </w:rPr>
        <w:t xml:space="preserve">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pPr>
        <w:bidi/>
        <w:spacing w:after="60" w:line="360"/>
        <w:jc w:val="both"/>
      </w:pPr>
      <w:r>
        <w:rPr>
          <w:rFonts w:ascii="Simplified Arabic" w:cs="Simplified Arabic" w:eastAsia="Simplified Arabic" w:hAnsi="Simplified Arabic"/>
          <w:b w:val="false"/>
          <w:bCs w:val="false"/>
          <w:sz w:val="28"/>
          <w:szCs w:val="28"/>
          <w:rtl/>
        </w:rPr>
        <w:t xml:space="preserve">2.التحذير من الغفلة: يعتبرون أن المحرمات نجاسات معنوية تفسد القلب وتمنعه من صفاء الذكر ومراقبة الحق تعالى.</w:t>
      </w:r>
    </w:p>
    <w:p>
      <w:pPr>
        <w:bidi/>
        <w:spacing w:after="60" w:line="360"/>
        <w:jc w:val="both"/>
      </w:pPr>
      <w:r>
        <w:rPr>
          <w:rFonts w:ascii="Simplified Arabic" w:cs="Simplified Arabic" w:eastAsia="Simplified Arabic" w:hAnsi="Simplified Arabic"/>
          <w:b w:val="false"/>
          <w:bCs w:val="false"/>
          <w:sz w:val="28"/>
          <w:szCs w:val="28"/>
          <w:rtl/>
        </w:rPr>
        <w:t xml:space="preserve">استخدام لفظ الخمر مجازاً المعنى الروحي:</w:t>
      </w:r>
    </w:p>
    <w:p>
      <w:pPr>
        <w:bidi/>
        <w:spacing w:after="60" w:line="360"/>
        <w:jc w:val="both"/>
      </w:pPr>
      <w:r>
        <w:rPr>
          <w:rFonts w:ascii="Simplified Arabic" w:cs="Simplified Arabic" w:eastAsia="Simplified Arabic" w:hAnsi="Simplified Arabic"/>
          <w:b w:val="false"/>
          <w:bCs w:val="false"/>
          <w:sz w:val="28"/>
          <w:szCs w:val="28"/>
          <w:rtl/>
        </w:rPr>
        <w:t xml:space="preserve">1. تعبيرهم عن الشوق الإلهي بكلمات مثل "المدام" أو "الكاس" أو "الخمر" في قصائد المديح والحب الإلهي.</w:t>
      </w:r>
    </w:p>
    <w:p>
      <w:pPr>
        <w:bidi/>
        <w:spacing w:after="60" w:line="360"/>
        <w:jc w:val="both"/>
      </w:pPr>
      <w:r>
        <w:rPr>
          <w:rFonts w:ascii="Simplified Arabic" w:cs="Simplified Arabic" w:eastAsia="Simplified Arabic" w:hAnsi="Simplified Arabic"/>
          <w:b w:val="false"/>
          <w:bCs w:val="false"/>
          <w:sz w:val="28"/>
          <w:szCs w:val="28"/>
          <w:rtl/>
        </w:rPr>
        <w:t xml:space="preserve">2.التفريق الواضح: يفرق الصوفية بوضوح بين خمر الحسي المحرم وبين السكر الروحي بمعرفة الله، مؤكدين أن خمر الفجور نجيس ومحرم.</w:t>
      </w:r>
    </w:p>
    <w:p>
      <w:pPr>
        <w:bidi/>
        <w:spacing w:after="60" w:line="360"/>
        <w:jc w:val="both"/>
      </w:pPr>
      <w:r>
        <w:rPr>
          <w:rFonts w:ascii="Simplified Arabic" w:cs="Simplified Arabic" w:eastAsia="Simplified Arabic" w:hAnsi="Simplified Arabic"/>
          <w:b w:val="false"/>
          <w:bCs w:val="false"/>
          <w:sz w:val="32"/>
          <w:szCs w:val="32"/>
          <w:rtl/>
        </w:rPr>
        <w:t xml:space="preserve">سابعا</w:t>
      </w:r>
      <w:r>
        <w:rPr>
          <w:rFonts w:ascii="Simplified Arabic" w:cs="Simplified Arabic" w:eastAsia="Simplified Arabic" w:hAnsi="Simplified Arabic"/>
          <w:b w:val="false"/>
          <w:bCs w:val="false"/>
          <w:sz w:val="32"/>
          <w:szCs w:val="32"/>
          <w:rtl/>
        </w:rPr>
        <w:t xml:space="preserve">: </w:t>
      </w:r>
      <w:r>
        <w:rPr>
          <w:rFonts w:ascii="Simplified Arabic" w:cs="Simplified Arabic" w:eastAsia="Simplified Arabic" w:hAnsi="Simplified Arabic"/>
          <w:b w:val="false"/>
          <w:bCs w:val="false"/>
          <w:sz w:val="32"/>
          <w:szCs w:val="32"/>
          <w:rtl/>
        </w:rPr>
        <w:t xml:space="preserve">رأي الصوفية في حكم الربا؟</w:t>
      </w:r>
    </w:p>
    <w:p>
      <w:pPr>
        <w:bidi/>
        <w:spacing w:after="60" w:line="360"/>
        <w:jc w:val="both"/>
      </w:pPr>
      <w:r>
        <w:rPr>
          <w:rFonts w:ascii="Simplified Arabic" w:cs="Simplified Arabic" w:eastAsia="Simplified Arabic" w:hAnsi="Simplified Arabic"/>
          <w:b w:val="false"/>
          <w:bCs w:val="false"/>
          <w:sz w:val="28"/>
          <w:szCs w:val="28"/>
          <w:rtl/>
        </w:rPr>
        <w:t xml:space="preserve">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pPr>
        <w:bidi/>
        <w:spacing w:after="60" w:line="360"/>
        <w:jc w:val="both"/>
      </w:pPr>
      <w:r>
        <w:rPr>
          <w:rFonts w:ascii="Simplified Arabic" w:cs="Simplified Arabic" w:eastAsia="Simplified Arabic" w:hAnsi="Simplified Arabic"/>
          <w:b w:val="false"/>
          <w:bCs w:val="false"/>
          <w:sz w:val="28"/>
          <w:szCs w:val="28"/>
          <w:rtl/>
        </w:rPr>
        <w:t xml:space="preserve">موقف الصوفية من الربا والكسب </w:t>
      </w:r>
    </w:p>
    <w:p>
      <w:pPr>
        <w:bidi/>
        <w:spacing w:after="60" w:line="360"/>
        <w:jc w:val="both"/>
      </w:pPr>
      <w:r>
        <w:rPr>
          <w:rFonts w:ascii="Simplified Arabic" w:cs="Simplified Arabic" w:eastAsia="Simplified Arabic" w:hAnsi="Simplified Arabic"/>
          <w:b w:val="false"/>
          <w:bCs w:val="false"/>
          <w:sz w:val="28"/>
          <w:szCs w:val="28"/>
          <w:rtl/>
        </w:rPr>
        <w:t xml:space="preserve">1.التحريم التام: يتفق أعلام الصوفية مع المذاهب الفقهية الأربعة على تحريم الربا بجميع أنواعه، لقوله تعالى: "وَحَرَّمَ الرِّبَا" </w:t>
      </w:r>
    </w:p>
    <w:p>
      <w:pPr>
        <w:bidi/>
        <w:spacing w:after="60" w:line="360"/>
        <w:jc w:val="both"/>
      </w:pPr>
      <w:r>
        <w:rPr>
          <w:rFonts w:ascii="Simplified Arabic" w:cs="Simplified Arabic" w:eastAsia="Simplified Arabic" w:hAnsi="Simplified Arabic"/>
          <w:b w:val="false"/>
          <w:bCs w:val="false"/>
          <w:sz w:val="28"/>
          <w:szCs w:val="28"/>
          <w:rtl/>
        </w:rPr>
        <w:t xml:space="preserve">2.أثر الكسب في السلوك: يركز الصوفية كثيراً على "ورع المأكل والمشرب"، ويرون أن المال الحرام أو شبهة الربا تظلم القلب وتمنع إجابة الدعاء وتُذهب نور الطاعة.</w:t>
      </w:r>
    </w:p>
    <w:p>
      <w:pPr>
        <w:bidi/>
        <w:spacing w:after="60" w:line="360"/>
        <w:jc w:val="both"/>
      </w:pPr>
      <w:r>
        <w:rPr>
          <w:rFonts w:ascii="Simplified Arabic" w:cs="Simplified Arabic" w:eastAsia="Simplified Arabic" w:hAnsi="Simplified Arabic"/>
          <w:b w:val="false"/>
          <w:bCs w:val="false"/>
          <w:sz w:val="28"/>
          <w:szCs w:val="28"/>
          <w:rtl/>
        </w:rPr>
        <w:t xml:space="preserve">3.الزهد والقناعة: يدعو التصوف إلى القنعة والرزق الحلال ولو قلّ، والهرب من التنافس على الحطام الدنيوي بالطرق المحرمة.</w:t>
      </w:r>
    </w:p>
    <w:p>
      <w:pPr>
        <w:bidi/>
        <w:spacing w:after="60" w:line="360"/>
        <w:jc w:val="both"/>
      </w:pPr>
      <w:r>
        <w:rPr>
          <w:rFonts w:ascii="Simplified Arabic" w:cs="Simplified Arabic" w:eastAsia="Simplified Arabic" w:hAnsi="Simplified Arabic"/>
          <w:b w:val="false"/>
          <w:bCs w:val="false"/>
          <w:sz w:val="28"/>
          <w:szCs w:val="28"/>
          <w:rtl/>
        </w:rPr>
        <w:t xml:space="preserve">6.</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رأي الصوفية في مهنة المحاماة في البلاد الأجنبية.</w:t>
      </w:r>
    </w:p>
    <w:p>
      <w:pPr>
        <w:bidi/>
        <w:spacing w:after="60" w:line="360"/>
        <w:jc w:val="both"/>
      </w:pPr>
      <w:r>
        <w:rPr>
          <w:rFonts w:ascii="Simplified Arabic" w:cs="Simplified Arabic" w:eastAsia="Simplified Arabic" w:hAnsi="Simplified Arabic"/>
          <w:b w:val="false"/>
          <w:bCs w:val="false"/>
          <w:sz w:val="28"/>
          <w:szCs w:val="28"/>
          <w:rtl/>
        </w:rPr>
        <w:t xml:space="preserve">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الرابع عشر: القواعد الفقهيّة ومقاصد الشريعة الحاكمة لمسائل البحث.</w:t>
      </w:r>
    </w:p>
    <w:p>
      <w:pPr>
        <w:bidi/>
        <w:spacing w:after="60" w:line="360"/>
        <w:jc w:val="right"/>
      </w:pPr>
      <w:r>
        <w:rPr>
          <w:rFonts w:ascii="Simplified Arabic" w:cs="Simplified Arabic" w:eastAsia="Simplified Arabic" w:hAnsi="Simplified Arabic"/>
          <w:b/>
          <w:bCs/>
          <w:sz w:val="28"/>
          <w:szCs w:val="28"/>
          <w:rtl/>
        </w:rPr>
        <w:t xml:space="preserve">أوّلًا: القواعد الفقهيّة وتطبيقاتها على مسائل البحث:</w:t>
      </w:r>
    </w:p>
    <w:p>
      <w:pPr>
        <w:bidi/>
        <w:spacing w:after="60" w:line="360"/>
        <w:jc w:val="both"/>
      </w:pPr>
      <w:r>
        <w:rPr>
          <w:rFonts w:ascii="Simplified Arabic" w:cs="Simplified Arabic" w:eastAsia="Simplified Arabic" w:hAnsi="Simplified Arabic"/>
          <w:b/>
          <w:bCs/>
          <w:sz w:val="28"/>
          <w:szCs w:val="28"/>
          <w:rtl/>
        </w:rPr>
        <w:t xml:space="preserve">1. قاعدة "الأصل في المعاملات الإباحة": </w:t>
      </w:r>
      <w:r>
        <w:rPr>
          <w:rFonts w:ascii="Simplified Arabic" w:cs="Simplified Arabic" w:eastAsia="Simplified Arabic" w:hAnsi="Simplified Arabic"/>
          <w:b w:val="false"/>
          <w:bCs w:val="false"/>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FootnoteReference"/>
        </w:rPr>
        <w:footnoteReference w:id="20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2. قاعدة "الأمور بمقاصدها": </w:t>
      </w:r>
      <w:r>
        <w:rPr>
          <w:rFonts w:ascii="Simplified Arabic" w:cs="Simplified Arabic" w:eastAsia="Simplified Arabic" w:hAnsi="Simplified Arabic"/>
          <w:b w:val="false"/>
          <w:bCs w:val="false"/>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60" w:line="360"/>
        <w:jc w:val="both"/>
      </w:pPr>
      <w:r>
        <w:rPr>
          <w:rFonts w:ascii="Simplified Arabic" w:cs="Simplified Arabic" w:eastAsia="Simplified Arabic" w:hAnsi="Simplified Arabic"/>
          <w:b/>
          <w:bCs/>
          <w:sz w:val="28"/>
          <w:szCs w:val="28"/>
          <w:rtl/>
        </w:rPr>
        <w:t xml:space="preserve">3. قاعدة "لا ضرر ولا ضرار": </w:t>
      </w:r>
      <w:r>
        <w:rPr>
          <w:rFonts w:ascii="Simplified Arabic" w:cs="Simplified Arabic" w:eastAsia="Simplified Arabic" w:hAnsi="Simplified Arabic"/>
          <w:b w:val="false"/>
          <w:bCs w:val="false"/>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60" w:line="360"/>
        <w:jc w:val="both"/>
      </w:pPr>
      <w:r>
        <w:rPr>
          <w:rFonts w:ascii="Simplified Arabic" w:cs="Simplified Arabic" w:eastAsia="Simplified Arabic" w:hAnsi="Simplified Arabic"/>
          <w:b/>
          <w:bCs/>
          <w:sz w:val="28"/>
          <w:szCs w:val="28"/>
          <w:rtl/>
        </w:rPr>
        <w:t xml:space="preserve">4. قاعدة "الضرورات تبيح المحظورات" وقيدها "الضرورة تقدَّر بقدرها": </w:t>
      </w:r>
      <w:r>
        <w:rPr>
          <w:rFonts w:ascii="Simplified Arabic" w:cs="Simplified Arabic" w:eastAsia="Simplified Arabic" w:hAnsi="Simplified Arabic"/>
          <w:b w:val="false"/>
          <w:bCs w:val="false"/>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60" w:line="360"/>
        <w:jc w:val="both"/>
      </w:pPr>
      <w:r>
        <w:rPr>
          <w:rFonts w:ascii="Simplified Arabic" w:cs="Simplified Arabic" w:eastAsia="Simplified Arabic" w:hAnsi="Simplified Arabic"/>
          <w:b/>
          <w:bCs/>
          <w:sz w:val="28"/>
          <w:szCs w:val="28"/>
          <w:rtl/>
        </w:rPr>
        <w:t xml:space="preserve">5. قاعدة "العادة محكَّمة": </w:t>
      </w:r>
      <w:r>
        <w:rPr>
          <w:rFonts w:ascii="Simplified Arabic" w:cs="Simplified Arabic" w:eastAsia="Simplified Arabic" w:hAnsi="Simplified Arabic"/>
          <w:b w:val="false"/>
          <w:bCs w:val="false"/>
          <w:sz w:val="28"/>
          <w:szCs w:val="28"/>
          <w:rtl/>
        </w:rPr>
        <w:t xml:space="preserve">وبها يرجع في حدود العمل وأعرافه - ساعاته وأجرته وواجباته - إلى عرف بلد العمل ما لم يصادم نصًّا.</w:t>
      </w:r>
    </w:p>
    <w:p>
      <w:pPr>
        <w:bidi/>
        <w:spacing w:after="60" w:line="360"/>
        <w:jc w:val="both"/>
      </w:pPr>
      <w:r>
        <w:rPr>
          <w:rFonts w:ascii="Simplified Arabic" w:cs="Simplified Arabic" w:eastAsia="Simplified Arabic" w:hAnsi="Simplified Arabic"/>
          <w:b/>
          <w:bCs/>
          <w:sz w:val="28"/>
          <w:szCs w:val="28"/>
          <w:rtl/>
        </w:rPr>
        <w:t xml:space="preserve">6. قاعدة "ما حرم أخذه حرم إعطاؤه": </w:t>
      </w:r>
      <w:r>
        <w:rPr>
          <w:rFonts w:ascii="Simplified Arabic" w:cs="Simplified Arabic" w:eastAsia="Simplified Arabic" w:hAnsi="Simplified Arabic"/>
          <w:b w:val="false"/>
          <w:bCs w:val="false"/>
          <w:sz w:val="28"/>
          <w:szCs w:val="28"/>
          <w:rtl/>
        </w:rPr>
        <w:t xml:space="preserve">وهي التي أعملها المانعون في ربا دار الحرب، وتقدّمت مناقشة تحقيق مناطها هناك.</w:t>
      </w:r>
    </w:p>
    <w:p>
      <w:pPr>
        <w:bidi/>
        <w:spacing w:after="60" w:line="360"/>
        <w:jc w:val="right"/>
      </w:pPr>
      <w:r>
        <w:rPr>
          <w:rFonts w:ascii="Simplified Arabic" w:cs="Simplified Arabic" w:eastAsia="Simplified Arabic" w:hAnsi="Simplified Arabic"/>
          <w:b/>
          <w:bCs/>
          <w:sz w:val="28"/>
          <w:szCs w:val="28"/>
          <w:rtl/>
        </w:rPr>
        <w:t xml:space="preserve">ثانيًا: مقاصد الشريعة في مسائل البحث:</w:t>
      </w:r>
    </w:p>
    <w:p>
      <w:pPr>
        <w:bidi/>
        <w:spacing w:after="60" w:line="360"/>
        <w:jc w:val="both"/>
      </w:pPr>
      <w:r>
        <w:rPr>
          <w:rFonts w:ascii="Simplified Arabic" w:cs="Simplified Arabic" w:eastAsia="Simplified Arabic" w:hAnsi="Simplified Arabic"/>
          <w:b w:val="false"/>
          <w:bCs w:val="false"/>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FootnoteReference"/>
        </w:rPr>
        <w:footnoteReference w:id="204"/>
      </w:r>
      <w:r>
        <w:rPr>
          <w:rFonts w:ascii="Simplified Arabic" w:cs="Simplified Arabic" w:eastAsia="Simplified Arabic" w:hAnsi="Simplified Arabic"/>
          <w:b w:val="false"/>
          <w:bCs w:val="false"/>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الخامس عشر: ضوابط عمل المرأة المسلمة لدى غير المسلمين، وصور العمل المعاصرة.</w:t>
      </w:r>
    </w:p>
    <w:p>
      <w:pPr>
        <w:bidi/>
        <w:spacing w:after="60" w:line="360"/>
        <w:jc w:val="right"/>
      </w:pPr>
      <w:r>
        <w:rPr>
          <w:rFonts w:ascii="Simplified Arabic" w:cs="Simplified Arabic" w:eastAsia="Simplified Arabic" w:hAnsi="Simplified Arabic"/>
          <w:b/>
          <w:bCs/>
          <w:sz w:val="28"/>
          <w:szCs w:val="28"/>
          <w:rtl/>
        </w:rPr>
        <w:t xml:space="preserve">أوّلًا: ضوابط عمل المرأة المسلمة:</w:t>
      </w:r>
    </w:p>
    <w:p>
      <w:pPr>
        <w:bidi/>
        <w:spacing w:after="60" w:line="360"/>
        <w:jc w:val="both"/>
      </w:pPr>
      <w:r>
        <w:rPr>
          <w:rFonts w:ascii="Simplified Arabic" w:cs="Simplified Arabic" w:eastAsia="Simplified Arabic" w:hAnsi="Simplified Arabic"/>
          <w:b w:val="false"/>
          <w:bCs w:val="false"/>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cs="Simplified Arabic" w:eastAsia="Simplified Arabic" w:hAnsi="Simplified Arabic"/>
          <w:b/>
          <w:bCs/>
          <w:sz w:val="28"/>
          <w:szCs w:val="28"/>
          <w:rtl/>
        </w:rPr>
        <w:t xml:space="preserve">﴿قَالَتَا لَا نَسْقِي حَتَّى يُصْدِرَ الرِّعَاءُ وَأَبُونَا شَيْخٌ كَبِيرٌ﴾</w:t>
      </w:r>
      <w:r>
        <w:rPr>
          <w:rFonts w:ascii="Simplified Arabic" w:cs="Simplified Arabic" w:eastAsia="Simplified Arabic" w:hAnsi="Simplified Arabic"/>
          <w:b w:val="false"/>
          <w:bCs w:val="false"/>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60" w:line="360"/>
        <w:jc w:val="both"/>
      </w:pPr>
      <w:r>
        <w:rPr>
          <w:rFonts w:ascii="Simplified Arabic" w:cs="Simplified Arabic" w:eastAsia="Simplified Arabic" w:hAnsi="Simplified Arabic"/>
          <w:b w:val="false"/>
          <w:bCs w:val="false"/>
          <w:sz w:val="28"/>
          <w:szCs w:val="28"/>
          <w:rtl/>
        </w:rPr>
        <w:t xml:space="preserve">1. لباسها الشرعيّ في بيئة العمل، وقد تقدّم أنّ قوانين كثير من دول العمل تحمي هذا الحقّ.</w:t>
      </w:r>
    </w:p>
    <w:p>
      <w:pPr>
        <w:bidi/>
        <w:spacing w:after="60" w:line="360"/>
        <w:jc w:val="both"/>
      </w:pPr>
      <w:r>
        <w:rPr>
          <w:rFonts w:ascii="Simplified Arabic" w:cs="Simplified Arabic" w:eastAsia="Simplified Arabic" w:hAnsi="Simplified Arabic"/>
          <w:b w:val="false"/>
          <w:bCs w:val="false"/>
          <w:sz w:val="28"/>
          <w:szCs w:val="28"/>
          <w:rtl/>
        </w:rPr>
        <w:t xml:space="preserve">2. اجتناب الخلوة المحرّمة بأجنبيّ، وضبط الاختلاط بالحاجة المهنيّة دون استرسال.</w:t>
      </w:r>
    </w:p>
    <w:p>
      <w:pPr>
        <w:bidi/>
        <w:spacing w:after="60" w:line="360"/>
        <w:jc w:val="both"/>
      </w:pPr>
      <w:r>
        <w:rPr>
          <w:rFonts w:ascii="Simplified Arabic" w:cs="Simplified Arabic" w:eastAsia="Simplified Arabic" w:hAnsi="Simplified Arabic"/>
          <w:b w:val="false"/>
          <w:bCs w:val="false"/>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60" w:line="360"/>
        <w:jc w:val="both"/>
      </w:pPr>
      <w:r>
        <w:rPr>
          <w:rFonts w:ascii="Simplified Arabic" w:cs="Simplified Arabic" w:eastAsia="Simplified Arabic" w:hAnsi="Simplified Arabic"/>
          <w:b w:val="false"/>
          <w:bCs w:val="false"/>
          <w:sz w:val="28"/>
          <w:szCs w:val="28"/>
          <w:rtl/>
        </w:rPr>
        <w:t xml:space="preserve">4. مراعاة حقّ الزوج والأولاد، والموازنة بين مصلحة الكسب وواجبات البيت بميزان المصالح المتقدّم.</w:t>
      </w:r>
    </w:p>
    <w:p>
      <w:pPr>
        <w:bidi/>
        <w:spacing w:after="60" w:line="360"/>
        <w:jc w:val="both"/>
      </w:pPr>
      <w:r>
        <w:rPr>
          <w:rFonts w:ascii="Simplified Arabic" w:cs="Simplified Arabic" w:eastAsia="Simplified Arabic" w:hAnsi="Simplified Arabic"/>
          <w:b w:val="false"/>
          <w:bCs w:val="false"/>
          <w:sz w:val="28"/>
          <w:szCs w:val="28"/>
          <w:rtl/>
        </w:rPr>
        <w:t xml:space="preserve">5. أمن الطريق والمبيت، ومسألة سفرها للعمل جارية على خلاف الفقهاء في سفر المرأة المعروف.</w:t>
      </w:r>
    </w:p>
    <w:p>
      <w:pPr>
        <w:bidi/>
        <w:spacing w:after="60" w:line="360"/>
        <w:jc w:val="right"/>
      </w:pPr>
      <w:r>
        <w:rPr>
          <w:rFonts w:ascii="Simplified Arabic" w:cs="Simplified Arabic" w:eastAsia="Simplified Arabic" w:hAnsi="Simplified Arabic"/>
          <w:b/>
          <w:bCs/>
          <w:sz w:val="28"/>
          <w:szCs w:val="28"/>
          <w:rtl/>
        </w:rPr>
        <w:t xml:space="preserve">ثانيًا: صور معاصرة مستجدّة من العمل:</w:t>
      </w:r>
    </w:p>
    <w:p>
      <w:pPr>
        <w:bidi/>
        <w:spacing w:after="60" w:line="360"/>
        <w:jc w:val="both"/>
      </w:pPr>
      <w:r>
        <w:rPr>
          <w:rFonts w:ascii="Simplified Arabic" w:cs="Simplified Arabic" w:eastAsia="Simplified Arabic" w:hAnsi="Simplified Arabic"/>
          <w:b/>
          <w:bCs/>
          <w:sz w:val="28"/>
          <w:szCs w:val="28"/>
          <w:rtl/>
        </w:rPr>
        <w:t xml:space="preserve">1. العمل عن بُعد لشركات أجنبيّة: </w:t>
      </w:r>
      <w:r>
        <w:rPr>
          <w:rFonts w:ascii="Simplified Arabic" w:cs="Simplified Arabic" w:eastAsia="Simplified Arabic" w:hAnsi="Simplified Arabic"/>
          <w:b w:val="false"/>
          <w:bCs w:val="false"/>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60" w:line="360"/>
        <w:jc w:val="both"/>
      </w:pPr>
      <w:r>
        <w:rPr>
          <w:rFonts w:ascii="Simplified Arabic" w:cs="Simplified Arabic" w:eastAsia="Simplified Arabic" w:hAnsi="Simplified Arabic"/>
          <w:b/>
          <w:bCs/>
          <w:sz w:val="28"/>
          <w:szCs w:val="28"/>
          <w:rtl/>
        </w:rPr>
        <w:t xml:space="preserve">2. العمل في منصّات التوصيل والاقتصاد المؤقّت: </w:t>
      </w:r>
      <w:r>
        <w:rPr>
          <w:rFonts w:ascii="Simplified Arabic" w:cs="Simplified Arabic" w:eastAsia="Simplified Arabic" w:hAnsi="Simplified Arabic"/>
          <w:b w:val="false"/>
          <w:bCs w:val="false"/>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60" w:line="360"/>
        <w:jc w:val="both"/>
      </w:pPr>
      <w:r>
        <w:rPr>
          <w:rFonts w:ascii="Simplified Arabic" w:cs="Simplified Arabic" w:eastAsia="Simplified Arabic" w:hAnsi="Simplified Arabic"/>
          <w:b/>
          <w:bCs/>
          <w:sz w:val="28"/>
          <w:szCs w:val="28"/>
          <w:rtl/>
        </w:rPr>
        <w:t xml:space="preserve">3. العمل في شركات التقنية والإعلان: </w:t>
      </w:r>
      <w:r>
        <w:rPr>
          <w:rFonts w:ascii="Simplified Arabic" w:cs="Simplified Arabic" w:eastAsia="Simplified Arabic" w:hAnsi="Simplified Arabic"/>
          <w:b w:val="false"/>
          <w:bCs w:val="false"/>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pStyle w:val="Heading2"/>
        <w:bidi/>
        <w:spacing w:after="120" w:before="160" w:line="360"/>
        <w:jc w:val="right"/>
      </w:pPr>
      <w:r>
        <w:rPr>
          <w:rFonts w:ascii="Simplified Arabic" w:cs="Simplified Arabic" w:eastAsia="Simplified Arabic" w:hAnsi="Simplified Arabic"/>
          <w:b/>
          <w:bCs/>
          <w:color w:val="000000"/>
          <w:sz w:val="32"/>
          <w:szCs w:val="32"/>
          <w:rtl/>
        </w:rPr>
        <w:t xml:space="preserve">المبحث السادس عشر: شبهات حول عمل المسلم لدى غير المسلمين والجواب عنها.</w:t>
      </w:r>
    </w:p>
    <w:p>
      <w:pPr>
        <w:bidi/>
        <w:spacing w:after="60" w:line="360"/>
        <w:jc w:val="right"/>
      </w:pPr>
      <w:r>
        <w:rPr>
          <w:rFonts w:ascii="Simplified Arabic" w:cs="Simplified Arabic" w:eastAsia="Simplified Arabic" w:hAnsi="Simplified Arabic"/>
          <w:b/>
          <w:bCs/>
          <w:sz w:val="28"/>
          <w:szCs w:val="28"/>
          <w:rtl/>
        </w:rPr>
        <w:t xml:space="preserve">الشبهة الأولى: أنّ العمل عند غير المسلم موالاة محرّمة.</w:t>
      </w:r>
    </w:p>
    <w:p>
      <w:pPr>
        <w:bidi/>
        <w:spacing w:after="60" w:line="360"/>
        <w:jc w:val="both"/>
      </w:pPr>
      <w:r>
        <w:rPr>
          <w:rFonts w:ascii="Simplified Arabic" w:cs="Simplified Arabic" w:eastAsia="Simplified Arabic" w:hAnsi="Simplified Arabic"/>
          <w:b w:val="false"/>
          <w:bCs w:val="false"/>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60" w:line="360"/>
        <w:jc w:val="right"/>
      </w:pPr>
      <w:r>
        <w:rPr>
          <w:rFonts w:ascii="Simplified Arabic" w:cs="Simplified Arabic" w:eastAsia="Simplified Arabic" w:hAnsi="Simplified Arabic"/>
          <w:b/>
          <w:bCs/>
          <w:sz w:val="28"/>
          <w:szCs w:val="28"/>
          <w:rtl/>
        </w:rPr>
        <w:t xml:space="preserve">الشبهة الثانية: أنّ الإقامة في بلاد غير المسلمين معصية مطلقًا فيحرم ما بني عليها.</w:t>
      </w:r>
    </w:p>
    <w:p>
      <w:pPr>
        <w:bidi/>
        <w:spacing w:after="60" w:line="360"/>
        <w:jc w:val="both"/>
      </w:pPr>
      <w:r>
        <w:rPr>
          <w:rFonts w:ascii="Simplified Arabic" w:cs="Simplified Arabic" w:eastAsia="Simplified Arabic" w:hAnsi="Simplified Arabic"/>
          <w:b w:val="false"/>
          <w:bCs w:val="false"/>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60" w:line="360"/>
        <w:jc w:val="right"/>
      </w:pPr>
      <w:r>
        <w:rPr>
          <w:rFonts w:ascii="Simplified Arabic" w:cs="Simplified Arabic" w:eastAsia="Simplified Arabic" w:hAnsi="Simplified Arabic"/>
          <w:b/>
          <w:bCs/>
          <w:sz w:val="28"/>
          <w:szCs w:val="28"/>
          <w:rtl/>
        </w:rPr>
        <w:t xml:space="preserve">الشبهة الثالثة: أنّ كسب المال من غير المسلمين خبيث لا يطيب.</w:t>
      </w:r>
    </w:p>
    <w:p>
      <w:pPr>
        <w:bidi/>
        <w:spacing w:after="60" w:line="360"/>
        <w:jc w:val="both"/>
      </w:pPr>
      <w:r>
        <w:rPr>
          <w:rFonts w:ascii="Simplified Arabic" w:cs="Simplified Arabic" w:eastAsia="Simplified Arabic" w:hAnsi="Simplified Arabic"/>
          <w:b w:val="false"/>
          <w:bCs w:val="false"/>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60" w:line="360"/>
        <w:jc w:val="right"/>
      </w:pPr>
      <w:r>
        <w:rPr>
          <w:rFonts w:ascii="Simplified Arabic" w:cs="Simplified Arabic" w:eastAsia="Simplified Arabic" w:hAnsi="Simplified Arabic"/>
          <w:b/>
          <w:bCs/>
          <w:sz w:val="28"/>
          <w:szCs w:val="28"/>
          <w:rtl/>
        </w:rPr>
        <w:t xml:space="preserve">الشبهة الرابعة: أنّ طلب الرزق عندهم ينافي التوكّل.</w:t>
      </w:r>
    </w:p>
    <w:p>
      <w:pPr>
        <w:bidi/>
        <w:spacing w:after="60" w:line="360"/>
        <w:jc w:val="both"/>
      </w:pPr>
      <w:r>
        <w:rPr>
          <w:rFonts w:ascii="Simplified Arabic" w:cs="Simplified Arabic" w:eastAsia="Simplified Arabic" w:hAnsi="Simplified Arabic"/>
          <w:b w:val="false"/>
          <w:bCs w:val="false"/>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المعاصرة المؤيّدة والمعارضة في المسألة، مع الفحص والتعقيب</w:t>
      </w:r>
    </w:p>
    <w:p>
      <w:pPr>
        <w:bidi/>
        <w:spacing w:after="60" w:line="360"/>
        <w:jc w:val="both"/>
      </w:pPr>
      <w:r>
        <w:rPr>
          <w:rFonts w:ascii="Simplified Arabic" w:cs="Simplified Arabic" w:eastAsia="Simplified Arabic" w:hAnsi="Simplified Arabic"/>
          <w:b w:val="false"/>
          <w:bCs w:val="false"/>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60" w:line="360"/>
        <w:jc w:val="right"/>
      </w:pPr>
      <w:r>
        <w:rPr>
          <w:rFonts w:ascii="Simplified Arabic" w:cs="Simplified Arabic" w:eastAsia="Simplified Arabic" w:hAnsi="Simplified Arabic"/>
          <w:b/>
          <w:bCs/>
          <w:sz w:val="30"/>
          <w:szCs w:val="30"/>
          <w:rtl/>
        </w:rPr>
        <w:t xml:space="preserve">المطلب الأوّل: فتوى دار الإفتاء المصريّة رقم (13212): حكم العمل في بلاد غير المسلمين.</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cs="Simplified Arabic" w:eastAsia="Simplified Arabic" w:hAnsi="Simplified Arabic"/>
          <w:b/>
          <w:bCs/>
          <w:sz w:val="28"/>
          <w:szCs w:val="28"/>
          <w:rtl/>
        </w:rPr>
        <w:t xml:space="preserve">"إذلالٌ لنفسه"</w:t>
      </w:r>
      <w:r>
        <w:rPr>
          <w:rFonts w:ascii="Simplified Arabic" w:cs="Simplified Arabic" w:eastAsia="Simplified Arabic" w:hAnsi="Simplified Arabic"/>
          <w:b w:val="false"/>
          <w:bCs w:val="false"/>
          <w:sz w:val="28"/>
          <w:szCs w:val="28"/>
          <w:rtl/>
        </w:rPr>
        <w:t xml:space="preserve"> ، فالمدار على إباحة العمل وصون كرامة المسلم.</w:t>
      </w:r>
      <w:r>
        <w:rPr>
          <w:rStyle w:val="FootnoteReference"/>
        </w:rPr>
        <w:footnoteReference w:id="205"/>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60" w:line="360"/>
        <w:jc w:val="right"/>
      </w:pPr>
      <w:r>
        <w:rPr>
          <w:rFonts w:ascii="Simplified Arabic" w:cs="Simplified Arabic" w:eastAsia="Simplified Arabic" w:hAnsi="Simplified Arabic"/>
          <w:b/>
          <w:bCs/>
          <w:sz w:val="30"/>
          <w:szCs w:val="30"/>
          <w:rtl/>
        </w:rPr>
        <w:t xml:space="preserve">المطلب الثاني: فتوى مركز الفتوى بإسلام ويب رقم (190209): حكم العمل عند غير المسلمين.</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FootnoteReference"/>
        </w:rPr>
        <w:footnoteReference w:id="206"/>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60" w:line="360"/>
        <w:jc w:val="right"/>
      </w:pPr>
      <w:r>
        <w:rPr>
          <w:rFonts w:ascii="Simplified Arabic" w:cs="Simplified Arabic" w:eastAsia="Simplified Arabic" w:hAnsi="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FootnoteReference"/>
        </w:rPr>
        <w:footnoteReference w:id="207"/>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60" w:line="360"/>
        <w:jc w:val="right"/>
      </w:pPr>
      <w:r>
        <w:rPr>
          <w:rFonts w:ascii="Simplified Arabic" w:cs="Simplified Arabic" w:eastAsia="Simplified Arabic" w:hAnsi="Simplified Arabic"/>
          <w:b/>
          <w:bCs/>
          <w:sz w:val="30"/>
          <w:szCs w:val="30"/>
          <w:rtl/>
        </w:rPr>
        <w:t xml:space="preserve">المطلب الرابع: فتوى الشيخ عبد العزيز بن باز: حكم السفر إلى بلاد الكفّار للدراسة والعمل.</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cs="Simplified Arabic" w:eastAsia="Simplified Arabic" w:hAnsi="Simplified Arabic"/>
          <w:b/>
          <w:bCs/>
          <w:sz w:val="28"/>
          <w:szCs w:val="28"/>
          <w:rtl/>
        </w:rPr>
        <w:t xml:space="preserve">"أنا بريء من كلّ مسلم يقيم بين المشركين"</w:t>
      </w:r>
      <w:r>
        <w:rPr>
          <w:rFonts w:ascii="Simplified Arabic" w:cs="Simplified Arabic" w:eastAsia="Simplified Arabic" w:hAnsi="Simplified Arabic"/>
          <w:b w:val="false"/>
          <w:bCs w:val="false"/>
          <w:sz w:val="28"/>
          <w:szCs w:val="28"/>
          <w:rtl/>
        </w:rPr>
        <w:t xml:space="preserve">.</w:t>
      </w:r>
      <w:r>
        <w:rPr>
          <w:rStyle w:val="FootnoteReference"/>
        </w:rPr>
        <w:footnoteReference w:id="208"/>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60" w:line="360"/>
        <w:jc w:val="right"/>
      </w:pPr>
      <w:r>
        <w:rPr>
          <w:rFonts w:ascii="Simplified Arabic" w:cs="Simplified Arabic" w:eastAsia="Simplified Arabic" w:hAnsi="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60" w:line="360"/>
        <w:jc w:val="both"/>
      </w:pPr>
      <w:r>
        <w:rPr>
          <w:rFonts w:ascii="Simplified Arabic" w:cs="Simplified Arabic" w:eastAsia="Simplified Arabic" w:hAnsi="Simplified Arabic"/>
          <w:b/>
          <w:bCs/>
          <w:sz w:val="28"/>
          <w:szCs w:val="28"/>
          <w:rtl/>
        </w:rPr>
        <w:t xml:space="preserve">الفرع الأوّل: مضمون الفتوى. </w:t>
      </w:r>
      <w:r>
        <w:rPr>
          <w:rFonts w:ascii="Simplified Arabic" w:cs="Simplified Arabic" w:eastAsia="Simplified Arabic" w:hAnsi="Simplified Arabic"/>
          <w:b w:val="false"/>
          <w:bCs w:val="false"/>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FootnoteReference"/>
        </w:rPr>
        <w:footnoteReference w:id="209"/>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60" w:line="360"/>
        <w:jc w:val="right"/>
      </w:pPr>
      <w:r>
        <w:rPr>
          <w:rFonts w:ascii="Simplified Arabic" w:cs="Simplified Arabic" w:eastAsia="Simplified Arabic" w:hAnsi="Simplified Arabic"/>
          <w:b/>
          <w:bCs/>
          <w:sz w:val="28"/>
          <w:szCs w:val="28"/>
          <w:rtl/>
        </w:rPr>
        <w:t xml:space="preserve">المطلب السادس: قرار المجلس الأوروبيّ للإفتاء والبحوث بشأن شراء المساكن بالقرض الربويّ.</w:t>
      </w:r>
    </w:p>
    <w:p>
      <w:pPr>
        <w:bidi/>
        <w:spacing w:after="60" w:line="360"/>
        <w:jc w:val="both"/>
      </w:pPr>
      <w:r>
        <w:rPr>
          <w:rFonts w:ascii="Simplified Arabic" w:cs="Simplified Arabic" w:eastAsia="Simplified Arabic" w:hAnsi="Simplified Arabic"/>
          <w:b/>
          <w:bCs/>
          <w:sz w:val="28"/>
          <w:szCs w:val="28"/>
          <w:rtl/>
        </w:rPr>
        <w:t xml:space="preserve">الفرع الأوّل: مضمون القرار. </w:t>
      </w:r>
      <w:r>
        <w:rPr>
          <w:rFonts w:ascii="Simplified Arabic" w:cs="Simplified Arabic" w:eastAsia="Simplified Arabic" w:hAnsi="Simplified Arabic"/>
          <w:b w:val="false"/>
          <w:bCs w:val="false"/>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FootnoteReference"/>
        </w:rPr>
        <w:footnoteReference w:id="210"/>
      </w:r>
      <w:r>
        <w:rPr>
          <w:rFonts w:ascii="Simplified Arabic" w:cs="Simplified Arabic" w:eastAsia="Simplified Arabic" w:hAnsi="Simplified Arabic"/>
          <w:b w:val="false"/>
          <w:bCs w:val="false"/>
          <w:sz w:val="28"/>
          <w:szCs w:val="28"/>
          <w:rtl/>
        </w:rPr>
        <w:t xml:space="preserve">؛ وقد عارضه جمهور الهيئات الإفتائيّة الأخرى وعدّته توسّعًا في الرخصة.</w:t>
      </w:r>
    </w:p>
    <w:p>
      <w:pPr>
        <w:bidi/>
        <w:spacing w:after="60" w:line="360"/>
        <w:jc w:val="both"/>
      </w:pPr>
      <w:r>
        <w:rPr>
          <w:rFonts w:ascii="Simplified Arabic" w:cs="Simplified Arabic" w:eastAsia="Simplified Arabic" w:hAnsi="Simplified Arabic"/>
          <w:b/>
          <w:bCs/>
          <w:sz w:val="28"/>
          <w:szCs w:val="28"/>
          <w:rtl/>
        </w:rPr>
        <w:t xml:space="preserve">الفرع الثاني: الردّ والتعقيب. </w:t>
      </w:r>
      <w:r>
        <w:rPr>
          <w:rFonts w:ascii="Simplified Arabic" w:cs="Simplified Arabic" w:eastAsia="Simplified Arabic" w:hAnsi="Simplified Arabic"/>
          <w:b w:val="false"/>
          <w:bCs w:val="false"/>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الحمد الله رب العالمين، والصلاة والسلام على المبعوث بالهدى ودين الحق ليظهره على الدين كله ولو كره الكافرون، وبعد ذلك</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بعد عرض حيثيات هذه الدراسة توصلتُ إلى جملة من النتائج والتوصيات.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1.الأصل جواز العمل عند غير المسلمين، ما دام العمل قائماً وفق أحكـام وقواعـد الشـريعة الإسلامية، لأنّ الأصل في الأشياء الإباحة.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2.الأولى للمسلم ترك العمل عند غير المسلمين، إذا لم يكن هناك ضـرورة، أو مصـلحة مـن العمل للمسلم خاصة أو للمسلمين </w:t>
      </w:r>
      <w:r>
        <w:rPr>
          <w:rFonts w:ascii="Simplified Arabic" w:cs="Simplified Arabic" w:eastAsia="Simplified Arabic" w:hAnsi="Simplified Arabic"/>
          <w:b w:val="false"/>
          <w:bCs w:val="false"/>
          <w:sz w:val="28"/>
          <w:szCs w:val="28"/>
          <w:rtl/>
        </w:rPr>
        <w:t xml:space="preserve">عامة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4.شروط العمل.</w:t>
      </w:r>
    </w:p>
    <w:p>
      <w:pPr>
        <w:bidi/>
        <w:spacing w:after="60" w:line="360"/>
        <w:jc w:val="both"/>
      </w:pPr>
      <w:r>
        <w:rPr>
          <w:rFonts w:ascii="Simplified Arabic" w:cs="Simplified Arabic" w:eastAsia="Simplified Arabic" w:hAnsi="Simplified Arabic"/>
          <w:b w:val="false"/>
          <w:bCs w:val="false"/>
          <w:sz w:val="28"/>
          <w:szCs w:val="28"/>
          <w:rtl/>
        </w:rPr>
        <w:t xml:space="preserve">يشترط في العمل عند غير المسلمين الأمور التالية </w:t>
      </w:r>
    </w:p>
    <w:p>
      <w:pPr>
        <w:bidi/>
        <w:spacing w:after="6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يكون العمل مباحا</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لا يكون فيه ضرر على المسلمين</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 ان لا يكون فيه أي نوع من الموالاة لغير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 ألا يكون فيه معنى الذل للمسلم، وخصوصاً في خدمة الكافر.</w:t>
      </w:r>
    </w:p>
    <w:p>
      <w:pPr>
        <w:bidi/>
        <w:spacing w:after="60" w:line="360"/>
        <w:jc w:val="both"/>
      </w:pPr>
      <w:r>
        <w:rPr>
          <w:rFonts w:ascii="Simplified Arabic" w:cs="Simplified Arabic" w:eastAsia="Simplified Arabic" w:hAnsi="Simplified Arabic"/>
          <w:b w:val="false"/>
          <w:bCs w:val="false"/>
          <w:sz w:val="28"/>
          <w:szCs w:val="28"/>
          <w:rtl/>
        </w:rPr>
        <w:t xml:space="preserve">*. ألا يتضمن تعظيم دينهم وشعائره.</w:t>
      </w:r>
    </w:p>
    <w:p>
      <w:pPr>
        <w:bidi/>
        <w:spacing w:after="60" w:line="360"/>
        <w:jc w:val="both"/>
      </w:pPr>
      <w:r>
        <w:rPr>
          <w:rFonts w:ascii="Simplified Arabic" w:cs="Simplified Arabic" w:eastAsia="Simplified Arabic" w:hAnsi="Simplified Arabic"/>
          <w:b w:val="false"/>
          <w:bCs w:val="false"/>
          <w:sz w:val="28"/>
          <w:szCs w:val="28"/>
          <w:rtl/>
        </w:rPr>
        <w:t xml:space="preserve">*. ألا يكون فيه معاونة للظالم في ظلمه، سواء وقع الظلم على المسلم أم على الكافر.</w:t>
      </w:r>
    </w:p>
    <w:p>
      <w:pPr>
        <w:bidi/>
        <w:spacing w:after="60" w:line="360"/>
        <w:jc w:val="both"/>
      </w:pPr>
      <w:r>
        <w:rPr>
          <w:rFonts w:ascii="Simplified Arabic" w:cs="Simplified Arabic" w:eastAsia="Simplified Arabic" w:hAnsi="Simplified Arabic"/>
          <w:b w:val="false"/>
          <w:bCs w:val="false"/>
          <w:sz w:val="28"/>
          <w:szCs w:val="28"/>
          <w:rtl/>
        </w:rPr>
        <w:t xml:space="preserve">5. يجوز للمسلم مشاركة غير المسلمين والعمل في شركاتهم، إذا كانت هذه الشركات لا تتعامل بالربا، وكانت قائمة على أسس شرعية.</w:t>
      </w:r>
    </w:p>
    <w:p>
      <w:pPr>
        <w:bidi/>
        <w:spacing w:after="60" w:line="360"/>
        <w:jc w:val="both"/>
      </w:pPr>
      <w:r>
        <w:rPr>
          <w:rFonts w:ascii="Simplified Arabic" w:cs="Simplified Arabic" w:eastAsia="Simplified Arabic" w:hAnsi="Simplified Arabic"/>
          <w:b w:val="false"/>
          <w:bCs w:val="false"/>
          <w:sz w:val="28"/>
          <w:szCs w:val="28"/>
          <w:rtl/>
        </w:rPr>
        <w:t xml:space="preserve">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pPr>
        <w:bidi/>
        <w:spacing w:after="60" w:line="360"/>
        <w:jc w:val="both"/>
      </w:pPr>
      <w:r>
        <w:rPr>
          <w:rFonts w:ascii="Simplified Arabic" w:cs="Simplified Arabic" w:eastAsia="Simplified Arabic" w:hAnsi="Simplified Arabic"/>
          <w:b w:val="false"/>
          <w:bCs w:val="false"/>
          <w:sz w:val="28"/>
          <w:szCs w:val="28"/>
          <w:rtl/>
        </w:rPr>
        <w:t xml:space="preserve">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pPr>
        <w:bidi/>
        <w:spacing w:after="60" w:line="360"/>
        <w:jc w:val="both"/>
      </w:pPr>
      <w:r>
        <w:rPr>
          <w:rFonts w:ascii="Simplified Arabic" w:cs="Simplified Arabic" w:eastAsia="Simplified Arabic" w:hAnsi="Simplified Arabic"/>
          <w:b w:val="false"/>
          <w:bCs w:val="false"/>
          <w:sz w:val="28"/>
          <w:szCs w:val="28"/>
          <w:rtl/>
        </w:rPr>
        <w:t xml:space="preserve">8. عمل المسلم في مهنة الطب والتمريض عند غير المسلمين، جائز ولا بأس به، بشرط ألا يحتوي الدواء الذي يصفه الطبيب على </w:t>
      </w:r>
      <w:r>
        <w:rPr>
          <w:rFonts w:ascii="Simplified Arabic" w:cs="Simplified Arabic" w:eastAsia="Simplified Arabic" w:hAnsi="Simplified Arabic"/>
          <w:b w:val="false"/>
          <w:bCs w:val="false"/>
          <w:sz w:val="28"/>
          <w:szCs w:val="28"/>
          <w:rtl/>
        </w:rPr>
        <w:t xml:space="preserve">المحرمات والنجاسات، وألا يعمـل الطبيـب أو الممرض في صفوف الجيش التابعة للأعداء.</w:t>
      </w:r>
    </w:p>
    <w:p>
      <w:pPr>
        <w:bidi/>
        <w:spacing w:after="60" w:line="360"/>
        <w:jc w:val="both"/>
      </w:pPr>
      <w:r>
        <w:rPr>
          <w:rFonts w:ascii="Simplified Arabic" w:cs="Simplified Arabic" w:eastAsia="Simplified Arabic" w:hAnsi="Simplified Arabic"/>
          <w:b w:val="false"/>
          <w:bCs w:val="false"/>
          <w:sz w:val="28"/>
          <w:szCs w:val="28"/>
          <w:rtl/>
        </w:rPr>
        <w:t xml:space="preserve">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pPr>
        <w:bidi/>
        <w:spacing w:after="60" w:line="360"/>
        <w:jc w:val="both"/>
      </w:pPr>
      <w:r>
        <w:rPr>
          <w:rFonts w:ascii="Simplified Arabic" w:cs="Simplified Arabic" w:eastAsia="Simplified Arabic" w:hAnsi="Simplified Arabic"/>
          <w:b w:val="false"/>
          <w:bCs w:val="false"/>
          <w:sz w:val="28"/>
          <w:szCs w:val="28"/>
          <w:rtl/>
        </w:rPr>
        <w:t xml:space="preserve">10. لا يجوز العمل في العناية والاهتمام بالخنزير، لأنّه من التعاون على الإثم والعدوان.</w:t>
      </w:r>
    </w:p>
    <w:p>
      <w:pPr>
        <w:bidi/>
        <w:spacing w:after="60" w:line="360"/>
        <w:jc w:val="both"/>
      </w:pPr>
      <w:r>
        <w:rPr>
          <w:rFonts w:ascii="Simplified Arabic" w:cs="Simplified Arabic" w:eastAsia="Simplified Arabic" w:hAnsi="Simplified Arabic"/>
          <w:b w:val="false"/>
          <w:bCs w:val="false"/>
          <w:sz w:val="28"/>
          <w:szCs w:val="28"/>
          <w:rtl/>
        </w:rPr>
        <w:t xml:space="preserve">11. يجوز العمل في الولايات العامة والدخول والمشاركة فيها، بشرط:</w:t>
      </w:r>
    </w:p>
    <w:p>
      <w:pPr>
        <w:bidi/>
        <w:spacing w:after="60" w:line="360"/>
        <w:jc w:val="both"/>
      </w:pPr>
      <w:r>
        <w:rPr>
          <w:rFonts w:ascii="Simplified Arabic" w:cs="Simplified Arabic" w:eastAsia="Simplified Arabic" w:hAnsi="Simplified Arabic"/>
          <w:b w:val="false"/>
          <w:bCs w:val="false"/>
          <w:sz w:val="28"/>
          <w:szCs w:val="28"/>
          <w:rtl/>
        </w:rPr>
        <w:t xml:space="preserve">*. وجود مصلحة معتبرة للأمة، لأنّ الأساس الذي تقوم عليه السياسة الشـرعية، مصـلحة الأمة، ودرء الفساد عنها، ويرجع تقدير هذه المصلحة لأهل الخبرة والمشورة.</w:t>
      </w:r>
    </w:p>
    <w:p>
      <w:pPr>
        <w:bidi/>
        <w:spacing w:after="60" w:line="360"/>
        <w:jc w:val="both"/>
      </w:pPr>
      <w:r>
        <w:rPr>
          <w:rFonts w:ascii="Simplified Arabic" w:cs="Simplified Arabic" w:eastAsia="Simplified Arabic" w:hAnsi="Simplified Arabic"/>
          <w:b w:val="false"/>
          <w:bCs w:val="false"/>
          <w:sz w:val="28"/>
          <w:szCs w:val="28"/>
          <w:rtl/>
        </w:rPr>
        <w:t xml:space="preserve">*. ان يملك الموظف صلاحيات تمكنه من تحقيق الأهداف التي بنيت عليها المشـاركة فـي هذه الولايات ولو جزئياً.</w:t>
      </w:r>
    </w:p>
    <w:p>
      <w:pPr>
        <w:bidi/>
        <w:spacing w:after="60" w:line="360"/>
        <w:jc w:val="both"/>
      </w:pPr>
      <w:r>
        <w:rPr>
          <w:rFonts w:ascii="Simplified Arabic" w:cs="Simplified Arabic" w:eastAsia="Simplified Arabic" w:hAnsi="Simplified Arabic"/>
          <w:b w:val="false"/>
          <w:bCs w:val="false"/>
          <w:sz w:val="28"/>
          <w:szCs w:val="28"/>
          <w:rtl/>
        </w:rPr>
        <w:t xml:space="preserve">*. ألا تكون المشاركة والعمل غاية وهدفاً للدخول في هذه الولايات، بل مجرد وسيلة للأمور التي يمكن تحقيقها.</w:t>
      </w:r>
    </w:p>
    <w:p>
      <w:pPr>
        <w:bidi/>
        <w:spacing w:after="60" w:line="360"/>
        <w:jc w:val="both"/>
      </w:pPr>
      <w:r>
        <w:rPr>
          <w:rFonts w:ascii="Simplified Arabic" w:cs="Simplified Arabic" w:eastAsia="Simplified Arabic" w:hAnsi="Simplified Arabic"/>
          <w:b w:val="false"/>
          <w:bCs w:val="false"/>
          <w:sz w:val="28"/>
          <w:szCs w:val="28"/>
          <w:rtl/>
        </w:rPr>
        <w:t xml:space="preserve">*. أن يكون له حق معارضة كل ما يخالف الإسلام مخالفة بيّنة، أو على الأقل التحفظ عليه.</w:t>
      </w:r>
    </w:p>
    <w:p>
      <w:pPr>
        <w:bidi/>
        <w:spacing w:after="60" w:line="360"/>
        <w:jc w:val="both"/>
      </w:pPr>
      <w:r>
        <w:rPr>
          <w:rFonts w:ascii="Simplified Arabic" w:cs="Simplified Arabic" w:eastAsia="Simplified Arabic" w:hAnsi="Simplified Arabic"/>
          <w:b w:val="false"/>
          <w:bCs w:val="false"/>
          <w:sz w:val="28"/>
          <w:szCs w:val="28"/>
          <w:rtl/>
        </w:rPr>
        <w:t xml:space="preserve">*. ألا يكون الحكم موسوماً بالظلم والطغيان، ومعروفاً بالتعدي على حقوق الإنسان.</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 لا يجوز العمل في جهاز المخابرات لمصلحة الأعداء وضد المسلمين، ويعتبر من يقوم به مفسداً في الأرض، ومحارباً للمسلمين، وموالياً لأعداء الدين.</w:t>
      </w:r>
    </w:p>
    <w:p>
      <w:pPr>
        <w:bidi/>
        <w:spacing w:after="60" w:line="360"/>
        <w:jc w:val="both"/>
      </w:pPr>
      <w:r>
        <w:rPr>
          <w:rFonts w:ascii="Simplified Arabic" w:cs="Simplified Arabic" w:eastAsia="Simplified Arabic" w:hAnsi="Simplified Arabic"/>
          <w:b w:val="false"/>
          <w:bCs w:val="false"/>
          <w:sz w:val="28"/>
          <w:szCs w:val="28"/>
          <w:rtl/>
        </w:rPr>
        <w:t xml:space="preserve">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pPr>
        <w:bidi/>
        <w:spacing w:after="60" w:line="360"/>
        <w:jc w:val="both"/>
      </w:pPr>
      <w:r>
        <w:rPr>
          <w:rFonts w:ascii="Simplified Arabic" w:cs="Simplified Arabic" w:eastAsia="Simplified Arabic" w:hAnsi="Simplified Arabic"/>
          <w:b w:val="false"/>
          <w:bCs w:val="false"/>
          <w:sz w:val="28"/>
          <w:szCs w:val="28"/>
          <w:rtl/>
        </w:rPr>
        <w:t xml:space="preserve">14. لا يجوز العمل في معابد غير المسلمين، لأنّ العمل في هذه المعابد، وسـيلة تُتخـذ إلـى محرّم.</w:t>
      </w:r>
    </w:p>
    <w:p>
      <w:pPr>
        <w:bidi/>
        <w:spacing w:after="60" w:line="360"/>
        <w:jc w:val="both"/>
      </w:pPr>
      <w:r>
        <w:rPr>
          <w:rFonts w:ascii="Simplified Arabic" w:cs="Simplified Arabic" w:eastAsia="Simplified Arabic" w:hAnsi="Simplified Arabic"/>
          <w:b w:val="false"/>
          <w:bCs w:val="false"/>
          <w:sz w:val="28"/>
          <w:szCs w:val="28"/>
          <w:rtl/>
        </w:rPr>
        <w:t xml:space="preserve">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pPr>
        <w:bidi/>
        <w:spacing w:after="60" w:line="360"/>
        <w:jc w:val="both"/>
      </w:pPr>
      <w:r>
        <w:rPr>
          <w:rFonts w:ascii="Simplified Arabic" w:cs="Simplified Arabic" w:eastAsia="Simplified Arabic" w:hAnsi="Simplified Arabic"/>
          <w:b w:val="false"/>
          <w:bCs w:val="false"/>
          <w:sz w:val="28"/>
          <w:szCs w:val="28"/>
          <w:rtl/>
        </w:rPr>
        <w:t xml:space="preserve">16.يجوز العمل في حفر قبور الكفار، وإن كنت أكره ذلك، لسببين هما</w:t>
      </w:r>
    </w:p>
    <w:p>
      <w:pPr>
        <w:bidi/>
        <w:spacing w:after="60" w:line="360"/>
        <w:jc w:val="both"/>
      </w:pPr>
      <w:r>
        <w:rPr>
          <w:rFonts w:ascii="Simplified Arabic" w:cs="Simplified Arabic" w:eastAsia="Simplified Arabic" w:hAnsi="Simplified Arabic"/>
          <w:b w:val="false"/>
          <w:bCs w:val="false"/>
          <w:sz w:val="28"/>
          <w:szCs w:val="28"/>
          <w:rtl/>
        </w:rPr>
        <w:t xml:space="preserve">*. إذا حفر المسلم قبراً للكفار، فإنّ هذا يؤدي هذا إلى حضور تشييع جنـائزهم، ومشـاهدة طقوسهم، والوقوف على شعائرهم.</w:t>
      </w:r>
    </w:p>
    <w:p>
      <w:pPr>
        <w:bidi/>
        <w:spacing w:after="60" w:line="360"/>
        <w:jc w:val="both"/>
      </w:pPr>
      <w:r>
        <w:rPr>
          <w:rFonts w:ascii="Simplified Arabic" w:cs="Simplified Arabic" w:eastAsia="Simplified Arabic" w:hAnsi="Simplified Arabic"/>
          <w:b w:val="false"/>
          <w:bCs w:val="false"/>
          <w:sz w:val="28"/>
          <w:szCs w:val="28"/>
          <w:rtl/>
        </w:rPr>
        <w:t xml:space="preserve">*.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pPr>
        <w:bidi/>
        <w:spacing w:after="60" w:line="360"/>
        <w:jc w:val="both"/>
      </w:pPr>
      <w:r>
        <w:rPr>
          <w:rFonts w:ascii="Simplified Arabic" w:cs="Simplified Arabic" w:eastAsia="Simplified Arabic" w:hAnsi="Simplified Arabic"/>
          <w:b w:val="false"/>
          <w:bCs w:val="false"/>
          <w:sz w:val="28"/>
          <w:szCs w:val="28"/>
          <w:rtl/>
        </w:rPr>
        <w:t xml:space="preserve">17. نّ العمل في حفر القبور وتنظيفها، فيه امتهان وإذلال الكافر للمسلم، وتعظـيم للكـافرين، ومثل هذا يمنع منه المسلم.</w:t>
      </w:r>
    </w:p>
    <w:p>
      <w:pPr>
        <w:bidi/>
        <w:spacing w:after="60" w:line="360"/>
        <w:jc w:val="both"/>
      </w:pPr>
      <w:r>
        <w:rPr>
          <w:rFonts w:ascii="Simplified Arabic" w:cs="Simplified Arabic" w:eastAsia="Simplified Arabic" w:hAnsi="Simplified Arabic"/>
          <w:b w:val="false"/>
          <w:bCs w:val="false"/>
          <w:sz w:val="28"/>
          <w:szCs w:val="28"/>
          <w:rtl/>
        </w:rPr>
        <w:t xml:space="preserve">18. يجب على المسلم أن يتحلى بمكارم الأخلاق التي دعا إليها الإسـلام، سـواء كـان ذلـك بالتعامل مع المسلمين أم مع غيرهم.</w:t>
      </w:r>
    </w:p>
    <w:p>
      <w:pPr>
        <w:bidi/>
        <w:spacing w:after="60" w:line="360"/>
        <w:jc w:val="both"/>
      </w:pPr>
      <w:r>
        <w:rPr>
          <w:rFonts w:ascii="Simplified Arabic" w:cs="Simplified Arabic" w:eastAsia="Simplified Arabic" w:hAnsi="Simplified Arabic"/>
          <w:b w:val="false"/>
          <w:bCs w:val="false"/>
          <w:sz w:val="28"/>
          <w:szCs w:val="28"/>
          <w:rtl/>
        </w:rPr>
        <w:t xml:space="preserve">19. لا يجوز السلام على المحاربين وعلى من يسلمون بلفظ "السلام عليكم"، أما السلام على غير المسلمين المسالمين، فإنّه يجوز.</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60" w:line="360"/>
        <w:jc w:val="both"/>
      </w:pPr>
      <w:r>
        <w:rPr>
          <w:rFonts w:ascii="Simplified Arabic" w:cs="Simplified Arabic" w:eastAsia="Simplified Arabic" w:hAnsi="Simplified Arabic"/>
          <w:b w:val="false"/>
          <w:bCs w:val="false"/>
          <w:sz w:val="28"/>
          <w:szCs w:val="28"/>
          <w:rtl/>
        </w:rPr>
        <w:t xml:space="preserve">يوصي الباحث بمجموعة من التوصيات لكل من الاتي:</w:t>
      </w:r>
    </w:p>
    <w:p>
      <w:pPr>
        <w:bidi/>
        <w:spacing w:after="60" w:line="360"/>
        <w:jc w:val="both"/>
      </w:pPr>
      <w:r>
        <w:rPr>
          <w:rFonts w:ascii="Simplified Arabic" w:cs="Simplified Arabic" w:eastAsia="Simplified Arabic" w:hAnsi="Simplified Arabic"/>
          <w:b w:val="false"/>
          <w:bCs w:val="false"/>
          <w:sz w:val="28"/>
          <w:szCs w:val="28"/>
          <w:rtl/>
        </w:rPr>
        <w:t xml:space="preserve">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pPr>
        <w:bidi/>
        <w:spacing w:after="60" w:line="360"/>
        <w:jc w:val="both"/>
      </w:pPr>
      <w:r>
        <w:rPr>
          <w:rFonts w:ascii="Simplified Arabic" w:cs="Simplified Arabic" w:eastAsia="Simplified Arabic" w:hAnsi="Simplified Arabic"/>
          <w:b w:val="false"/>
          <w:bCs w:val="false"/>
          <w:sz w:val="28"/>
          <w:szCs w:val="28"/>
          <w:rtl/>
        </w:rPr>
        <w:t xml:space="preserve">2. مسلم ومسلمة على التحري في طلب الرزق الحلال، وألا يعمل عند غير المسلمين، إلا إذا اضطر، أو تيقن أنّ عمله مباح.</w:t>
      </w:r>
    </w:p>
    <w:p>
      <w:pPr>
        <w:bidi/>
        <w:spacing w:after="60" w:line="360"/>
        <w:jc w:val="both"/>
      </w:pPr>
      <w:r>
        <w:rPr>
          <w:rFonts w:ascii="Simplified Arabic" w:cs="Simplified Arabic" w:eastAsia="Simplified Arabic" w:hAnsi="Simplified Arabic"/>
          <w:b w:val="false"/>
          <w:bCs w:val="false"/>
          <w:sz w:val="28"/>
          <w:szCs w:val="28"/>
          <w:rtl/>
        </w:rPr>
        <w:t xml:space="preserve">3. كل مسلم ومسلمة بالحرص عند الاستفتاء عن حكم أي عمل، أن يرجع إلى العالم الثقة، وألا يتهاون في البحث عن ذلك.</w:t>
      </w:r>
    </w:p>
    <w:p>
      <w:pPr>
        <w:bidi/>
        <w:spacing w:after="60" w:line="360"/>
        <w:jc w:val="both"/>
      </w:pPr>
      <w:r>
        <w:rPr>
          <w:rFonts w:ascii="Simplified Arabic" w:cs="Simplified Arabic" w:eastAsia="Simplified Arabic" w:hAnsi="Simplified Arabic"/>
          <w:b w:val="false"/>
          <w:bCs w:val="false"/>
          <w:sz w:val="28"/>
          <w:szCs w:val="28"/>
          <w:rtl/>
        </w:rPr>
        <w:t xml:space="preserve">4. أصحاب الأموال، باستثمار أموالهم في المشاريع المباحة في الـبلاد الإسـلامية، حتـى لا يضطر المسلم للهجرة أو العمل عند غير المسلمين.</w:t>
      </w:r>
    </w:p>
    <w:p>
      <w:pPr>
        <w:bidi/>
        <w:spacing w:after="60" w:line="360"/>
        <w:jc w:val="both"/>
      </w:pPr>
      <w:r>
        <w:rPr>
          <w:rFonts w:ascii="Simplified Arabic" w:cs="Simplified Arabic" w:eastAsia="Simplified Arabic" w:hAnsi="Simplified Arabic"/>
          <w:b w:val="false"/>
          <w:bCs w:val="false"/>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60" w:line="360"/>
        <w:jc w:val="both"/>
      </w:pPr>
      <w:r>
        <w:rPr>
          <w:rFonts w:ascii="Simplified Arabic" w:cs="Simplified Arabic" w:eastAsia="Simplified Arabic" w:hAnsi="Simplified Arabic"/>
          <w:b w:val="false"/>
          <w:bCs w:val="false"/>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دليل عمليّ مختصر للعامل المسلم في الدول الأجنبيّة</w:t>
      </w:r>
    </w:p>
    <w:p>
      <w:pPr>
        <w:bidi/>
        <w:spacing w:after="60" w:line="360"/>
        <w:jc w:val="both"/>
      </w:pPr>
      <w:r>
        <w:rPr>
          <w:rFonts w:ascii="Simplified Arabic" w:cs="Simplified Arabic" w:eastAsia="Simplified Arabic" w:hAnsi="Simplified Arabic"/>
          <w:b w:val="false"/>
          <w:bCs w:val="false"/>
          <w:sz w:val="28"/>
          <w:szCs w:val="28"/>
          <w:rtl/>
        </w:rPr>
        <w:t xml:space="preserve">هذا الملحق ثمرة تطبيقيّة للبحث، صيغ ليكون ورقة عمليّة بين يدي العامل المسلم:</w:t>
      </w:r>
    </w:p>
    <w:p>
      <w:pPr>
        <w:bidi/>
        <w:spacing w:after="60" w:line="360"/>
        <w:jc w:val="right"/>
      </w:pPr>
      <w:r>
        <w:rPr>
          <w:rFonts w:ascii="Simplified Arabic" w:cs="Simplified Arabic" w:eastAsia="Simplified Arabic" w:hAnsi="Simplified Arabic"/>
          <w:b/>
          <w:bCs/>
          <w:sz w:val="28"/>
          <w:szCs w:val="28"/>
          <w:rtl/>
        </w:rPr>
        <w:t xml:space="preserve">أوّلًا: قائمة فحص قبل قبول الوظيفة:</w:t>
      </w:r>
    </w:p>
    <w:p>
      <w:pPr>
        <w:bidi/>
        <w:spacing w:after="60" w:line="360"/>
        <w:jc w:val="both"/>
      </w:pPr>
      <w:r>
        <w:rPr>
          <w:rFonts w:ascii="Simplified Arabic" w:cs="Simplified Arabic" w:eastAsia="Simplified Arabic" w:hAnsi="Simplified Arabic"/>
          <w:b w:val="false"/>
          <w:bCs w:val="false"/>
          <w:sz w:val="28"/>
          <w:szCs w:val="28"/>
          <w:rtl/>
        </w:rPr>
        <w:t xml:space="preserve">1. هل العمل نفسه مباح في الشرع؟ (وهو الضابط الحاكم).</w:t>
      </w:r>
    </w:p>
    <w:p>
      <w:pPr>
        <w:bidi/>
        <w:spacing w:after="60" w:line="360"/>
        <w:jc w:val="both"/>
      </w:pPr>
      <w:r>
        <w:rPr>
          <w:rFonts w:ascii="Simplified Arabic" w:cs="Simplified Arabic" w:eastAsia="Simplified Arabic" w:hAnsi="Simplified Arabic"/>
          <w:b w:val="false"/>
          <w:bCs w:val="false"/>
          <w:sz w:val="28"/>
          <w:szCs w:val="28"/>
          <w:rtl/>
        </w:rPr>
        <w:t xml:space="preserve">2. هل في العمل صناعة محرّم أو بيعه أو حمله أو الإعانة المباشرة عليه (خمر، خنزير، ربا، ميسر)؟</w:t>
      </w:r>
    </w:p>
    <w:p>
      <w:pPr>
        <w:bidi/>
        <w:spacing w:after="60" w:line="360"/>
        <w:jc w:val="both"/>
      </w:pPr>
      <w:r>
        <w:rPr>
          <w:rFonts w:ascii="Simplified Arabic" w:cs="Simplified Arabic" w:eastAsia="Simplified Arabic" w:hAnsi="Simplified Arabic"/>
          <w:b w:val="false"/>
          <w:bCs w:val="false"/>
          <w:sz w:val="28"/>
          <w:szCs w:val="28"/>
          <w:rtl/>
        </w:rPr>
        <w:t xml:space="preserve">3. هل يعود العمل بضرر على المسلمين أو إعانة لمن يحاربهم؟</w:t>
      </w:r>
    </w:p>
    <w:p>
      <w:pPr>
        <w:bidi/>
        <w:spacing w:after="60" w:line="360"/>
        <w:jc w:val="both"/>
      </w:pPr>
      <w:r>
        <w:rPr>
          <w:rFonts w:ascii="Simplified Arabic" w:cs="Simplified Arabic" w:eastAsia="Simplified Arabic" w:hAnsi="Simplified Arabic"/>
          <w:b w:val="false"/>
          <w:bCs w:val="false"/>
          <w:sz w:val="28"/>
          <w:szCs w:val="28"/>
          <w:rtl/>
        </w:rPr>
        <w:t xml:space="preserve">4. هل يحفظ العقدُ كرامتي وحرّيّتي في تركه، أم فيه تحكّم وإذلال؟</w:t>
      </w:r>
    </w:p>
    <w:p>
      <w:pPr>
        <w:bidi/>
        <w:spacing w:after="60" w:line="360"/>
        <w:jc w:val="both"/>
      </w:pPr>
      <w:r>
        <w:rPr>
          <w:rFonts w:ascii="Simplified Arabic" w:cs="Simplified Arabic" w:eastAsia="Simplified Arabic" w:hAnsi="Simplified Arabic"/>
          <w:b w:val="false"/>
          <w:bCs w:val="false"/>
          <w:sz w:val="28"/>
          <w:szCs w:val="28"/>
          <w:rtl/>
        </w:rPr>
        <w:t xml:space="preserve">5. هل أستطيع أداء الصلاة والجمعة والفرائض في أوقات العمل؟</w:t>
      </w:r>
    </w:p>
    <w:p>
      <w:pPr>
        <w:bidi/>
        <w:spacing w:after="60" w:line="360"/>
        <w:jc w:val="both"/>
      </w:pPr>
      <w:r>
        <w:rPr>
          <w:rFonts w:ascii="Simplified Arabic" w:cs="Simplified Arabic" w:eastAsia="Simplified Arabic" w:hAnsi="Simplified Arabic"/>
          <w:b w:val="false"/>
          <w:bCs w:val="false"/>
          <w:sz w:val="28"/>
          <w:szCs w:val="28"/>
          <w:rtl/>
        </w:rPr>
        <w:t xml:space="preserve">6. للمرأة: هل تُراعى ضوابط اللباس واجتناب الخلوة والابتذال؟</w:t>
      </w:r>
    </w:p>
    <w:p>
      <w:pPr>
        <w:bidi/>
        <w:spacing w:after="60" w:line="360"/>
        <w:jc w:val="both"/>
      </w:pPr>
      <w:r>
        <w:rPr>
          <w:rFonts w:ascii="Simplified Arabic" w:cs="Simplified Arabic" w:eastAsia="Simplified Arabic" w:hAnsi="Simplified Arabic"/>
          <w:b w:val="false"/>
          <w:bCs w:val="false"/>
          <w:sz w:val="28"/>
          <w:szCs w:val="28"/>
          <w:rtl/>
        </w:rPr>
        <w:t xml:space="preserve">7. هل مصدر أجري من نشاط الشركة المباح لا من فرعها المحرّم؟</w:t>
      </w:r>
    </w:p>
    <w:p>
      <w:pPr>
        <w:bidi/>
        <w:spacing w:after="60" w:line="360"/>
        <w:jc w:val="both"/>
      </w:pPr>
      <w:r>
        <w:rPr>
          <w:rFonts w:ascii="Simplified Arabic" w:cs="Simplified Arabic" w:eastAsia="Simplified Arabic" w:hAnsi="Simplified Arabic"/>
          <w:b w:val="false"/>
          <w:bCs w:val="false"/>
          <w:sz w:val="28"/>
          <w:szCs w:val="28"/>
          <w:rtl/>
        </w:rPr>
        <w:t xml:space="preserve">8. هل يوجد بديل مباح أقرب إن كان في العمل شبهة؟</w:t>
      </w:r>
    </w:p>
    <w:p>
      <w:pPr>
        <w:bidi/>
        <w:spacing w:after="60" w:line="360"/>
        <w:jc w:val="right"/>
      </w:pPr>
      <w:r>
        <w:rPr>
          <w:rFonts w:ascii="Simplified Arabic" w:cs="Simplified Arabic" w:eastAsia="Simplified Arabic" w:hAnsi="Simplified Arabic"/>
          <w:b/>
          <w:bCs/>
          <w:sz w:val="28"/>
          <w:szCs w:val="28"/>
          <w:rtl/>
        </w:rPr>
        <w:t xml:space="preserve">ثانيًا: عند الوقوع في محظور طارئ:</w:t>
      </w:r>
    </w:p>
    <w:p>
      <w:pPr>
        <w:bidi/>
        <w:spacing w:after="60" w:line="360"/>
        <w:jc w:val="both"/>
      </w:pPr>
      <w:r>
        <w:rPr>
          <w:rFonts w:ascii="Simplified Arabic" w:cs="Simplified Arabic" w:eastAsia="Simplified Arabic" w:hAnsi="Simplified Arabic"/>
          <w:b w:val="false"/>
          <w:bCs w:val="false"/>
          <w:sz w:val="28"/>
          <w:szCs w:val="28"/>
          <w:rtl/>
        </w:rPr>
        <w:t xml:space="preserve">- الاعتذار عمّا يُكلَّف به من محرّم بعينه ما أمكن، فإن أُلزم قدّر الضرورة بقدرها وسعى في بديل.</w:t>
      </w:r>
    </w:p>
    <w:p>
      <w:pPr>
        <w:bidi/>
        <w:spacing w:after="60" w:line="360"/>
        <w:jc w:val="both"/>
      </w:pPr>
      <w:r>
        <w:rPr>
          <w:rFonts w:ascii="Simplified Arabic" w:cs="Simplified Arabic" w:eastAsia="Simplified Arabic" w:hAnsi="Simplified Arabic"/>
          <w:b w:val="false"/>
          <w:bCs w:val="false"/>
          <w:sz w:val="28"/>
          <w:szCs w:val="28"/>
          <w:rtl/>
        </w:rPr>
        <w:t xml:space="preserve">- سؤال أهل العلم الثقات ومراكز الإفتاء المعتبرة عن كلّ نازلة، وعدم التهاون.</w:t>
      </w:r>
    </w:p>
    <w:p>
      <w:pPr>
        <w:bidi/>
        <w:spacing w:after="60" w:line="360"/>
        <w:jc w:val="both"/>
      </w:pPr>
      <w:r>
        <w:rPr>
          <w:rFonts w:ascii="Simplified Arabic" w:cs="Simplified Arabic" w:eastAsia="Simplified Arabic" w:hAnsi="Simplified Arabic"/>
          <w:b w:val="false"/>
          <w:bCs w:val="false"/>
          <w:sz w:val="28"/>
          <w:szCs w:val="28"/>
          <w:rtl/>
        </w:rPr>
        <w:t xml:space="preserve">- التخلّص من عائد محرّم دخل عليه بصرفه في وجوه النفع العامّ دون احتسابه من ماله.</w:t>
      </w:r>
    </w:p>
    <w:p>
      <w:pPr>
        <w:bidi/>
        <w:spacing w:after="60" w:line="360"/>
        <w:jc w:val="right"/>
      </w:pPr>
      <w:r>
        <w:rPr>
          <w:rFonts w:ascii="Simplified Arabic" w:cs="Simplified Arabic" w:eastAsia="Simplified Arabic" w:hAnsi="Simplified Arabic"/>
          <w:b/>
          <w:bCs/>
          <w:sz w:val="28"/>
          <w:szCs w:val="28"/>
          <w:rtl/>
        </w:rPr>
        <w:t xml:space="preserve">ثالثًا: وصايا جامعة:</w:t>
      </w:r>
    </w:p>
    <w:p>
      <w:pPr>
        <w:bidi/>
        <w:spacing w:after="60" w:line="360"/>
        <w:jc w:val="both"/>
      </w:pPr>
      <w:r>
        <w:rPr>
          <w:rFonts w:ascii="Simplified Arabic" w:cs="Simplified Arabic" w:eastAsia="Simplified Arabic" w:hAnsi="Simplified Arabic"/>
          <w:b w:val="false"/>
          <w:bCs w:val="false"/>
          <w:sz w:val="28"/>
          <w:szCs w:val="28"/>
          <w:rtl/>
        </w:rPr>
        <w:t xml:space="preserve">- الأمانة والإتقان عنوان المسلم، وهما دعوته الصامتة في بيئة عمله.</w:t>
      </w:r>
    </w:p>
    <w:p>
      <w:pPr>
        <w:bidi/>
        <w:spacing w:after="60" w:line="360"/>
        <w:jc w:val="both"/>
      </w:pPr>
      <w:r>
        <w:rPr>
          <w:rFonts w:ascii="Simplified Arabic" w:cs="Simplified Arabic" w:eastAsia="Simplified Arabic" w:hAnsi="Simplified Arabic"/>
          <w:b w:val="false"/>
          <w:bCs w:val="false"/>
          <w:sz w:val="28"/>
          <w:szCs w:val="28"/>
          <w:rtl/>
        </w:rPr>
        <w:t xml:space="preserve">- الوفاء بعقد الأمان وأنظمة البلد فيما لا معصية فيه.</w:t>
      </w:r>
    </w:p>
    <w:p>
      <w:pPr>
        <w:bidi/>
        <w:spacing w:after="60" w:line="360"/>
        <w:jc w:val="both"/>
      </w:pPr>
      <w:r>
        <w:rPr>
          <w:rFonts w:ascii="Simplified Arabic" w:cs="Simplified Arabic" w:eastAsia="Simplified Arabic" w:hAnsi="Simplified Arabic"/>
          <w:b w:val="false"/>
          <w:bCs w:val="false"/>
          <w:sz w:val="28"/>
          <w:szCs w:val="28"/>
          <w:rtl/>
        </w:rPr>
        <w:t xml:space="preserve">- حفظ الهويّة: صحبة صالحة، ومركز إسلاميّ، وتعليم الأولاد دينهم.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المراجع.</w:t>
      </w:r>
    </w:p>
    <w:p>
      <w:pPr>
        <w:bidi/>
        <w:spacing w:after="60" w:line="360"/>
        <w:jc w:val="both"/>
      </w:pPr>
      <w:r>
        <w:rPr>
          <w:rFonts w:ascii="Simplified Arabic" w:cs="Simplified Arabic" w:eastAsia="Simplified Arabic" w:hAnsi="Simplified Arabic"/>
          <w:b w:val="false"/>
          <w:bCs w:val="false"/>
          <w:sz w:val="32"/>
          <w:szCs w:val="32"/>
          <w:rtl/>
        </w:rPr>
        <w:t xml:space="preserve">1</w:t>
      </w:r>
      <w:r>
        <w:rPr>
          <w:rFonts w:ascii="Simplified Arabic" w:cs="Simplified Arabic" w:eastAsia="Simplified Arabic" w:hAnsi="Simplified Arabic"/>
          <w:b w:val="false"/>
          <w:bCs w:val="false"/>
          <w:sz w:val="28"/>
          <w:szCs w:val="28"/>
          <w:rtl/>
        </w:rPr>
        <w:t xml:space="preserve">.البغوي، (ت 516): تفسير البغوي، (عج4)،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خالد عبد الرحمن العك، دار المعرفـة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بيروت، ج ،1 ص .361</w:t>
      </w:r>
    </w:p>
    <w:p>
      <w:pPr>
        <w:bidi/>
        <w:spacing w:after="60" w:line="360"/>
        <w:jc w:val="both"/>
      </w:pPr>
      <w:r>
        <w:rPr>
          <w:rFonts w:ascii="Simplified Arabic" w:cs="Simplified Arabic" w:eastAsia="Simplified Arabic" w:hAnsi="Simplified Arabic"/>
          <w:b w:val="false"/>
          <w:bCs w:val="false"/>
          <w:sz w:val="28"/>
          <w:szCs w:val="28"/>
          <w:rtl/>
        </w:rPr>
        <w:t xml:space="preserve">2.الجصاص، أحمد بن علي أبو بكر </w:t>
      </w:r>
      <w:r>
        <w:rPr>
          <w:rFonts w:ascii="Simplified Arabic" w:cs="Simplified Arabic" w:eastAsia="Simplified Arabic" w:hAnsi="Simplified Arabic"/>
          <w:b w:val="false"/>
          <w:bCs w:val="false"/>
          <w:sz w:val="28"/>
          <w:szCs w:val="28"/>
          <w:rtl/>
        </w:rPr>
        <w:t xml:space="preserve">الرازي،(</w:t>
      </w:r>
      <w:r>
        <w:rPr>
          <w:rFonts w:ascii="Simplified Arabic" w:cs="Simplified Arabic" w:eastAsia="Simplified Arabic" w:hAnsi="Simplified Arabic"/>
          <w:b w:val="false"/>
          <w:bCs w:val="false"/>
          <w:sz w:val="28"/>
          <w:szCs w:val="28"/>
          <w:rtl/>
        </w:rPr>
        <w:t xml:space="preserve">ت</w:t>
      </w:r>
      <w:r>
        <w:rPr>
          <w:rFonts w:ascii="Simplified Arabic" w:cs="Simplified Arabic" w:eastAsia="Simplified Arabic" w:hAnsi="Simplified Arabic"/>
          <w:b w:val="false"/>
          <w:bCs w:val="false"/>
          <w:sz w:val="28"/>
          <w:szCs w:val="28"/>
          <w:rtl/>
        </w:rPr>
        <w:t xml:space="preserve">370 )</w:t>
      </w:r>
      <w:r>
        <w:rPr>
          <w:rFonts w:ascii="Simplified Arabic" w:cs="Simplified Arabic" w:eastAsia="Simplified Arabic" w:hAnsi="Simplified Arabic"/>
          <w:b w:val="false"/>
          <w:bCs w:val="false"/>
          <w:sz w:val="28"/>
          <w:szCs w:val="28"/>
          <w:rtl/>
        </w:rPr>
        <w:t xml:space="preserve">، أحكام القرآن، (عج5)، تحقيـق: محمـد الصادق قمحاوي، دار إحياء التراث العربي - بيروت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( 1405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3.الجوزي، عبد الرحمن بن علي بن محمد، (ت 597</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زاد المسير في علم التفسير، (عـج9)، (ط3)، المكتب الإسلامي - </w:t>
      </w:r>
      <w:r>
        <w:rPr>
          <w:rFonts w:ascii="Simplified Arabic" w:cs="Simplified Arabic" w:eastAsia="Simplified Arabic" w:hAnsi="Simplified Arabic"/>
          <w:b w:val="false"/>
          <w:bCs w:val="false"/>
          <w:sz w:val="28"/>
          <w:szCs w:val="28"/>
          <w:rtl/>
        </w:rPr>
        <w:t xml:space="preserve">بيروت</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1404).</w:t>
      </w:r>
    </w:p>
    <w:p>
      <w:pPr>
        <w:bidi/>
        <w:spacing w:after="60" w:line="360"/>
        <w:jc w:val="both"/>
      </w:pPr>
      <w:r>
        <w:rPr>
          <w:rFonts w:ascii="Simplified Arabic" w:cs="Simplified Arabic" w:eastAsia="Simplified Arabic" w:hAnsi="Simplified Arabic"/>
          <w:b w:val="false"/>
          <w:bCs w:val="false"/>
          <w:sz w:val="28"/>
          <w:szCs w:val="28"/>
          <w:rtl/>
        </w:rPr>
        <w:t xml:space="preserve">4.الرازي، فخر الدين محمد بن عمر التميمي الشافعي، (ت </w:t>
      </w:r>
      <w:r>
        <w:rPr>
          <w:rFonts w:ascii="Simplified Arabic" w:cs="Simplified Arabic" w:eastAsia="Simplified Arabic" w:hAnsi="Simplified Arabic"/>
          <w:b w:val="false"/>
          <w:bCs w:val="false"/>
          <w:sz w:val="28"/>
          <w:szCs w:val="28"/>
          <w:rtl/>
        </w:rPr>
        <w:t xml:space="preserve">604 )</w:t>
      </w:r>
      <w:r>
        <w:rPr>
          <w:rFonts w:ascii="Simplified Arabic" w:cs="Simplified Arabic" w:eastAsia="Simplified Arabic" w:hAnsi="Simplified Arabic"/>
          <w:b w:val="false"/>
          <w:bCs w:val="false"/>
          <w:sz w:val="28"/>
          <w:szCs w:val="28"/>
          <w:rtl/>
        </w:rPr>
        <w:t xml:space="preserve">: مفاتيح الغيـب، (ط1)، دار الكتب العلمية - بيروت (1421هـ - 2000</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5.الزمخشري، أبو القاسم محمود بن عمر </w:t>
      </w:r>
      <w:r>
        <w:rPr>
          <w:rFonts w:ascii="Simplified Arabic" w:cs="Simplified Arabic" w:eastAsia="Simplified Arabic" w:hAnsi="Simplified Arabic"/>
          <w:b w:val="false"/>
          <w:bCs w:val="false"/>
          <w:sz w:val="28"/>
          <w:szCs w:val="28"/>
          <w:rtl/>
        </w:rPr>
        <w:t xml:space="preserve">الخوارزمي،(</w:t>
      </w:r>
      <w:r>
        <w:rPr>
          <w:rFonts w:ascii="Simplified Arabic" w:cs="Simplified Arabic" w:eastAsia="Simplified Arabic" w:hAnsi="Simplified Arabic"/>
          <w:b w:val="false"/>
          <w:bCs w:val="false"/>
          <w:sz w:val="28"/>
          <w:szCs w:val="28"/>
          <w:rtl/>
        </w:rPr>
        <w:t xml:space="preserve"> ت 538)، الكشاف عن حقـائق التنزيـل وعيون الأقاويل في وجوه التأويل (عج4)،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عبد الرزاق المهـدي</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دار إحيـاء التراث العربي – بيروت</w:t>
      </w:r>
    </w:p>
    <w:p>
      <w:pPr>
        <w:bidi/>
        <w:spacing w:after="60" w:line="360"/>
        <w:jc w:val="both"/>
      </w:pPr>
      <w:r>
        <w:rPr>
          <w:rFonts w:ascii="Simplified Arabic" w:cs="Simplified Arabic" w:eastAsia="Simplified Arabic" w:hAnsi="Simplified Arabic"/>
          <w:b w:val="false"/>
          <w:bCs w:val="false"/>
          <w:sz w:val="28"/>
          <w:szCs w:val="28"/>
          <w:rtl/>
        </w:rPr>
        <w:t xml:space="preserve">6.السعدي، عبد الرحمن بن ناصر،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1376 هـ) القواعد الحسان لتفسير القـرآن،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:ط)، دار البصيرة - الإسكندرية / مصر</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7.السعدي، عبد الرحمن بن ناصر، (ت 1376)، تيسير الكريم الرحمن في تفسير كـلام المنـان المعروف بتفسير السعدي،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ابـن عثيمـين، مؤسسـة الرسـالة - بيـروت</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1421</w:t>
      </w:r>
      <w:r>
        <w:rPr>
          <w:rFonts w:ascii="Simplified Arabic" w:cs="Simplified Arabic" w:eastAsia="Simplified Arabic" w:hAnsi="Simplified Arabic"/>
          <w:b w:val="false"/>
          <w:bCs w:val="false"/>
          <w:sz w:val="28"/>
          <w:szCs w:val="28"/>
          <w:rtl/>
        </w:rPr>
        <w:t xml:space="preserve">هـ- 2000</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8.أبو السعود، محمد بن محمد العمادي،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951هـ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إرشاد العقل السليم إلى مزايـا القـرآن الكريم، المعروف بتفسير أبي </w:t>
      </w:r>
      <w:r>
        <w:rPr>
          <w:rFonts w:ascii="Simplified Arabic" w:cs="Simplified Arabic" w:eastAsia="Simplified Arabic" w:hAnsi="Simplified Arabic"/>
          <w:b w:val="false"/>
          <w:bCs w:val="false"/>
          <w:sz w:val="28"/>
          <w:szCs w:val="28"/>
          <w:rtl/>
        </w:rPr>
        <w:t xml:space="preserve">السعود،(</w:t>
      </w:r>
      <w:r>
        <w:rPr>
          <w:rFonts w:ascii="Simplified Arabic" w:cs="Simplified Arabic" w:eastAsia="Simplified Arabic" w:hAnsi="Simplified Arabic"/>
          <w:b w:val="false"/>
          <w:bCs w:val="false"/>
          <w:sz w:val="28"/>
          <w:szCs w:val="28"/>
          <w:rtl/>
        </w:rPr>
        <w:t xml:space="preserve">عج9)، دار إحياء التراث العربي – بيروت.</w:t>
      </w:r>
    </w:p>
    <w:p>
      <w:pPr>
        <w:bidi/>
        <w:spacing w:after="60" w:line="360"/>
        <w:jc w:val="both"/>
      </w:pPr>
      <w:r>
        <w:rPr>
          <w:rFonts w:ascii="Simplified Arabic" w:cs="Simplified Arabic" w:eastAsia="Simplified Arabic" w:hAnsi="Simplified Arabic"/>
          <w:b w:val="false"/>
          <w:bCs w:val="false"/>
          <w:sz w:val="28"/>
          <w:szCs w:val="28"/>
          <w:rtl/>
        </w:rPr>
        <w:t xml:space="preserve">9.السمرقندي، نصر بن محمد بن أحمد أبو الليث، (ت367): تفسير السمرقندي المسـمى بحـر محمود </w:t>
      </w:r>
      <w:r>
        <w:rPr>
          <w:rFonts w:ascii="Simplified Arabic" w:cs="Simplified Arabic" w:eastAsia="Simplified Arabic" w:hAnsi="Simplified Arabic"/>
          <w:b w:val="false"/>
          <w:bCs w:val="false"/>
          <w:sz w:val="28"/>
          <w:szCs w:val="28"/>
          <w:rtl/>
        </w:rPr>
        <w:t xml:space="preserve">مطرجي</w:t>
      </w:r>
      <w:r>
        <w:rPr>
          <w:rFonts w:ascii="Simplified Arabic" w:cs="Simplified Arabic" w:eastAsia="Simplified Arabic" w:hAnsi="Simplified Arabic"/>
          <w:b w:val="false"/>
          <w:bCs w:val="false"/>
          <w:sz w:val="28"/>
          <w:szCs w:val="28"/>
          <w:rtl/>
        </w:rPr>
        <w:t xml:space="preserve">، دار الفكر – بيروت العلوم، (عج3)،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10.الشافعي محمد بن إدريس أبو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ت 204): أحكام القرآن للشافعي، (عج2)،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عبد الغني عبد الخالق، دار الكتب العلمية – بيروت، </w:t>
      </w:r>
      <w:r>
        <w:rPr>
          <w:rFonts w:ascii="Simplified Arabic" w:cs="Simplified Arabic" w:eastAsia="Simplified Arabic" w:hAnsi="Simplified Arabic"/>
          <w:b w:val="false"/>
          <w:bCs w:val="false"/>
          <w:sz w:val="28"/>
          <w:szCs w:val="28"/>
          <w:rtl/>
        </w:rPr>
        <w:t xml:space="preserve">(1400</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12.الشنقيطي، محمد الأمين بن محمد بن المختار </w:t>
      </w:r>
      <w:r>
        <w:rPr>
          <w:rFonts w:ascii="Simplified Arabic" w:cs="Simplified Arabic" w:eastAsia="Simplified Arabic" w:hAnsi="Simplified Arabic"/>
          <w:b w:val="false"/>
          <w:bCs w:val="false"/>
          <w:sz w:val="28"/>
          <w:szCs w:val="28"/>
          <w:rtl/>
        </w:rPr>
        <w:t xml:space="preserve">الجكني</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ت1393</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أضواء البيان فـي إيضـاح</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القرآن بالقرآن، (عج9)،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مكتب البحوث والدراسات، دار الفكر للطباعة والنشر</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بيروت، </w:t>
      </w:r>
      <w:r>
        <w:rPr>
          <w:rFonts w:ascii="Simplified Arabic" w:cs="Simplified Arabic" w:eastAsia="Simplified Arabic" w:hAnsi="Simplified Arabic"/>
          <w:b w:val="false"/>
          <w:bCs w:val="false"/>
          <w:sz w:val="28"/>
          <w:szCs w:val="28"/>
          <w:rtl/>
        </w:rPr>
        <w:t xml:space="preserve">( 1415</w:t>
      </w:r>
      <w:r>
        <w:rPr>
          <w:rFonts w:ascii="Simplified Arabic" w:cs="Simplified Arabic" w:eastAsia="Simplified Arabic" w:hAnsi="Simplified Arabic"/>
          <w:b w:val="false"/>
          <w:bCs w:val="false"/>
          <w:sz w:val="28"/>
          <w:szCs w:val="28"/>
          <w:rtl/>
        </w:rPr>
        <w:t xml:space="preserve">هـ - 1995م)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13.الطبري، محمد بن جرير بن يزيد بن خالد أبو جعفر، (ت310): جامع البيان عـن تأويـل </w:t>
      </w:r>
      <w:r>
        <w:rPr>
          <w:rFonts w:ascii="Simplified Arabic" w:cs="Simplified Arabic" w:eastAsia="Simplified Arabic" w:hAnsi="Simplified Arabic"/>
          <w:b w:val="false"/>
          <w:bCs w:val="false"/>
          <w:sz w:val="28"/>
          <w:szCs w:val="28"/>
          <w:rtl/>
        </w:rPr>
        <w:t xml:space="preserve">آي</w:t>
      </w:r>
      <w:r>
        <w:rPr>
          <w:rFonts w:ascii="Simplified Arabic" w:cs="Simplified Arabic" w:eastAsia="Simplified Arabic" w:hAnsi="Simplified Arabic"/>
          <w:b w:val="false"/>
          <w:bCs w:val="false"/>
          <w:sz w:val="28"/>
          <w:szCs w:val="28"/>
          <w:rtl/>
        </w:rPr>
        <w:t xml:space="preserve"> القرآن، المعروف بتفسير الطبري، (عج30)، دار الفكر – بيروت، </w:t>
      </w:r>
      <w:r>
        <w:rPr>
          <w:rFonts w:ascii="Simplified Arabic" w:cs="Simplified Arabic" w:eastAsia="Simplified Arabic" w:hAnsi="Simplified Arabic"/>
          <w:b w:val="false"/>
          <w:bCs w:val="false"/>
          <w:sz w:val="28"/>
          <w:szCs w:val="28"/>
          <w:rtl/>
        </w:rPr>
        <w:t xml:space="preserve">(1405).</w:t>
      </w:r>
    </w:p>
    <w:p>
      <w:pPr>
        <w:bidi/>
        <w:spacing w:after="60" w:line="360"/>
        <w:jc w:val="both"/>
      </w:pPr>
      <w:r>
        <w:rPr>
          <w:rFonts w:ascii="Simplified Arabic" w:cs="Simplified Arabic" w:eastAsia="Simplified Arabic" w:hAnsi="Simplified Arabic"/>
          <w:b w:val="false"/>
          <w:bCs w:val="false"/>
          <w:sz w:val="28"/>
          <w:szCs w:val="28"/>
          <w:rtl/>
        </w:rPr>
        <w:t xml:space="preserve">14.ابن عاشور، محمد الطاهر، </w:t>
      </w:r>
      <w:r>
        <w:rPr>
          <w:rFonts w:ascii="Simplified Arabic" w:cs="Simplified Arabic" w:eastAsia="Simplified Arabic" w:hAnsi="Simplified Arabic"/>
          <w:b w:val="false"/>
          <w:bCs w:val="false"/>
          <w:sz w:val="28"/>
          <w:szCs w:val="28"/>
          <w:rtl/>
        </w:rPr>
        <w:t xml:space="preserve">( ت</w:t>
      </w:r>
      <w:r>
        <w:rPr>
          <w:rFonts w:ascii="Simplified Arabic" w:cs="Simplified Arabic" w:eastAsia="Simplified Arabic" w:hAnsi="Simplified Arabic"/>
          <w:b w:val="false"/>
          <w:bCs w:val="false"/>
          <w:sz w:val="28"/>
          <w:szCs w:val="28"/>
          <w:rtl/>
        </w:rPr>
        <w:t xml:space="preserve"> 1284)، تفسير التحرير والتنوير، (عـج30)، دار سـحنون</w:t>
      </w:r>
      <w:r>
        <w:rPr>
          <w:rFonts w:ascii="Simplified Arabic" w:cs="Simplified Arabic" w:eastAsia="Simplified Arabic" w:hAnsi="Simplified Arabic"/>
          <w:b w:val="false"/>
          <w:bCs w:val="false"/>
          <w:sz w:val="28"/>
          <w:szCs w:val="28"/>
          <w:rtl/>
        </w:rPr>
        <w:t xml:space="preserve"> للنشر والتوزيع – تونس، </w:t>
      </w:r>
      <w:r>
        <w:rPr>
          <w:rFonts w:ascii="Simplified Arabic" w:cs="Simplified Arabic" w:eastAsia="Simplified Arabic" w:hAnsi="Simplified Arabic"/>
          <w:b w:val="false"/>
          <w:bCs w:val="false"/>
          <w:sz w:val="28"/>
          <w:szCs w:val="28"/>
          <w:rtl/>
        </w:rPr>
        <w:t xml:space="preserve">( 1997م )</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15.ابن العربي، أبو بكر محمد بن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ابن العربي، (ت543): أحكام </w:t>
      </w:r>
      <w:r>
        <w:rPr>
          <w:rFonts w:ascii="Simplified Arabic" w:cs="Simplified Arabic" w:eastAsia="Simplified Arabic" w:hAnsi="Simplified Arabic"/>
          <w:b w:val="false"/>
          <w:bCs w:val="false"/>
          <w:sz w:val="28"/>
          <w:szCs w:val="28"/>
          <w:rtl/>
        </w:rPr>
        <w:t xml:space="preserve">القرآن،(</w:t>
      </w:r>
      <w:r>
        <w:rPr>
          <w:rFonts w:ascii="Simplified Arabic" w:cs="Simplified Arabic" w:eastAsia="Simplified Arabic" w:hAnsi="Simplified Arabic"/>
          <w:b w:val="false"/>
          <w:bCs w:val="false"/>
          <w:sz w:val="28"/>
          <w:szCs w:val="28"/>
          <w:rtl/>
        </w:rPr>
        <w:t xml:space="preserve">عج4)، تحقيـق</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القادر عطا، دار الفكر للطباعة والنشر – لبنان</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16.</w:t>
      </w:r>
      <w:r>
        <w:rPr>
          <w:rFonts w:ascii="Simplified Arabic" w:cs="Simplified Arabic" w:eastAsia="Simplified Arabic" w:hAnsi="Simplified Arabic"/>
          <w:b w:val="false"/>
          <w:bCs w:val="false"/>
          <w:sz w:val="28"/>
          <w:szCs w:val="28"/>
          <w:rtl/>
        </w:rPr>
        <w:t xml:space="preserve">الغرناطي الكلبي محمد بن أحمد بن محمد (ت 741هـ): التسهيل لعلـوم </w:t>
      </w:r>
      <w:r>
        <w:rPr>
          <w:rFonts w:ascii="Simplified Arabic" w:cs="Simplified Arabic" w:eastAsia="Simplified Arabic" w:hAnsi="Simplified Arabic"/>
          <w:b w:val="false"/>
          <w:bCs w:val="false"/>
          <w:sz w:val="28"/>
          <w:szCs w:val="28"/>
          <w:rtl/>
        </w:rPr>
        <w:t xml:space="preserve">التنزيـل،(</w:t>
      </w:r>
      <w:r>
        <w:rPr>
          <w:rFonts w:ascii="Simplified Arabic" w:cs="Simplified Arabic" w:eastAsia="Simplified Arabic" w:hAnsi="Simplified Arabic"/>
          <w:b w:val="false"/>
          <w:bCs w:val="false"/>
          <w:sz w:val="28"/>
          <w:szCs w:val="28"/>
          <w:rtl/>
        </w:rPr>
        <w:t xml:space="preserve">ط4)، دار</w:t>
      </w:r>
      <w:r>
        <w:rPr>
          <w:rFonts w:ascii="Simplified Arabic" w:cs="Simplified Arabic" w:eastAsia="Simplified Arabic" w:hAnsi="Simplified Arabic"/>
          <w:b w:val="false"/>
          <w:bCs w:val="false"/>
          <w:sz w:val="28"/>
          <w:szCs w:val="28"/>
          <w:rtl/>
        </w:rPr>
        <w:t xml:space="preserve"> الكتاب العربي – لبنان، </w:t>
      </w:r>
      <w:r>
        <w:rPr>
          <w:rFonts w:ascii="Simplified Arabic" w:cs="Simplified Arabic" w:eastAsia="Simplified Arabic" w:hAnsi="Simplified Arabic"/>
          <w:b w:val="false"/>
          <w:bCs w:val="false"/>
          <w:sz w:val="28"/>
          <w:szCs w:val="28"/>
          <w:rtl/>
        </w:rPr>
        <w:t xml:space="preserve">( 1403</w:t>
      </w:r>
      <w:r>
        <w:rPr>
          <w:rFonts w:ascii="Simplified Arabic" w:cs="Simplified Arabic" w:eastAsia="Simplified Arabic" w:hAnsi="Simplified Arabic"/>
          <w:b w:val="false"/>
          <w:bCs w:val="false"/>
          <w:sz w:val="28"/>
          <w:szCs w:val="28"/>
          <w:rtl/>
        </w:rPr>
        <w:t xml:space="preserve">هـ- 1983م)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17.</w:t>
      </w:r>
      <w:r>
        <w:rPr>
          <w:rFonts w:ascii="Simplified Arabic" w:cs="Simplified Arabic" w:eastAsia="Simplified Arabic" w:hAnsi="Simplified Arabic"/>
          <w:b w:val="false"/>
          <w:bCs w:val="false"/>
          <w:sz w:val="28"/>
          <w:szCs w:val="28"/>
          <w:rtl/>
        </w:rPr>
        <w:t xml:space="preserve">القرطبي، أبو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محمد بن أحمد الأنصاري: الجامع لأحكام القـرآن، المعـروف بتفسـير</w:t>
      </w:r>
      <w:r>
        <w:rPr>
          <w:rFonts w:ascii="Simplified Arabic" w:cs="Simplified Arabic" w:eastAsia="Simplified Arabic" w:hAnsi="Simplified Arabic"/>
          <w:b w:val="false"/>
          <w:bCs w:val="false"/>
          <w:sz w:val="28"/>
          <w:szCs w:val="28"/>
          <w:rtl/>
        </w:rPr>
        <w:t xml:space="preserve"> القرطبي، (عج20)، دار الشعب – القاهرة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18.</w:t>
      </w:r>
      <w:r>
        <w:rPr>
          <w:rFonts w:ascii="Simplified Arabic" w:cs="Simplified Arabic" w:eastAsia="Simplified Arabic" w:hAnsi="Simplified Arabic"/>
          <w:b w:val="false"/>
          <w:bCs w:val="false"/>
          <w:sz w:val="28"/>
          <w:szCs w:val="28"/>
          <w:rtl/>
        </w:rPr>
        <w:t xml:space="preserve">ابن كثير، إسماعيل بن عمر الدمشقي أبو </w:t>
      </w:r>
      <w:r>
        <w:rPr>
          <w:rFonts w:ascii="Simplified Arabic" w:cs="Simplified Arabic" w:eastAsia="Simplified Arabic" w:hAnsi="Simplified Arabic"/>
          <w:b w:val="false"/>
          <w:bCs w:val="false"/>
          <w:sz w:val="28"/>
          <w:szCs w:val="28"/>
          <w:rtl/>
        </w:rPr>
        <w:t xml:space="preserve">الفداء(</w:t>
      </w:r>
      <w:r>
        <w:rPr>
          <w:rFonts w:ascii="Simplified Arabic" w:cs="Simplified Arabic" w:eastAsia="Simplified Arabic" w:hAnsi="Simplified Arabic"/>
          <w:b w:val="false"/>
          <w:bCs w:val="false"/>
          <w:sz w:val="28"/>
          <w:szCs w:val="28"/>
          <w:rtl/>
        </w:rPr>
        <w:t xml:space="preserve">ت </w:t>
      </w:r>
      <w:r>
        <w:rPr>
          <w:rFonts w:ascii="Simplified Arabic" w:cs="Simplified Arabic" w:eastAsia="Simplified Arabic" w:hAnsi="Simplified Arabic"/>
          <w:b w:val="false"/>
          <w:bCs w:val="false"/>
          <w:sz w:val="28"/>
          <w:szCs w:val="28"/>
          <w:rtl/>
        </w:rPr>
        <w:t xml:space="preserve">774 )</w:t>
      </w:r>
      <w:r>
        <w:rPr>
          <w:rFonts w:ascii="Simplified Arabic" w:cs="Simplified Arabic" w:eastAsia="Simplified Arabic" w:hAnsi="Simplified Arabic"/>
          <w:b w:val="false"/>
          <w:bCs w:val="false"/>
          <w:sz w:val="28"/>
          <w:szCs w:val="28"/>
          <w:rtl/>
        </w:rPr>
        <w:t xml:space="preserve">: تفسير القرآن العظـيم، المعـروف</w:t>
      </w:r>
      <w:r>
        <w:rPr>
          <w:rFonts w:ascii="Simplified Arabic" w:cs="Simplified Arabic" w:eastAsia="Simplified Arabic" w:hAnsi="Simplified Arabic"/>
          <w:b w:val="false"/>
          <w:bCs w:val="false"/>
          <w:sz w:val="28"/>
          <w:szCs w:val="28"/>
          <w:rtl/>
        </w:rPr>
        <w:t xml:space="preserve"> بتفسير ابن كثير، (عج4)، دار الفكر – بيروت</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( 1401</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19.</w:t>
      </w:r>
      <w:r>
        <w:rPr>
          <w:rFonts w:ascii="Simplified Arabic" w:cs="Simplified Arabic" w:eastAsia="Simplified Arabic" w:hAnsi="Simplified Arabic"/>
          <w:b w:val="false"/>
          <w:bCs w:val="false"/>
          <w:sz w:val="28"/>
          <w:szCs w:val="28"/>
          <w:rtl/>
        </w:rPr>
        <w:t xml:space="preserve">مقاتل بن سليمان، أبو الحسن بن بشير الأزدي بالولاء البلخي (ت 150</w:t>
      </w:r>
      <w:r>
        <w:rPr>
          <w:rFonts w:ascii="Simplified Arabic" w:cs="Simplified Arabic" w:eastAsia="Simplified Arabic" w:hAnsi="Simplified Arabic"/>
          <w:b w:val="false"/>
          <w:bCs w:val="false"/>
          <w:sz w:val="28"/>
          <w:szCs w:val="28"/>
          <w:rtl/>
        </w:rPr>
        <w:t xml:space="preserve">هـ )</w:t>
      </w:r>
      <w:r>
        <w:rPr>
          <w:rFonts w:ascii="Simplified Arabic" w:cs="Simplified Arabic" w:eastAsia="Simplified Arabic" w:hAnsi="Simplified Arabic"/>
          <w:b w:val="false"/>
          <w:bCs w:val="false"/>
          <w:sz w:val="28"/>
          <w:szCs w:val="28"/>
          <w:rtl/>
        </w:rPr>
        <w:t xml:space="preserve"> : تفسير مقاتل بن</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سليمان،(</w:t>
      </w:r>
      <w:r>
        <w:rPr>
          <w:rFonts w:ascii="Simplified Arabic" w:cs="Simplified Arabic" w:eastAsia="Simplified Arabic" w:hAnsi="Simplified Arabic"/>
          <w:b w:val="false"/>
          <w:bCs w:val="false"/>
          <w:sz w:val="28"/>
          <w:szCs w:val="28"/>
          <w:rtl/>
        </w:rPr>
        <w:t xml:space="preserve">عج3) </w:t>
      </w:r>
      <w:r>
        <w:rPr>
          <w:rFonts w:ascii="Simplified Arabic" w:cs="Simplified Arabic" w:eastAsia="Simplified Arabic" w:hAnsi="Simplified Arabic"/>
          <w:b w:val="false"/>
          <w:bCs w:val="false"/>
          <w:sz w:val="28"/>
          <w:szCs w:val="28"/>
          <w:rtl/>
        </w:rPr>
        <w:t xml:space="preserve">تحقيق :</w:t>
      </w:r>
      <w:r>
        <w:rPr>
          <w:rFonts w:ascii="Simplified Arabic" w:cs="Simplified Arabic" w:eastAsia="Simplified Arabic" w:hAnsi="Simplified Arabic"/>
          <w:b w:val="false"/>
          <w:bCs w:val="false"/>
          <w:sz w:val="28"/>
          <w:szCs w:val="28"/>
          <w:rtl/>
        </w:rPr>
        <w:t xml:space="preserve"> أحمد </w:t>
      </w:r>
      <w:r>
        <w:rPr>
          <w:rFonts w:ascii="Simplified Arabic" w:cs="Simplified Arabic" w:eastAsia="Simplified Arabic" w:hAnsi="Simplified Arabic"/>
          <w:b w:val="false"/>
          <w:bCs w:val="false"/>
          <w:sz w:val="28"/>
          <w:szCs w:val="28"/>
          <w:rtl/>
        </w:rPr>
        <w:t xml:space="preserve">فريد،(</w:t>
      </w:r>
      <w:r>
        <w:rPr>
          <w:rFonts w:ascii="Simplified Arabic" w:cs="Simplified Arabic" w:eastAsia="Simplified Arabic" w:hAnsi="Simplified Arabic"/>
          <w:b w:val="false"/>
          <w:bCs w:val="false"/>
          <w:sz w:val="28"/>
          <w:szCs w:val="28"/>
          <w:rtl/>
        </w:rPr>
        <w:t xml:space="preserve">ط1)، (1424هـ - 2003</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 دار الكتب العلمية-بيروت- </w:t>
      </w:r>
      <w:r>
        <w:rPr>
          <w:rFonts w:ascii="Simplified Arabic" w:cs="Simplified Arabic" w:eastAsia="Simplified Arabic" w:hAnsi="Simplified Arabic"/>
          <w:b w:val="false"/>
          <w:bCs w:val="false"/>
          <w:sz w:val="28"/>
          <w:szCs w:val="28"/>
          <w:rtl/>
        </w:rPr>
        <w:t xml:space="preserve"> </w:t>
      </w:r>
    </w:p>
    <w:p>
      <w:pPr>
        <w:bidi/>
        <w:spacing w:after="60" w:line="360"/>
        <w:jc w:val="both"/>
      </w:pPr>
      <w:r>
        <w:rPr>
          <w:rFonts w:ascii="Simplified Arabic" w:cs="Simplified Arabic" w:eastAsia="Simplified Arabic" w:hAnsi="Simplified Arabic"/>
          <w:b w:val="false"/>
          <w:bCs w:val="false"/>
          <w:sz w:val="28"/>
          <w:szCs w:val="28"/>
          <w:rtl/>
        </w:rPr>
        <w:t xml:space="preserve">20.ابن باز، عبد العزيز بن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فتاوى نور على الدرب، </w:t>
      </w:r>
      <w:r>
        <w:rPr>
          <w:rFonts w:ascii="Simplified Arabic" w:cs="Simplified Arabic" w:eastAsia="Simplified Arabic" w:hAnsi="Simplified Arabic"/>
          <w:b w:val="false"/>
          <w:bCs w:val="false"/>
          <w:sz w:val="28"/>
          <w:szCs w:val="28"/>
          <w:rtl/>
        </w:rPr>
        <w:t xml:space="preserve">إعداد :</w:t>
      </w:r>
      <w:r>
        <w:rPr>
          <w:rFonts w:ascii="Simplified Arabic" w:cs="Simplified Arabic" w:eastAsia="Simplified Arabic" w:hAnsi="Simplified Arabic"/>
          <w:b w:val="false"/>
          <w:bCs w:val="false"/>
          <w:sz w:val="28"/>
          <w:szCs w:val="28"/>
          <w:rtl/>
        </w:rPr>
        <w:t xml:space="preserve">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بن محمد الطيـار، وآخرون، مؤسسة الشيخ عبد </w:t>
      </w:r>
      <w:r>
        <w:rPr>
          <w:rFonts w:ascii="Simplified Arabic" w:cs="Simplified Arabic" w:eastAsia="Simplified Arabic" w:hAnsi="Simplified Arabic"/>
          <w:b w:val="false"/>
          <w:bCs w:val="false"/>
          <w:sz w:val="28"/>
          <w:szCs w:val="28"/>
          <w:rtl/>
        </w:rPr>
        <w:t xml:space="preserve">االله</w:t>
      </w:r>
      <w:r>
        <w:rPr>
          <w:rFonts w:ascii="Simplified Arabic" w:cs="Simplified Arabic" w:eastAsia="Simplified Arabic" w:hAnsi="Simplified Arabic"/>
          <w:b w:val="false"/>
          <w:bCs w:val="false"/>
          <w:sz w:val="28"/>
          <w:szCs w:val="28"/>
          <w:rtl/>
        </w:rPr>
        <w:t xml:space="preserve"> بن باز الخيرية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21.البنا، </w:t>
      </w:r>
      <w:r>
        <w:rPr>
          <w:rFonts w:ascii="Simplified Arabic" w:cs="Simplified Arabic" w:eastAsia="Simplified Arabic" w:hAnsi="Simplified Arabic"/>
          <w:b w:val="false"/>
          <w:bCs w:val="false"/>
          <w:sz w:val="28"/>
          <w:szCs w:val="28"/>
          <w:rtl/>
        </w:rPr>
        <w:t xml:space="preserve">حسن :</w:t>
      </w:r>
      <w:r>
        <w:rPr>
          <w:rFonts w:ascii="Simplified Arabic" w:cs="Simplified Arabic" w:eastAsia="Simplified Arabic" w:hAnsi="Simplified Arabic"/>
          <w:b w:val="false"/>
          <w:bCs w:val="false"/>
          <w:sz w:val="28"/>
          <w:szCs w:val="28"/>
          <w:rtl/>
        </w:rPr>
        <w:t xml:space="preserve"> مجموعة رسائل الإمام الشهيد حسن البنا، </w:t>
      </w:r>
      <w:r>
        <w:rPr>
          <w:rFonts w:ascii="Simplified Arabic" w:cs="Simplified Arabic" w:eastAsia="Simplified Arabic" w:hAnsi="Simplified Arabic"/>
          <w:b w:val="false"/>
          <w:bCs w:val="false"/>
          <w:sz w:val="28"/>
          <w:szCs w:val="28"/>
          <w:rtl/>
        </w:rPr>
        <w:t xml:space="preserve">( د</w:t>
      </w:r>
      <w:r>
        <w:rPr>
          <w:rFonts w:ascii="Simplified Arabic" w:cs="Simplified Arabic" w:eastAsia="Simplified Arabic" w:hAnsi="Simplified Arabic"/>
          <w:b w:val="false"/>
          <w:bCs w:val="false"/>
          <w:sz w:val="28"/>
          <w:szCs w:val="28"/>
          <w:rtl/>
        </w:rPr>
        <w:t xml:space="preserve">:ط)، مكتبة الإيمان_ المنصـورة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مصر</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22.الخليل، أحمد بن </w:t>
      </w:r>
      <w:r>
        <w:rPr>
          <w:rFonts w:ascii="Simplified Arabic" w:cs="Simplified Arabic" w:eastAsia="Simplified Arabic" w:hAnsi="Simplified Arabic"/>
          <w:b w:val="false"/>
          <w:bCs w:val="false"/>
          <w:sz w:val="28"/>
          <w:szCs w:val="28"/>
          <w:rtl/>
        </w:rPr>
        <w:t xml:space="preserve">محمد :</w:t>
      </w:r>
      <w:r>
        <w:rPr>
          <w:rFonts w:ascii="Simplified Arabic" w:cs="Simplified Arabic" w:eastAsia="Simplified Arabic" w:hAnsi="Simplified Arabic"/>
          <w:b w:val="false"/>
          <w:bCs w:val="false"/>
          <w:sz w:val="28"/>
          <w:szCs w:val="28"/>
          <w:rtl/>
        </w:rPr>
        <w:t xml:space="preserve"> الأسهم والسندات وأحكامها، (ط2)، (1426هـ)، دار ابن الجـوزي، الدمام، الرياض، القاهرة</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23.الدويش، أحمد بن عبد الرزاق: فتاوى اللجنة الدائمة للبحوث والإفتـاء، (ط1)، دار العاصـمة للنشر والتوزيع، الرياض_ السعودية، (1419هـ_1998)</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24.الرمــاني، زيــد بــن </w:t>
      </w:r>
      <w:r>
        <w:rPr>
          <w:rFonts w:ascii="Simplified Arabic" w:cs="Simplified Arabic" w:eastAsia="Simplified Arabic" w:hAnsi="Simplified Arabic"/>
          <w:b w:val="false"/>
          <w:bCs w:val="false"/>
          <w:sz w:val="28"/>
          <w:szCs w:val="28"/>
          <w:rtl/>
        </w:rPr>
        <w:t xml:space="preserve">محمــد :</w:t>
      </w:r>
      <w:r>
        <w:rPr>
          <w:rFonts w:ascii="Simplified Arabic" w:cs="Simplified Arabic" w:eastAsia="Simplified Arabic" w:hAnsi="Simplified Arabic"/>
          <w:b w:val="false"/>
          <w:bCs w:val="false"/>
          <w:sz w:val="28"/>
          <w:szCs w:val="28"/>
          <w:rtl/>
        </w:rPr>
        <w:t xml:space="preserve"> اليهــود يحكمــون </w:t>
      </w:r>
      <w:r>
        <w:rPr>
          <w:rFonts w:ascii="Simplified Arabic" w:cs="Simplified Arabic" w:eastAsia="Simplified Arabic" w:hAnsi="Simplified Arabic"/>
          <w:b w:val="false"/>
          <w:bCs w:val="false"/>
          <w:sz w:val="28"/>
          <w:szCs w:val="28"/>
          <w:rtl/>
        </w:rPr>
        <w:t xml:space="preserve">العــالم ،</w:t>
      </w:r>
      <w:r>
        <w:rPr>
          <w:rFonts w:ascii="Simplified Arabic" w:cs="Simplified Arabic" w:eastAsia="Simplified Arabic" w:hAnsi="Simplified Arabic"/>
          <w:b w:val="false"/>
          <w:bCs w:val="false"/>
          <w:sz w:val="28"/>
          <w:szCs w:val="28"/>
          <w:rtl/>
        </w:rPr>
        <w:t xml:space="preserve">(ط1)، دار الــوطن للنشــر، </w:t>
      </w:r>
      <w:r>
        <w:rPr>
          <w:rFonts w:ascii="Simplified Arabic" w:cs="Simplified Arabic" w:eastAsia="Simplified Arabic" w:hAnsi="Simplified Arabic"/>
          <w:b w:val="false"/>
          <w:bCs w:val="false"/>
          <w:sz w:val="28"/>
          <w:szCs w:val="28"/>
          <w:rtl/>
        </w:rPr>
        <w:t xml:space="preserve">الرياض،(</w:t>
      </w:r>
      <w:r>
        <w:rPr>
          <w:rFonts w:ascii="Simplified Arabic" w:cs="Simplified Arabic" w:eastAsia="Simplified Arabic" w:hAnsi="Simplified Arabic"/>
          <w:b w:val="false"/>
          <w:bCs w:val="false"/>
          <w:sz w:val="28"/>
          <w:szCs w:val="28"/>
          <w:rtl/>
        </w:rPr>
        <w:t xml:space="preserve">1424هـ2003-م)196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25.الزحيلي، </w:t>
      </w:r>
      <w:r>
        <w:rPr>
          <w:rFonts w:ascii="Simplified Arabic" w:cs="Simplified Arabic" w:eastAsia="Simplified Arabic" w:hAnsi="Simplified Arabic"/>
          <w:b w:val="false"/>
          <w:bCs w:val="false"/>
          <w:sz w:val="28"/>
          <w:szCs w:val="28"/>
          <w:rtl/>
        </w:rPr>
        <w:t xml:space="preserve">وهبة :</w:t>
      </w:r>
      <w:r>
        <w:rPr>
          <w:rFonts w:ascii="Simplified Arabic" w:cs="Simplified Arabic" w:eastAsia="Simplified Arabic" w:hAnsi="Simplified Arabic"/>
          <w:b w:val="false"/>
          <w:bCs w:val="false"/>
          <w:sz w:val="28"/>
          <w:szCs w:val="28"/>
          <w:rtl/>
        </w:rPr>
        <w:t xml:space="preserve"> المعاملات المالية المعاصرة، (ط3)، دار الفكر المعاصر_ بيروت، دار الفكر</w:t>
      </w:r>
      <w:r>
        <w:rPr>
          <w:rFonts w:ascii="Simplified Arabic" w:cs="Simplified Arabic" w:eastAsia="Simplified Arabic" w:hAnsi="Simplified Arabic"/>
          <w:b w:val="false"/>
          <w:bCs w:val="false"/>
          <w:sz w:val="28"/>
          <w:szCs w:val="28"/>
          <w:rtl/>
        </w:rPr>
        <w:t xml:space="preserve">_</w:t>
      </w:r>
      <w:r>
        <w:rPr>
          <w:rFonts w:ascii="Simplified Arabic" w:cs="Simplified Arabic" w:eastAsia="Simplified Arabic" w:hAnsi="Simplified Arabic"/>
          <w:b w:val="false"/>
          <w:bCs w:val="false"/>
          <w:sz w:val="28"/>
          <w:szCs w:val="28"/>
          <w:rtl/>
        </w:rPr>
        <w:t xml:space="preserve"> دمشق، (1427هـ2006-م)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26.الزحيلي، وهبة: مجدد الدين في القرن الثاني عشــر، قام بصف هذا الكتاب ونشره: [شـبكة الدفاع عن السنة]، كتاب من </w:t>
      </w:r>
      <w:r>
        <w:rPr>
          <w:rFonts w:ascii="Simplified Arabic" w:cs="Simplified Arabic" w:eastAsia="Simplified Arabic" w:hAnsi="Simplified Arabic"/>
          <w:b w:val="false"/>
          <w:bCs w:val="false"/>
          <w:sz w:val="28"/>
          <w:szCs w:val="28"/>
          <w:rtl/>
        </w:rPr>
        <w:t xml:space="preserve">موقع :</w:t>
      </w:r>
      <w:r>
        <w:rPr>
          <w:rFonts w:ascii="Simplified Arabic" w:cs="Simplified Arabic" w:eastAsia="Simplified Arabic" w:hAnsi="Simplified Arabic"/>
          <w:b w:val="false"/>
          <w:bCs w:val="false"/>
          <w:sz w:val="28"/>
          <w:szCs w:val="28"/>
          <w:rtl/>
        </w:rPr>
        <w:t xml:space="preserve"> صيد الفوائد</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27.الزرقا، مصطفى أحمد: نظام التأمين حقيقته والرأي الشرعي فيه، (ط1)، مؤسسـة </w:t>
      </w:r>
      <w:r>
        <w:rPr>
          <w:rFonts w:ascii="Simplified Arabic" w:cs="Simplified Arabic" w:eastAsia="Simplified Arabic" w:hAnsi="Simplified Arabic"/>
          <w:b w:val="false"/>
          <w:bCs w:val="false"/>
          <w:sz w:val="28"/>
          <w:szCs w:val="28"/>
          <w:rtl/>
        </w:rPr>
        <w:t xml:space="preserve">الرسـالة،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1404</w:t>
      </w:r>
      <w:r>
        <w:rPr>
          <w:rFonts w:ascii="Simplified Arabic" w:cs="Simplified Arabic" w:eastAsia="Simplified Arabic" w:hAnsi="Simplified Arabic"/>
          <w:b w:val="false"/>
          <w:bCs w:val="false"/>
          <w:sz w:val="28"/>
          <w:szCs w:val="28"/>
          <w:rtl/>
        </w:rPr>
        <w:t xml:space="preserve">هـ_1984</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28.أبو زهرة، محمد (ت1974</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العلاقات الدولية في الإسـلام، دار الفكـر العربي، القـاهرة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 (1995)</w:t>
      </w:r>
    </w:p>
    <w:p>
      <w:pPr>
        <w:bidi/>
        <w:spacing w:after="60" w:line="360"/>
        <w:jc w:val="both"/>
      </w:pPr>
      <w:r>
        <w:rPr>
          <w:rFonts w:ascii="Simplified Arabic" w:cs="Simplified Arabic" w:eastAsia="Simplified Arabic" w:hAnsi="Simplified Arabic"/>
          <w:b w:val="false"/>
          <w:bCs w:val="false"/>
          <w:sz w:val="28"/>
          <w:szCs w:val="28"/>
          <w:rtl/>
        </w:rPr>
        <w:t xml:space="preserve">29.السنهوري، عبد الرزاق أحمد: الوسيط في شـرح القـانون المـدني، دار النهضـة العربيـة</w:t>
      </w:r>
      <w:r>
        <w:rPr>
          <w:rFonts w:ascii="Simplified Arabic" w:cs="Simplified Arabic" w:eastAsia="Simplified Arabic" w:hAnsi="Simplified Arabic"/>
          <w:b w:val="false"/>
          <w:bCs w:val="false"/>
          <w:sz w:val="28"/>
          <w:szCs w:val="28"/>
          <w:rtl/>
        </w:rPr>
        <w:t xml:space="preserve">_</w:t>
      </w:r>
      <w:r>
        <w:rPr>
          <w:rFonts w:ascii="Simplified Arabic" w:cs="Simplified Arabic" w:eastAsia="Simplified Arabic" w:hAnsi="Simplified Arabic"/>
          <w:b w:val="false"/>
          <w:bCs w:val="false"/>
          <w:sz w:val="28"/>
          <w:szCs w:val="28"/>
          <w:rtl/>
        </w:rPr>
        <w:t xml:space="preserve">القاهرة، </w:t>
      </w:r>
      <w:r>
        <w:rPr>
          <w:rFonts w:ascii="Simplified Arabic" w:cs="Simplified Arabic" w:eastAsia="Simplified Arabic" w:hAnsi="Simplified Arabic"/>
          <w:b w:val="false"/>
          <w:bCs w:val="false"/>
          <w:sz w:val="28"/>
          <w:szCs w:val="28"/>
          <w:rtl/>
        </w:rPr>
        <w:t xml:space="preserve">(1964).</w:t>
      </w:r>
    </w:p>
    <w:p>
      <w:pPr>
        <w:bidi/>
        <w:spacing w:after="60" w:line="360"/>
        <w:jc w:val="both"/>
      </w:pPr>
      <w:r>
        <w:rPr>
          <w:rFonts w:ascii="Simplified Arabic" w:cs="Simplified Arabic" w:eastAsia="Simplified Arabic" w:hAnsi="Simplified Arabic"/>
          <w:b w:val="false"/>
          <w:bCs w:val="false"/>
          <w:sz w:val="28"/>
          <w:szCs w:val="28"/>
          <w:rtl/>
        </w:rPr>
        <w:t xml:space="preserve">30.شبير، محمد </w:t>
      </w:r>
      <w:r>
        <w:rPr>
          <w:rFonts w:ascii="Simplified Arabic" w:cs="Simplified Arabic" w:eastAsia="Simplified Arabic" w:hAnsi="Simplified Arabic"/>
          <w:b w:val="false"/>
          <w:bCs w:val="false"/>
          <w:sz w:val="28"/>
          <w:szCs w:val="28"/>
          <w:rtl/>
        </w:rPr>
        <w:t xml:space="preserve">عثمان :</w:t>
      </w:r>
      <w:r>
        <w:rPr>
          <w:rFonts w:ascii="Simplified Arabic" w:cs="Simplified Arabic" w:eastAsia="Simplified Arabic" w:hAnsi="Simplified Arabic"/>
          <w:b w:val="false"/>
          <w:bCs w:val="false"/>
          <w:sz w:val="28"/>
          <w:szCs w:val="28"/>
          <w:rtl/>
        </w:rPr>
        <w:t xml:space="preserve"> المعاملات المالية المعاصرة، (ط4)، (1422هـ _ 2001م)، دار النفائس الأردن</w:t>
      </w:r>
    </w:p>
    <w:p>
      <w:pPr>
        <w:bidi/>
        <w:spacing w:after="60" w:line="360"/>
        <w:jc w:val="both"/>
      </w:pP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31.شحاتة</w:t>
      </w:r>
      <w:r>
        <w:rPr>
          <w:rFonts w:ascii="Simplified Arabic" w:cs="Simplified Arabic" w:eastAsia="Simplified Arabic" w:hAnsi="Simplified Arabic"/>
          <w:b w:val="false"/>
          <w:bCs w:val="false"/>
          <w:sz w:val="28"/>
          <w:szCs w:val="28"/>
          <w:rtl/>
        </w:rPr>
        <w:t xml:space="preserve">، محمد أحمد حسين: مشـروعية التـأمين و أنواعـه، المكتـب الجـامعي الحـديث</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الإسكندرية، (1426هـ _2005م)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32.الشريف، محمد بن شاكر: المشاركة في البرلمان </w:t>
      </w:r>
      <w:r>
        <w:rPr>
          <w:rFonts w:ascii="Simplified Arabic" w:cs="Simplified Arabic" w:eastAsia="Simplified Arabic" w:hAnsi="Simplified Arabic"/>
          <w:b w:val="false"/>
          <w:bCs w:val="false"/>
          <w:sz w:val="28"/>
          <w:szCs w:val="28"/>
          <w:rtl/>
        </w:rPr>
        <w:t xml:space="preserve">و الوزارة</w:t>
      </w:r>
    </w:p>
    <w:p>
      <w:pPr>
        <w:bidi/>
        <w:spacing w:after="60" w:line="360"/>
        <w:jc w:val="both"/>
      </w:pPr>
      <w:r>
        <w:rPr>
          <w:rFonts w:ascii="Simplified Arabic" w:cs="Simplified Arabic" w:eastAsia="Simplified Arabic" w:hAnsi="Simplified Arabic"/>
          <w:b w:val="false"/>
          <w:bCs w:val="false"/>
          <w:sz w:val="28"/>
          <w:szCs w:val="28"/>
          <w:rtl/>
        </w:rPr>
        <w:t xml:space="preserve">33.شلتوت، محمود: الفتاوى، (ط 18)، (1421هـ2001-م)، دار الشروق، القاهرة</w:t>
      </w:r>
    </w:p>
    <w:p>
      <w:pPr>
        <w:bidi/>
        <w:spacing w:after="60" w:line="360"/>
        <w:jc w:val="both"/>
      </w:pPr>
      <w:r>
        <w:rPr>
          <w:rFonts w:ascii="Simplified Arabic" w:cs="Simplified Arabic" w:eastAsia="Simplified Arabic" w:hAnsi="Simplified Arabic"/>
          <w:b w:val="false"/>
          <w:bCs w:val="false"/>
          <w:sz w:val="28"/>
          <w:szCs w:val="28"/>
          <w:rtl/>
        </w:rPr>
        <w:t xml:space="preserve">34.عبد الخالق، عبد </w:t>
      </w:r>
      <w:r>
        <w:rPr>
          <w:rFonts w:ascii="Simplified Arabic" w:cs="Simplified Arabic" w:eastAsia="Simplified Arabic" w:hAnsi="Simplified Arabic"/>
          <w:b w:val="false"/>
          <w:bCs w:val="false"/>
          <w:sz w:val="28"/>
          <w:szCs w:val="28"/>
          <w:rtl/>
        </w:rPr>
        <w:t xml:space="preserve">الرحمن :</w:t>
      </w:r>
      <w:r>
        <w:rPr>
          <w:rFonts w:ascii="Simplified Arabic" w:cs="Simplified Arabic" w:eastAsia="Simplified Arabic" w:hAnsi="Simplified Arabic"/>
          <w:b w:val="false"/>
          <w:bCs w:val="false"/>
          <w:sz w:val="28"/>
          <w:szCs w:val="28"/>
          <w:rtl/>
        </w:rPr>
        <w:t xml:space="preserve"> مشروعية الدخول وقبول الولايات العامة في ظل الأنظمة المعاصرة (ط1)، مكتبة الإمام الذهبي، </w:t>
      </w:r>
      <w:r>
        <w:rPr>
          <w:rFonts w:ascii="Simplified Arabic" w:cs="Simplified Arabic" w:eastAsia="Simplified Arabic" w:hAnsi="Simplified Arabic"/>
          <w:b w:val="false"/>
          <w:bCs w:val="false"/>
          <w:sz w:val="28"/>
          <w:szCs w:val="28"/>
          <w:rtl/>
        </w:rPr>
        <w:t xml:space="preserve">الكويت،(</w:t>
      </w:r>
      <w:r>
        <w:rPr>
          <w:rFonts w:ascii="Simplified Arabic" w:cs="Simplified Arabic" w:eastAsia="Simplified Arabic" w:hAnsi="Simplified Arabic"/>
          <w:b w:val="false"/>
          <w:bCs w:val="false"/>
          <w:sz w:val="28"/>
          <w:szCs w:val="28"/>
          <w:rtl/>
        </w:rPr>
        <w:t xml:space="preserve"> 1413هـ</w:t>
      </w:r>
    </w:p>
    <w:p>
      <w:pPr>
        <w:bidi/>
        <w:spacing w:after="60" w:line="360"/>
        <w:jc w:val="both"/>
      </w:pPr>
      <w:r>
        <w:rPr>
          <w:rFonts w:ascii="Simplified Arabic" w:cs="Simplified Arabic" w:eastAsia="Simplified Arabic" w:hAnsi="Simplified Arabic"/>
          <w:b w:val="false"/>
          <w:bCs w:val="false"/>
          <w:sz w:val="28"/>
          <w:szCs w:val="28"/>
          <w:rtl/>
        </w:rPr>
        <w:t xml:space="preserve">35.عبده، عيسى: التأمين بين الحل </w:t>
      </w:r>
      <w:r>
        <w:rPr>
          <w:rFonts w:ascii="Simplified Arabic" w:cs="Simplified Arabic" w:eastAsia="Simplified Arabic" w:hAnsi="Simplified Arabic"/>
          <w:b w:val="false"/>
          <w:bCs w:val="false"/>
          <w:sz w:val="28"/>
          <w:szCs w:val="28"/>
          <w:rtl/>
        </w:rPr>
        <w:t xml:space="preserve">و التحريم</w:t>
      </w:r>
      <w:r>
        <w:rPr>
          <w:rFonts w:ascii="Simplified Arabic" w:cs="Simplified Arabic" w:eastAsia="Simplified Arabic" w:hAnsi="Simplified Arabic"/>
          <w:b w:val="false"/>
          <w:bCs w:val="false"/>
          <w:sz w:val="28"/>
          <w:szCs w:val="28"/>
          <w:rtl/>
        </w:rPr>
        <w:t xml:space="preserve">، (ط1)، (1298هـ _1978</w:t>
      </w:r>
      <w:r>
        <w:rPr>
          <w:rFonts w:ascii="Simplified Arabic" w:cs="Simplified Arabic" w:eastAsia="Simplified Arabic" w:hAnsi="Simplified Arabic"/>
          <w:b w:val="false"/>
          <w:bCs w:val="false"/>
          <w:sz w:val="28"/>
          <w:szCs w:val="28"/>
          <w:rtl/>
        </w:rPr>
        <w:t xml:space="preserve">م )</w:t>
      </w:r>
      <w:r>
        <w:rPr>
          <w:rFonts w:ascii="Simplified Arabic" w:cs="Simplified Arabic" w:eastAsia="Simplified Arabic" w:hAnsi="Simplified Arabic"/>
          <w:b w:val="false"/>
          <w:bCs w:val="false"/>
          <w:sz w:val="28"/>
          <w:szCs w:val="28"/>
          <w:rtl/>
        </w:rPr>
        <w:t xml:space="preserve">، مكتبـة الاقتصاد الإسلامي.197</w:t>
      </w:r>
    </w:p>
    <w:p>
      <w:pPr>
        <w:bidi/>
        <w:spacing w:after="60" w:line="360"/>
        <w:jc w:val="both"/>
      </w:pPr>
      <w:r>
        <w:rPr>
          <w:rFonts w:ascii="Simplified Arabic" w:cs="Simplified Arabic" w:eastAsia="Simplified Arabic" w:hAnsi="Simplified Arabic"/>
          <w:b w:val="false"/>
          <w:bCs w:val="false"/>
          <w:sz w:val="28"/>
          <w:szCs w:val="28"/>
          <w:rtl/>
        </w:rPr>
        <w:t xml:space="preserve">36.ابن عبد الوهاب، محمد: الشيخ الإمام محمد بن عبد الوهاب، اختـار النصـوص وقـدم لهـا</w:t>
      </w:r>
      <w:r>
        <w:rPr>
          <w:rFonts w:ascii="Simplified Arabic" w:cs="Simplified Arabic" w:eastAsia="Simplified Arabic" w:hAnsi="Simplified Arabic"/>
          <w:b w:val="false"/>
          <w:bCs w:val="false"/>
          <w:sz w:val="28"/>
          <w:szCs w:val="28"/>
          <w:rtl/>
        </w:rPr>
        <w:t xml:space="preserve"> أدونيس وخالدة سعيد، (ط1)، دار العلم للملايين، بيروت، </w:t>
      </w:r>
      <w:r>
        <w:rPr>
          <w:rFonts w:ascii="Simplified Arabic" w:cs="Simplified Arabic" w:eastAsia="Simplified Arabic" w:hAnsi="Simplified Arabic"/>
          <w:b w:val="false"/>
          <w:bCs w:val="false"/>
          <w:sz w:val="28"/>
          <w:szCs w:val="28"/>
          <w:rtl/>
        </w:rPr>
        <w:t xml:space="preserve">(1983).</w:t>
      </w:r>
    </w:p>
    <w:p>
      <w:pPr>
        <w:bidi/>
        <w:spacing w:after="60" w:line="360"/>
        <w:jc w:val="both"/>
      </w:pPr>
      <w:r>
        <w:rPr>
          <w:rFonts w:ascii="Simplified Arabic" w:cs="Simplified Arabic" w:eastAsia="Simplified Arabic" w:hAnsi="Simplified Arabic"/>
          <w:b w:val="false"/>
          <w:bCs w:val="false"/>
          <w:sz w:val="28"/>
          <w:szCs w:val="28"/>
          <w:rtl/>
        </w:rPr>
        <w:t xml:space="preserve">37.</w:t>
      </w:r>
      <w:r>
        <w:rPr>
          <w:rFonts w:ascii="Simplified Arabic" w:cs="Simplified Arabic" w:eastAsia="Simplified Arabic" w:hAnsi="Simplified Arabic"/>
          <w:b w:val="false"/>
          <w:bCs w:val="false"/>
          <w:sz w:val="28"/>
          <w:szCs w:val="28"/>
          <w:rtl/>
        </w:rPr>
        <w:t xml:space="preserve">عثمان، عبد الحكيم أحمد محمد: أحكام التعامل مع غير المسلمين </w:t>
      </w:r>
      <w:r>
        <w:rPr>
          <w:rFonts w:ascii="Simplified Arabic" w:cs="Simplified Arabic" w:eastAsia="Simplified Arabic" w:hAnsi="Simplified Arabic"/>
          <w:b w:val="false"/>
          <w:bCs w:val="false"/>
          <w:sz w:val="28"/>
          <w:szCs w:val="28"/>
          <w:rtl/>
        </w:rPr>
        <w:t xml:space="preserve">والاستعانة</w:t>
      </w:r>
      <w:r>
        <w:rPr>
          <w:rFonts w:ascii="Simplified Arabic" w:cs="Simplified Arabic" w:eastAsia="Simplified Arabic" w:hAnsi="Simplified Arabic"/>
          <w:b w:val="false"/>
          <w:bCs w:val="false"/>
          <w:sz w:val="28"/>
          <w:szCs w:val="28"/>
          <w:rtl/>
        </w:rPr>
        <w:t xml:space="preserve"> بهـم فـي الفقـه</w:t>
      </w:r>
      <w:r>
        <w:rPr>
          <w:rFonts w:ascii="Simplified Arabic" w:cs="Simplified Arabic" w:eastAsia="Simplified Arabic" w:hAnsi="Simplified Arabic"/>
          <w:b w:val="false"/>
          <w:bCs w:val="false"/>
          <w:sz w:val="28"/>
          <w:szCs w:val="28"/>
          <w:rtl/>
        </w:rPr>
        <w:t xml:space="preserve"> الإسلامي، (ط1)، العلم والإيمان للنشر والتوزيع، الإسكندرية، </w:t>
      </w:r>
      <w:r>
        <w:rPr>
          <w:rFonts w:ascii="Simplified Arabic" w:cs="Simplified Arabic" w:eastAsia="Simplified Arabic" w:hAnsi="Simplified Arabic"/>
          <w:b w:val="false"/>
          <w:bCs w:val="false"/>
          <w:sz w:val="28"/>
          <w:szCs w:val="28"/>
          <w:rtl/>
        </w:rPr>
        <w:t xml:space="preserve">(2008).</w:t>
      </w:r>
    </w:p>
    <w:p>
      <w:pPr>
        <w:bidi/>
        <w:spacing w:after="60" w:line="360"/>
        <w:jc w:val="both"/>
      </w:pPr>
      <w:r>
        <w:rPr>
          <w:rFonts w:ascii="Simplified Arabic" w:cs="Simplified Arabic" w:eastAsia="Simplified Arabic" w:hAnsi="Simplified Arabic"/>
          <w:b w:val="false"/>
          <w:bCs w:val="false"/>
          <w:sz w:val="28"/>
          <w:szCs w:val="28"/>
          <w:rtl/>
        </w:rPr>
        <w:t xml:space="preserve">38.</w:t>
      </w:r>
      <w:r>
        <w:rPr>
          <w:rFonts w:ascii="Simplified Arabic" w:cs="Simplified Arabic" w:eastAsia="Simplified Arabic" w:hAnsi="Simplified Arabic"/>
          <w:b w:val="false"/>
          <w:bCs w:val="false"/>
          <w:sz w:val="28"/>
          <w:szCs w:val="28"/>
          <w:rtl/>
        </w:rPr>
        <w:t xml:space="preserve">علوان، عبد </w:t>
      </w:r>
      <w:r>
        <w:rPr>
          <w:rFonts w:ascii="Simplified Arabic" w:cs="Simplified Arabic" w:eastAsia="Simplified Arabic" w:hAnsi="Simplified Arabic"/>
          <w:b w:val="false"/>
          <w:bCs w:val="false"/>
          <w:sz w:val="28"/>
          <w:szCs w:val="28"/>
          <w:rtl/>
        </w:rPr>
        <w:t xml:space="preserve">الله</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ناصح :</w:t>
      </w:r>
      <w:r>
        <w:rPr>
          <w:rFonts w:ascii="Simplified Arabic" w:cs="Simplified Arabic" w:eastAsia="Simplified Arabic" w:hAnsi="Simplified Arabic"/>
          <w:b w:val="false"/>
          <w:bCs w:val="false"/>
          <w:sz w:val="28"/>
          <w:szCs w:val="28"/>
          <w:rtl/>
        </w:rPr>
        <w:t xml:space="preserve"> حكم الإسلام في التأمين (</w:t>
      </w:r>
      <w:r>
        <w:rPr>
          <w:rFonts w:ascii="Simplified Arabic" w:cs="Simplified Arabic" w:eastAsia="Simplified Arabic" w:hAnsi="Simplified Arabic"/>
          <w:b w:val="false"/>
          <w:bCs w:val="false"/>
          <w:sz w:val="28"/>
          <w:szCs w:val="28"/>
          <w:rtl/>
        </w:rPr>
        <w:t xml:space="preserve">السكورة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ط3)، دار السـلام للطباعـة </w:t>
      </w:r>
      <w:r>
        <w:rPr>
          <w:rFonts w:ascii="Simplified Arabic" w:cs="Simplified Arabic" w:eastAsia="Simplified Arabic" w:hAnsi="Simplified Arabic"/>
          <w:b w:val="false"/>
          <w:bCs w:val="false"/>
          <w:sz w:val="28"/>
          <w:szCs w:val="28"/>
          <w:rtl/>
        </w:rPr>
        <w:t xml:space="preserve">و</w:t>
      </w:r>
      <w:r>
        <w:rPr>
          <w:rFonts w:ascii="Simplified Arabic" w:cs="Simplified Arabic" w:eastAsia="Simplified Arabic" w:hAnsi="Simplified Arabic"/>
          <w:b w:val="false"/>
          <w:bCs w:val="false"/>
          <w:sz w:val="28"/>
          <w:szCs w:val="28"/>
          <w:rtl/>
        </w:rPr>
        <w:t xml:space="preserve"> للنشر</w:t>
      </w:r>
      <w:r>
        <w:rPr>
          <w:rFonts w:ascii="Simplified Arabic" w:cs="Simplified Arabic" w:eastAsia="Simplified Arabic" w:hAnsi="Simplified Arabic"/>
          <w:b w:val="false"/>
          <w:bCs w:val="false"/>
          <w:sz w:val="28"/>
          <w:szCs w:val="28"/>
          <w:rtl/>
        </w:rPr>
        <w:t xml:space="preserve"> والتوزيع، (1403هـ _1983م)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39.</w:t>
      </w:r>
      <w:r>
        <w:rPr>
          <w:rFonts w:ascii="Simplified Arabic" w:cs="Simplified Arabic" w:eastAsia="Simplified Arabic" w:hAnsi="Simplified Arabic"/>
          <w:b w:val="false"/>
          <w:bCs w:val="false"/>
          <w:sz w:val="28"/>
          <w:szCs w:val="28"/>
          <w:rtl/>
        </w:rPr>
        <w:t xml:space="preserve">أبو فارس، محمد عبد القادر: فتاوى </w:t>
      </w:r>
      <w:r>
        <w:rPr>
          <w:rFonts w:ascii="Simplified Arabic" w:cs="Simplified Arabic" w:eastAsia="Simplified Arabic" w:hAnsi="Simplified Arabic"/>
          <w:b w:val="false"/>
          <w:bCs w:val="false"/>
          <w:sz w:val="28"/>
          <w:szCs w:val="28"/>
          <w:rtl/>
        </w:rPr>
        <w:t xml:space="preserve">شـرعية،(</w:t>
      </w:r>
      <w:r>
        <w:rPr>
          <w:rFonts w:ascii="Simplified Arabic" w:cs="Simplified Arabic" w:eastAsia="Simplified Arabic" w:hAnsi="Simplified Arabic"/>
          <w:b w:val="false"/>
          <w:bCs w:val="false"/>
          <w:sz w:val="28"/>
          <w:szCs w:val="28"/>
          <w:rtl/>
        </w:rPr>
        <w:t xml:space="preserve">ط1)، دار الفرقـان، عمـان، (</w:t>
      </w:r>
      <w:r>
        <w:rPr>
          <w:rFonts w:ascii="Simplified Arabic" w:cs="Simplified Arabic" w:eastAsia="Simplified Arabic" w:hAnsi="Simplified Arabic"/>
          <w:b w:val="false"/>
          <w:bCs w:val="false"/>
          <w:sz w:val="28"/>
          <w:szCs w:val="28"/>
          <w:rtl/>
        </w:rPr>
        <w:t xml:space="preserve">1424</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2003</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40.</w:t>
      </w:r>
      <w:r>
        <w:rPr>
          <w:rFonts w:ascii="Simplified Arabic" w:cs="Simplified Arabic" w:eastAsia="Simplified Arabic" w:hAnsi="Simplified Arabic"/>
          <w:b w:val="false"/>
          <w:bCs w:val="false"/>
          <w:sz w:val="28"/>
          <w:szCs w:val="28"/>
          <w:rtl/>
        </w:rPr>
        <w:t xml:space="preserve">فياض، </w:t>
      </w:r>
      <w:r>
        <w:rPr>
          <w:rFonts w:ascii="Simplified Arabic" w:cs="Simplified Arabic" w:eastAsia="Simplified Arabic" w:hAnsi="Simplified Arabic"/>
          <w:b w:val="false"/>
          <w:bCs w:val="false"/>
          <w:sz w:val="28"/>
          <w:szCs w:val="28"/>
          <w:rtl/>
        </w:rPr>
        <w:t xml:space="preserve">عطية :</w:t>
      </w:r>
      <w:r>
        <w:rPr>
          <w:rFonts w:ascii="Simplified Arabic" w:cs="Simplified Arabic" w:eastAsia="Simplified Arabic" w:hAnsi="Simplified Arabic"/>
          <w:b w:val="false"/>
          <w:bCs w:val="false"/>
          <w:sz w:val="28"/>
          <w:szCs w:val="28"/>
          <w:rtl/>
        </w:rPr>
        <w:t xml:space="preserve"> فقه المعاملات المالية مع أهل الذمة، (ط1)، دار النشر للجامعـات، </w:t>
      </w:r>
      <w:r>
        <w:rPr>
          <w:rFonts w:ascii="Simplified Arabic" w:cs="Simplified Arabic" w:eastAsia="Simplified Arabic" w:hAnsi="Simplified Arabic"/>
          <w:b w:val="false"/>
          <w:bCs w:val="false"/>
          <w:sz w:val="28"/>
          <w:szCs w:val="28"/>
          <w:rtl/>
        </w:rPr>
        <w:t xml:space="preserve">القـاهرة،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1420</w:t>
      </w:r>
      <w:r>
        <w:rPr>
          <w:rFonts w:ascii="Simplified Arabic" w:cs="Simplified Arabic" w:eastAsia="Simplified Arabic" w:hAnsi="Simplified Arabic"/>
          <w:b w:val="false"/>
          <w:bCs w:val="false"/>
          <w:sz w:val="28"/>
          <w:szCs w:val="28"/>
          <w:rtl/>
        </w:rPr>
        <w:t xml:space="preserve">هـ _1999م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41.</w:t>
      </w:r>
      <w:r>
        <w:rPr>
          <w:rFonts w:ascii="Simplified Arabic" w:cs="Simplified Arabic" w:eastAsia="Simplified Arabic" w:hAnsi="Simplified Arabic"/>
          <w:b w:val="false"/>
          <w:bCs w:val="false"/>
          <w:sz w:val="28"/>
          <w:szCs w:val="28"/>
          <w:rtl/>
        </w:rPr>
        <w:t xml:space="preserve">القحطاني، محمد بن </w:t>
      </w:r>
      <w:r>
        <w:rPr>
          <w:rFonts w:ascii="Simplified Arabic" w:cs="Simplified Arabic" w:eastAsia="Simplified Arabic" w:hAnsi="Simplified Arabic"/>
          <w:b w:val="false"/>
          <w:bCs w:val="false"/>
          <w:sz w:val="28"/>
          <w:szCs w:val="28"/>
          <w:rtl/>
        </w:rPr>
        <w:t xml:space="preserve">سعيد :</w:t>
      </w:r>
      <w:r>
        <w:rPr>
          <w:rFonts w:ascii="Simplified Arabic" w:cs="Simplified Arabic" w:eastAsia="Simplified Arabic" w:hAnsi="Simplified Arabic"/>
          <w:b w:val="false"/>
          <w:bCs w:val="false"/>
          <w:sz w:val="28"/>
          <w:szCs w:val="28"/>
          <w:rtl/>
        </w:rPr>
        <w:t xml:space="preserve"> الولاء والبراء في الإسلام، </w:t>
      </w:r>
      <w:r>
        <w:rPr>
          <w:rFonts w:ascii="Simplified Arabic" w:cs="Simplified Arabic" w:eastAsia="Simplified Arabic" w:hAnsi="Simplified Arabic"/>
          <w:b w:val="false"/>
          <w:bCs w:val="false"/>
          <w:sz w:val="28"/>
          <w:szCs w:val="28"/>
          <w:rtl/>
        </w:rPr>
        <w:t xml:space="preserve">تقديم :</w:t>
      </w:r>
      <w:r>
        <w:rPr>
          <w:rFonts w:ascii="Simplified Arabic" w:cs="Simplified Arabic" w:eastAsia="Simplified Arabic" w:hAnsi="Simplified Arabic"/>
          <w:b w:val="false"/>
          <w:bCs w:val="false"/>
          <w:sz w:val="28"/>
          <w:szCs w:val="28"/>
          <w:rtl/>
        </w:rPr>
        <w:t xml:space="preserve"> عبد الـرزاق عفيفـي، (ط1)،</w:t>
      </w:r>
      <w:r>
        <w:rPr>
          <w:rFonts w:ascii="Simplified Arabic" w:cs="Simplified Arabic" w:eastAsia="Simplified Arabic" w:hAnsi="Simplified Arabic"/>
          <w:b w:val="false"/>
          <w:bCs w:val="false"/>
          <w:sz w:val="28"/>
          <w:szCs w:val="28"/>
          <w:rtl/>
        </w:rPr>
        <w:t xml:space="preserve"> (1402هـ)، دار طيبة، مكة المكرمة _ الرياض</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42.</w:t>
      </w:r>
      <w:r>
        <w:rPr>
          <w:rFonts w:ascii="Simplified Arabic" w:cs="Simplified Arabic" w:eastAsia="Simplified Arabic" w:hAnsi="Simplified Arabic"/>
          <w:b w:val="false"/>
          <w:bCs w:val="false"/>
          <w:sz w:val="28"/>
          <w:szCs w:val="28"/>
          <w:rtl/>
        </w:rPr>
        <w:t xml:space="preserve">القرضاوي، يوسف: فتاوى معاصرة، (ط1)، دار الوفاء للطباعة والنشر والتوزيع، المنصورة</w:t>
      </w:r>
      <w:r>
        <w:rPr>
          <w:rFonts w:ascii="Simplified Arabic" w:cs="Simplified Arabic" w:eastAsia="Simplified Arabic" w:hAnsi="Simplified Arabic"/>
          <w:b w:val="false"/>
          <w:bCs w:val="false"/>
          <w:sz w:val="28"/>
          <w:szCs w:val="28"/>
          <w:rtl/>
        </w:rPr>
        <w:t xml:space="preserve"> مصر، (1413هـ_ 1993)</w:t>
      </w:r>
    </w:p>
    <w:p>
      <w:pPr>
        <w:bidi/>
        <w:spacing w:after="60" w:line="360"/>
        <w:jc w:val="both"/>
      </w:pPr>
      <w:r>
        <w:rPr>
          <w:rFonts w:ascii="Simplified Arabic" w:cs="Simplified Arabic" w:eastAsia="Simplified Arabic" w:hAnsi="Simplified Arabic"/>
          <w:b w:val="false"/>
          <w:bCs w:val="false"/>
          <w:sz w:val="28"/>
          <w:szCs w:val="28"/>
          <w:rtl/>
        </w:rPr>
        <w:t xml:space="preserve">43.</w:t>
      </w:r>
      <w:r>
        <w:rPr>
          <w:rFonts w:ascii="Simplified Arabic" w:cs="Simplified Arabic" w:eastAsia="Simplified Arabic" w:hAnsi="Simplified Arabic"/>
          <w:b w:val="false"/>
          <w:bCs w:val="false"/>
          <w:sz w:val="28"/>
          <w:szCs w:val="28"/>
          <w:rtl/>
        </w:rPr>
        <w:t xml:space="preserve">القرضاوي، </w:t>
      </w:r>
      <w:r>
        <w:rPr>
          <w:rFonts w:ascii="Simplified Arabic" w:cs="Simplified Arabic" w:eastAsia="Simplified Arabic" w:hAnsi="Simplified Arabic"/>
          <w:b w:val="false"/>
          <w:bCs w:val="false"/>
          <w:sz w:val="28"/>
          <w:szCs w:val="28"/>
          <w:rtl/>
        </w:rPr>
        <w:t xml:space="preserve">يوسف :</w:t>
      </w:r>
      <w:r>
        <w:rPr>
          <w:rFonts w:ascii="Simplified Arabic" w:cs="Simplified Arabic" w:eastAsia="Simplified Arabic" w:hAnsi="Simplified Arabic"/>
          <w:b w:val="false"/>
          <w:bCs w:val="false"/>
          <w:sz w:val="28"/>
          <w:szCs w:val="28"/>
          <w:rtl/>
        </w:rPr>
        <w:t xml:space="preserve"> فقه الأقليات المسـلمة، (ط1</w:t>
      </w:r>
      <w:r>
        <w:rPr>
          <w:rFonts w:ascii="Simplified Arabic" w:cs="Simplified Arabic" w:eastAsia="Simplified Arabic" w:hAnsi="Simplified Arabic"/>
          <w:b w:val="false"/>
          <w:bCs w:val="false"/>
          <w:sz w:val="28"/>
          <w:szCs w:val="28"/>
          <w:rtl/>
        </w:rPr>
        <w:t xml:space="preserve">)،دار</w:t>
      </w:r>
      <w:r>
        <w:rPr>
          <w:rFonts w:ascii="Simplified Arabic" w:cs="Simplified Arabic" w:eastAsia="Simplified Arabic" w:hAnsi="Simplified Arabic"/>
          <w:b w:val="false"/>
          <w:bCs w:val="false"/>
          <w:sz w:val="28"/>
          <w:szCs w:val="28"/>
          <w:rtl/>
        </w:rPr>
        <w:t xml:space="preserve"> الشـروق، القـاهرة، (</w:t>
      </w:r>
      <w:r>
        <w:rPr>
          <w:rFonts w:ascii="Simplified Arabic" w:cs="Simplified Arabic" w:eastAsia="Simplified Arabic" w:hAnsi="Simplified Arabic"/>
          <w:b w:val="false"/>
          <w:bCs w:val="false"/>
          <w:sz w:val="28"/>
          <w:szCs w:val="28"/>
          <w:rtl/>
        </w:rPr>
        <w:t xml:space="preserve">1422</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2001</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44.</w:t>
      </w:r>
      <w:r>
        <w:rPr>
          <w:rFonts w:ascii="Simplified Arabic" w:cs="Simplified Arabic" w:eastAsia="Simplified Arabic" w:hAnsi="Simplified Arabic"/>
          <w:b w:val="false"/>
          <w:bCs w:val="false"/>
          <w:sz w:val="28"/>
          <w:szCs w:val="28"/>
          <w:rtl/>
        </w:rPr>
        <w:t xml:space="preserve">القرضــاوي، يوســف: فتــاوى مــن أجــل فلســطين، (ط1)، مكتبــة وهبــة، </w:t>
      </w:r>
      <w:r>
        <w:rPr>
          <w:rFonts w:ascii="Simplified Arabic" w:cs="Simplified Arabic" w:eastAsia="Simplified Arabic" w:hAnsi="Simplified Arabic"/>
          <w:b w:val="false"/>
          <w:bCs w:val="false"/>
          <w:sz w:val="28"/>
          <w:szCs w:val="28"/>
          <w:rtl/>
        </w:rPr>
        <w:t xml:space="preserve">القــاهرة،</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1424</w:t>
      </w:r>
      <w:r>
        <w:rPr>
          <w:rFonts w:ascii="Simplified Arabic" w:cs="Simplified Arabic" w:eastAsia="Simplified Arabic" w:hAnsi="Simplified Arabic"/>
          <w:b w:val="false"/>
          <w:bCs w:val="false"/>
          <w:sz w:val="28"/>
          <w:szCs w:val="28"/>
          <w:rtl/>
        </w:rPr>
        <w:t xml:space="preserve">هـ_2003م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45.</w:t>
      </w:r>
      <w:r>
        <w:rPr>
          <w:rFonts w:ascii="Simplified Arabic" w:cs="Simplified Arabic" w:eastAsia="Simplified Arabic" w:hAnsi="Simplified Arabic"/>
          <w:b w:val="false"/>
          <w:bCs w:val="false"/>
          <w:sz w:val="28"/>
          <w:szCs w:val="28"/>
          <w:rtl/>
        </w:rPr>
        <w:t xml:space="preserve">القرضاوي :</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يوسف :</w:t>
      </w:r>
      <w:r>
        <w:rPr>
          <w:rFonts w:ascii="Simplified Arabic" w:cs="Simplified Arabic" w:eastAsia="Simplified Arabic" w:hAnsi="Simplified Arabic"/>
          <w:b w:val="false"/>
          <w:bCs w:val="false"/>
          <w:sz w:val="28"/>
          <w:szCs w:val="28"/>
          <w:rtl/>
        </w:rPr>
        <w:t xml:space="preserve"> الحلال والحرام في </w:t>
      </w:r>
      <w:r>
        <w:rPr>
          <w:rFonts w:ascii="Simplified Arabic" w:cs="Simplified Arabic" w:eastAsia="Simplified Arabic" w:hAnsi="Simplified Arabic"/>
          <w:b w:val="false"/>
          <w:bCs w:val="false"/>
          <w:sz w:val="28"/>
          <w:szCs w:val="28"/>
          <w:rtl/>
        </w:rPr>
        <w:t xml:space="preserve">الإسلام،(</w:t>
      </w:r>
      <w:r>
        <w:rPr>
          <w:rFonts w:ascii="Simplified Arabic" w:cs="Simplified Arabic" w:eastAsia="Simplified Arabic" w:hAnsi="Simplified Arabic"/>
          <w:b w:val="false"/>
          <w:bCs w:val="false"/>
          <w:sz w:val="28"/>
          <w:szCs w:val="28"/>
          <w:rtl/>
        </w:rPr>
        <w:t xml:space="preserve">ط21)، مكتبة وهبة _ القاهرة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1413</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w:t>
      </w:r>
      <w:r>
        <w:rPr>
          <w:rFonts w:ascii="Simplified Arabic" w:cs="Simplified Arabic" w:eastAsia="Simplified Arabic" w:hAnsi="Simplified Arabic"/>
          <w:b w:val="false"/>
          <w:bCs w:val="false"/>
          <w:sz w:val="28"/>
          <w:szCs w:val="28"/>
          <w:rtl/>
        </w:rPr>
        <w:t xml:space="preserve">198 </w:t>
      </w:r>
      <w:r>
        <w:rPr>
          <w:rFonts w:ascii="Simplified Arabic" w:cs="Simplified Arabic" w:eastAsia="Simplified Arabic" w:hAnsi="Simplified Arabic"/>
          <w:b w:val="false"/>
          <w:bCs w:val="false"/>
          <w:sz w:val="28"/>
          <w:szCs w:val="28"/>
          <w:rtl/>
        </w:rPr>
        <w:t xml:space="preserve">1993</w:t>
      </w:r>
      <w:r>
        <w:rPr>
          <w:rFonts w:ascii="Simplified Arabic" w:cs="Simplified Arabic" w:eastAsia="Simplified Arabic" w:hAnsi="Simplified Arabic"/>
          <w:b w:val="false"/>
          <w:bCs w:val="false"/>
          <w:sz w:val="28"/>
          <w:szCs w:val="28"/>
          <w:rtl/>
        </w:rPr>
        <w:t xml:space="preserve">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46.</w:t>
      </w:r>
      <w:r>
        <w:rPr>
          <w:rFonts w:ascii="Simplified Arabic" w:cs="Simplified Arabic" w:eastAsia="Simplified Arabic" w:hAnsi="Simplified Arabic"/>
          <w:b w:val="false"/>
          <w:bCs w:val="false"/>
          <w:sz w:val="28"/>
          <w:szCs w:val="28"/>
          <w:rtl/>
        </w:rPr>
        <w:t xml:space="preserve">قطب، محمد: واقعنا المعاصر، مؤسسة المدينة للصحافة والطباعة، جدة، (1407هـ_1986م)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47.</w:t>
      </w:r>
      <w:r>
        <w:rPr>
          <w:rFonts w:ascii="Simplified Arabic" w:cs="Simplified Arabic" w:eastAsia="Simplified Arabic" w:hAnsi="Simplified Arabic"/>
          <w:b w:val="false"/>
          <w:bCs w:val="false"/>
          <w:sz w:val="28"/>
          <w:szCs w:val="28"/>
          <w:rtl/>
        </w:rPr>
        <w:t xml:space="preserve">الكيالي، عبد الوهاب: موسوعة السياسة، مدير التحرير: ماجد نعمة، شارك في التحرير: محمد</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بشير الكافي وآخرون، المؤسسة العربية للدراسات والنشر، بيروت</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48.</w:t>
      </w:r>
      <w:r>
        <w:rPr>
          <w:rFonts w:ascii="Simplified Arabic" w:cs="Simplified Arabic" w:eastAsia="Simplified Arabic" w:hAnsi="Simplified Arabic"/>
          <w:b w:val="false"/>
          <w:bCs w:val="false"/>
          <w:sz w:val="28"/>
          <w:szCs w:val="28"/>
          <w:rtl/>
        </w:rPr>
        <w:t xml:space="preserve">ليلة، محمد كامل: النظم السياسية "الدولة والحكومة"، دار الفكر</w:t>
      </w:r>
    </w:p>
    <w:p>
      <w:pPr>
        <w:bidi/>
        <w:spacing w:after="60" w:line="360"/>
        <w:jc w:val="both"/>
      </w:pPr>
      <w:r>
        <w:rPr>
          <w:rFonts w:ascii="Simplified Arabic" w:cs="Simplified Arabic" w:eastAsia="Simplified Arabic" w:hAnsi="Simplified Arabic"/>
          <w:b w:val="false"/>
          <w:bCs w:val="false"/>
          <w:sz w:val="28"/>
          <w:szCs w:val="28"/>
          <w:rtl/>
        </w:rPr>
        <w:t xml:space="preserve">49.</w:t>
      </w:r>
      <w:r>
        <w:rPr>
          <w:rFonts w:ascii="Simplified Arabic" w:cs="Simplified Arabic" w:eastAsia="Simplified Arabic" w:hAnsi="Simplified Arabic"/>
          <w:b w:val="false"/>
          <w:bCs w:val="false"/>
          <w:sz w:val="28"/>
          <w:szCs w:val="28"/>
          <w:rtl/>
        </w:rPr>
        <w:t xml:space="preserve">المصري، مشير عمر: المشاركة في الحياة السياسية في ظل أنظمة الحكم المعاصرة؛ إشراف</w:t>
      </w:r>
    </w:p>
    <w:p>
      <w:pPr>
        <w:bidi/>
        <w:spacing w:after="60" w:line="360"/>
        <w:jc w:val="both"/>
      </w:pPr>
      <w:r>
        <w:rPr>
          <w:rFonts w:ascii="Simplified Arabic" w:cs="Simplified Arabic" w:eastAsia="Simplified Arabic" w:hAnsi="Simplified Arabic"/>
          <w:b w:val="false"/>
          <w:bCs w:val="false"/>
          <w:sz w:val="28"/>
          <w:szCs w:val="28"/>
          <w:rtl/>
        </w:rPr>
        <w:t xml:space="preserve">50.</w:t>
      </w:r>
      <w:r>
        <w:rPr>
          <w:rFonts w:ascii="Simplified Arabic" w:cs="Simplified Arabic" w:eastAsia="Simplified Arabic" w:hAnsi="Simplified Arabic"/>
          <w:b w:val="false"/>
          <w:bCs w:val="false"/>
          <w:sz w:val="28"/>
          <w:szCs w:val="28"/>
          <w:rtl/>
        </w:rPr>
        <w:t xml:space="preserve">مازن إسماعيل هنية، رسالة ماجستير منشورة، دراسة فقهيـة مقارنـة، (ط1)، الجامعـة</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الإسلامية، غزة، (1426هـ _ 2006م)</w:t>
      </w:r>
    </w:p>
    <w:p>
      <w:pPr>
        <w:bidi/>
        <w:spacing w:after="60" w:line="360"/>
        <w:jc w:val="both"/>
      </w:pPr>
      <w:r>
        <w:rPr>
          <w:rFonts w:ascii="Simplified Arabic" w:cs="Simplified Arabic" w:eastAsia="Simplified Arabic" w:hAnsi="Simplified Arabic"/>
          <w:b w:val="false"/>
          <w:bCs w:val="false"/>
          <w:sz w:val="28"/>
          <w:szCs w:val="28"/>
          <w:rtl/>
        </w:rPr>
        <w:t xml:space="preserve">51.</w:t>
      </w:r>
      <w:r>
        <w:rPr>
          <w:rFonts w:ascii="Simplified Arabic" w:cs="Simplified Arabic" w:eastAsia="Simplified Arabic" w:hAnsi="Simplified Arabic"/>
          <w:b w:val="false"/>
          <w:bCs w:val="false"/>
          <w:sz w:val="28"/>
          <w:szCs w:val="28"/>
          <w:rtl/>
        </w:rPr>
        <w:t xml:space="preserve">النبهاني، تقي </w:t>
      </w:r>
      <w:r>
        <w:rPr>
          <w:rFonts w:ascii="Simplified Arabic" w:cs="Simplified Arabic" w:eastAsia="Simplified Arabic" w:hAnsi="Simplified Arabic"/>
          <w:b w:val="false"/>
          <w:bCs w:val="false"/>
          <w:sz w:val="28"/>
          <w:szCs w:val="28"/>
          <w:rtl/>
        </w:rPr>
        <w:t xml:space="preserve">الدين :</w:t>
      </w:r>
      <w:r>
        <w:rPr>
          <w:rFonts w:ascii="Simplified Arabic" w:cs="Simplified Arabic" w:eastAsia="Simplified Arabic" w:hAnsi="Simplified Arabic"/>
          <w:b w:val="false"/>
          <w:bCs w:val="false"/>
          <w:sz w:val="28"/>
          <w:szCs w:val="28"/>
          <w:rtl/>
        </w:rPr>
        <w:t xml:space="preserve"> النظام </w:t>
      </w:r>
      <w:r>
        <w:rPr>
          <w:rFonts w:ascii="Simplified Arabic" w:cs="Simplified Arabic" w:eastAsia="Simplified Arabic" w:hAnsi="Simplified Arabic"/>
          <w:b w:val="false"/>
          <w:bCs w:val="false"/>
          <w:sz w:val="28"/>
          <w:szCs w:val="28"/>
          <w:rtl/>
        </w:rPr>
        <w:t xml:space="preserve">الاقتصادي</w:t>
      </w:r>
      <w:r>
        <w:rPr>
          <w:rFonts w:ascii="Simplified Arabic" w:cs="Simplified Arabic" w:eastAsia="Simplified Arabic" w:hAnsi="Simplified Arabic"/>
          <w:b w:val="false"/>
          <w:bCs w:val="false"/>
          <w:sz w:val="28"/>
          <w:szCs w:val="28"/>
          <w:rtl/>
        </w:rPr>
        <w:t xml:space="preserve"> في الإسلام، (ط6</w:t>
      </w:r>
      <w:r>
        <w:rPr>
          <w:rFonts w:ascii="Simplified Arabic" w:cs="Simplified Arabic" w:eastAsia="Simplified Arabic" w:hAnsi="Simplified Arabic"/>
          <w:b w:val="false"/>
          <w:bCs w:val="false"/>
          <w:sz w:val="28"/>
          <w:szCs w:val="28"/>
          <w:rtl/>
        </w:rPr>
        <w:t xml:space="preserve">)،دار</w:t>
      </w:r>
      <w:r>
        <w:rPr>
          <w:rFonts w:ascii="Simplified Arabic" w:cs="Simplified Arabic" w:eastAsia="Simplified Arabic" w:hAnsi="Simplified Arabic"/>
          <w:b w:val="false"/>
          <w:bCs w:val="false"/>
          <w:sz w:val="28"/>
          <w:szCs w:val="28"/>
          <w:rtl/>
        </w:rPr>
        <w:t xml:space="preserve"> الأمة، بيروت، (</w:t>
      </w:r>
      <w:r>
        <w:rPr>
          <w:rFonts w:ascii="Simplified Arabic" w:cs="Simplified Arabic" w:eastAsia="Simplified Arabic" w:hAnsi="Simplified Arabic"/>
          <w:b w:val="false"/>
          <w:bCs w:val="false"/>
          <w:sz w:val="28"/>
          <w:szCs w:val="28"/>
          <w:rtl/>
        </w:rPr>
        <w:t xml:space="preserve">1425</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هــ</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2004</w:t>
      </w:r>
    </w:p>
    <w:p>
      <w:pPr>
        <w:bidi/>
        <w:spacing w:after="60" w:line="360"/>
        <w:jc w:val="both"/>
      </w:pPr>
      <w:r>
        <w:rPr>
          <w:rFonts w:ascii="Simplified Arabic" w:cs="Simplified Arabic" w:eastAsia="Simplified Arabic" w:hAnsi="Simplified Arabic"/>
          <w:b w:val="false"/>
          <w:bCs w:val="false"/>
          <w:sz w:val="28"/>
          <w:szCs w:val="28"/>
          <w:rtl/>
        </w:rPr>
        <w:t xml:space="preserve">52.</w:t>
      </w:r>
      <w:r>
        <w:rPr>
          <w:rFonts w:ascii="Simplified Arabic" w:cs="Simplified Arabic" w:eastAsia="Simplified Arabic" w:hAnsi="Simplified Arabic"/>
          <w:b w:val="false"/>
          <w:bCs w:val="false"/>
          <w:sz w:val="28"/>
          <w:szCs w:val="28"/>
          <w:rtl/>
        </w:rPr>
        <w:t xml:space="preserve">وزارة الأوقاف والشؤون الإسلامية: الموسوعة الفقهية، (ط2)، طباعة ذات السلاسل_ </w:t>
      </w:r>
      <w:r>
        <w:rPr>
          <w:rFonts w:ascii="Simplified Arabic" w:cs="Simplified Arabic" w:eastAsia="Simplified Arabic" w:hAnsi="Simplified Arabic"/>
          <w:b w:val="false"/>
          <w:bCs w:val="false"/>
          <w:sz w:val="28"/>
          <w:szCs w:val="28"/>
          <w:rtl/>
        </w:rPr>
        <w:t xml:space="preserve">الكويت،</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1408</w:t>
      </w:r>
      <w:r>
        <w:rPr>
          <w:rFonts w:ascii="Simplified Arabic" w:cs="Simplified Arabic" w:eastAsia="Simplified Arabic" w:hAnsi="Simplified Arabic"/>
          <w:b w:val="false"/>
          <w:bCs w:val="false"/>
          <w:sz w:val="28"/>
          <w:szCs w:val="28"/>
          <w:rtl/>
        </w:rPr>
        <w:t xml:space="preserve">هـ_199م</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أبحاث</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بحث بعنوان: حكم بيع الخمر والخنزير لغير المسلمين خارج ديار الإسلام، للـدكتور: صـلاح</w:t>
      </w: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الصاوي، بتاريخ .2010/3/16</w:t>
      </w:r>
    </w:p>
    <w:p>
      <w:pPr>
        <w:bidi/>
        <w:spacing w:after="60" w:line="360"/>
        <w:jc w:val="both"/>
      </w:pPr>
      <w:r>
        <w:rPr>
          <w:rFonts w:ascii="Simplified Arabic" w:cs="Simplified Arabic" w:eastAsia="Simplified Arabic" w:hAnsi="Simplified Arabic"/>
          <w:b w:val="false"/>
          <w:bCs w:val="false"/>
          <w:sz w:val="28"/>
          <w:szCs w:val="28"/>
          <w:rtl/>
        </w:rPr>
        <w:t xml:space="preserve">2.</w:t>
      </w:r>
      <w:r>
        <w:rPr>
          <w:rFonts w:ascii="Simplified Arabic" w:cs="Simplified Arabic" w:eastAsia="Simplified Arabic" w:hAnsi="Simplified Arabic"/>
          <w:b w:val="false"/>
          <w:bCs w:val="false"/>
          <w:sz w:val="28"/>
          <w:szCs w:val="28"/>
          <w:rtl/>
        </w:rPr>
        <w:t xml:space="preserve">بحث بعنوان: أحكام التعامل مع غير المسلمين، خالـد بـن محمـد الماجـد، كتـب بتـاريخ</w:t>
      </w:r>
      <w:r>
        <w:rPr>
          <w:rFonts w:ascii="Simplified Arabic" w:cs="Simplified Arabic" w:eastAsia="Simplified Arabic" w:hAnsi="Simplified Arabic"/>
          <w:b w:val="false"/>
          <w:bCs w:val="false"/>
          <w:sz w:val="28"/>
          <w:szCs w:val="28"/>
          <w:rtl/>
        </w:rPr>
        <w:t xml:space="preserve">1425/4/23</w:t>
      </w:r>
      <w:r>
        <w:rPr>
          <w:rFonts w:ascii="Simplified Arabic" w:cs="Simplified Arabic" w:eastAsia="Simplified Arabic" w:hAnsi="Simplified Arabic"/>
          <w:b w:val="false"/>
          <w:bCs w:val="false"/>
          <w:sz w:val="28"/>
          <w:szCs w:val="28"/>
          <w:rtl/>
        </w:rPr>
        <w:t xml:space="preserve">هـ</w:t>
      </w:r>
    </w:p>
    <w:p>
      <w:pPr>
        <w:bidi/>
        <w:spacing w:after="60" w:line="360"/>
        <w:jc w:val="both"/>
      </w:pPr>
      <w:r>
        <w:rPr>
          <w:rFonts w:ascii="Simplified Arabic" w:cs="Simplified Arabic" w:eastAsia="Simplified Arabic" w:hAnsi="Simplified Arabic"/>
          <w:b w:val="false"/>
          <w:bCs w:val="false"/>
          <w:sz w:val="28"/>
          <w:szCs w:val="28"/>
          <w:rtl/>
        </w:rPr>
        <w:t xml:space="preserve">3.</w:t>
      </w:r>
      <w:r>
        <w:rPr>
          <w:rFonts w:ascii="Simplified Arabic" w:cs="Simplified Arabic" w:eastAsia="Simplified Arabic" w:hAnsi="Simplified Arabic"/>
          <w:b w:val="false"/>
          <w:bCs w:val="false"/>
          <w:sz w:val="28"/>
          <w:szCs w:val="28"/>
          <w:rtl/>
        </w:rPr>
        <w:t xml:space="preserve">محمد بن فنخور </w:t>
      </w:r>
      <w:r>
        <w:rPr>
          <w:rFonts w:ascii="Simplified Arabic" w:cs="Simplified Arabic" w:eastAsia="Simplified Arabic" w:hAnsi="Simplified Arabic"/>
          <w:b w:val="false"/>
          <w:bCs w:val="false"/>
          <w:sz w:val="28"/>
          <w:szCs w:val="28"/>
          <w:rtl/>
        </w:rPr>
        <w:t xml:space="preserve">العبدلي :</w:t>
      </w:r>
      <w:r>
        <w:rPr>
          <w:rFonts w:ascii="Simplified Arabic" w:cs="Simplified Arabic" w:eastAsia="Simplified Arabic" w:hAnsi="Simplified Arabic"/>
          <w:b w:val="false"/>
          <w:bCs w:val="false"/>
          <w:sz w:val="28"/>
          <w:szCs w:val="28"/>
          <w:rtl/>
        </w:rPr>
        <w:t xml:space="preserve"> بحث بعنوان نظرة شرعية في الأسهم </w:t>
      </w:r>
      <w:r>
        <w:rPr>
          <w:rFonts w:ascii="Simplified Arabic" w:cs="Simplified Arabic" w:eastAsia="Simplified Arabic" w:hAnsi="Simplified Arabic"/>
          <w:b w:val="false"/>
          <w:bCs w:val="false"/>
          <w:sz w:val="28"/>
          <w:szCs w:val="28"/>
          <w:rtl/>
        </w:rPr>
        <w:t xml:space="preserve">السعودية :</w:t>
      </w:r>
      <w:r>
        <w:rPr>
          <w:rFonts w:ascii="Simplified Arabic" w:cs="Simplified Arabic" w:eastAsia="Simplified Arabic" w:hAnsi="Simplified Arabic"/>
          <w:b w:val="false"/>
          <w:bCs w:val="false"/>
          <w:sz w:val="28"/>
          <w:szCs w:val="28"/>
          <w:rtl/>
        </w:rPr>
        <w:t xml:space="preserve"> المعهـد العلمـي</w:t>
      </w:r>
      <w:r>
        <w:rPr>
          <w:rFonts w:ascii="Simplified Arabic" w:cs="Simplified Arabic" w:eastAsia="Simplified Arabic" w:hAnsi="Simplified Arabic"/>
          <w:b w:val="false"/>
          <w:bCs w:val="false"/>
          <w:sz w:val="28"/>
          <w:szCs w:val="28"/>
          <w:rtl/>
        </w:rPr>
        <w:t xml:space="preserve"> بمحافظة القريات</w:t>
      </w:r>
    </w:p>
    <w:p>
      <w:pPr>
        <w:bidi/>
        <w:spacing w:after="60" w:line="360"/>
        <w:jc w:val="both"/>
      </w:pPr>
      <w:r>
        <w:rPr>
          <w:rFonts w:ascii="Simplified Arabic" w:cs="Simplified Arabic" w:eastAsia="Simplified Arabic" w:hAnsi="Simplified Arabic"/>
          <w:b w:val="false"/>
          <w:bCs w:val="false"/>
          <w:sz w:val="28"/>
          <w:szCs w:val="28"/>
          <w:rtl/>
        </w:rPr>
        <w:t xml:space="preserve">ALFANKOR@HOTMAIL.COM</w:t>
      </w:r>
      <w:r>
        <w:rPr>
          <w:rFonts w:ascii="Simplified Arabic" w:cs="Simplified Arabic" w:eastAsia="Simplified Arabic" w:hAnsi="Simplified Arabic"/>
          <w:b w:val="false"/>
          <w:bCs w:val="false"/>
          <w:sz w:val="28"/>
          <w:szCs w:val="28"/>
          <w:rtl/>
        </w:rPr>
        <w:t xml:space="preserve">199</w:t>
      </w:r>
    </w:p>
    <w:p>
      <w:pPr>
        <w:bidi/>
        <w:spacing w:after="60" w:line="360"/>
        <w:jc w:val="both"/>
      </w:pPr>
      <w:r>
        <w:rPr>
          <w:rFonts w:ascii="Simplified Arabic" w:cs="Simplified Arabic" w:eastAsia="Simplified Arabic" w:hAnsi="Simplified Arabic"/>
          <w:b w:val="false"/>
          <w:bCs w:val="false"/>
          <w:sz w:val="32"/>
          <w:szCs w:val="32"/>
          <w:rtl/>
        </w:rPr>
        <w:t xml:space="preserve">الصحف والمجلات</w:t>
      </w:r>
    </w:p>
    <w:p>
      <w:pPr>
        <w:bidi/>
        <w:spacing w:after="60" w:line="360"/>
        <w:jc w:val="both"/>
      </w:pP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جريدة الدستور، </w:t>
      </w:r>
      <w:r>
        <w:rPr>
          <w:rFonts w:ascii="Simplified Arabic" w:cs="Simplified Arabic" w:eastAsia="Simplified Arabic" w:hAnsi="Simplified Arabic"/>
          <w:b w:val="false"/>
          <w:bCs w:val="false"/>
          <w:sz w:val="28"/>
          <w:szCs w:val="28"/>
          <w:rtl/>
        </w:rPr>
        <w:t xml:space="preserve">القاهرة مصر</w:t>
      </w:r>
      <w:r>
        <w:rPr>
          <w:rFonts w:ascii="Simplified Arabic" w:cs="Simplified Arabic" w:eastAsia="Simplified Arabic" w:hAnsi="Simplified Arabic"/>
          <w:b w:val="false"/>
          <w:bCs w:val="false"/>
          <w:sz w:val="28"/>
          <w:szCs w:val="28"/>
          <w:rtl/>
        </w:rPr>
        <w:t xml:space="preserve">، رئيس مجلس الإدارة: </w:t>
      </w:r>
      <w:r>
        <w:rPr>
          <w:rFonts w:ascii="Simplified Arabic" w:cs="Simplified Arabic" w:eastAsia="Simplified Arabic" w:hAnsi="Simplified Arabic"/>
          <w:b w:val="false"/>
          <w:bCs w:val="false"/>
          <w:sz w:val="28"/>
          <w:szCs w:val="28"/>
          <w:rtl/>
        </w:rPr>
        <w:t xml:space="preserve">د. السيد</w:t>
      </w:r>
      <w:r>
        <w:rPr>
          <w:rFonts w:ascii="Simplified Arabic" w:cs="Simplified Arabic" w:eastAsia="Simplified Arabic" w:hAnsi="Simplified Arabic"/>
          <w:b w:val="false"/>
          <w:bCs w:val="false"/>
          <w:sz w:val="28"/>
          <w:szCs w:val="28"/>
          <w:rtl/>
        </w:rPr>
        <w:t xml:space="preserve"> البدوي شحاتة، الرئيس التنفيذي</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w:t>
      </w:r>
      <w:r>
        <w:rPr>
          <w:rFonts w:ascii="Simplified Arabic" w:cs="Simplified Arabic" w:eastAsia="Simplified Arabic" w:hAnsi="Simplified Arabic"/>
          <w:b w:val="false"/>
          <w:bCs w:val="false"/>
          <w:sz w:val="28"/>
          <w:szCs w:val="28"/>
          <w:rtl/>
        </w:rPr>
        <w:t xml:space="preserve">1.</w:t>
      </w:r>
      <w:r>
        <w:rPr>
          <w:rFonts w:ascii="Simplified Arabic" w:cs="Simplified Arabic" w:eastAsia="Simplified Arabic" w:hAnsi="Simplified Arabic"/>
          <w:b w:val="false"/>
          <w:bCs w:val="false"/>
          <w:sz w:val="28"/>
          <w:szCs w:val="28"/>
          <w:rtl/>
        </w:rPr>
        <w:t xml:space="preserve">رضا</w:t>
      </w:r>
      <w:r>
        <w:rPr>
          <w:rFonts w:ascii="Simplified Arabic" w:cs="Simplified Arabic" w:eastAsia="Simplified Arabic" w:hAnsi="Simplified Arabic"/>
          <w:b w:val="false"/>
          <w:bCs w:val="false"/>
          <w:sz w:val="28"/>
          <w:szCs w:val="28"/>
          <w:rtl/>
        </w:rPr>
        <w:t xml:space="preserve"> إدوارد، رئيس التحرير: إبراهيم عيسى</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(1424_2003)</w:t>
      </w:r>
      <w:r>
        <w:rPr>
          <w:rFonts w:ascii="Simplified Arabic" w:cs="Simplified Arabic" w:eastAsia="Simplified Arabic" w:hAnsi="Simplified Arabic"/>
          <w:b w:val="false"/>
          <w:bCs w:val="false"/>
          <w:sz w:val="28"/>
          <w:szCs w:val="28"/>
          <w:rtl/>
        </w:rPr>
        <w:t xml:space="preserve">2. مجلة المجمع الفقهي </w:t>
      </w:r>
      <w:r>
        <w:rPr>
          <w:rFonts w:ascii="Simplified Arabic" w:cs="Simplified Arabic" w:eastAsia="Simplified Arabic" w:hAnsi="Simplified Arabic"/>
          <w:b w:val="false"/>
          <w:bCs w:val="false"/>
          <w:sz w:val="28"/>
          <w:szCs w:val="28"/>
          <w:rtl/>
        </w:rPr>
        <w:t xml:space="preserve">الإسلامي،(</w:t>
      </w:r>
      <w:r>
        <w:rPr>
          <w:rFonts w:ascii="Simplified Arabic" w:cs="Simplified Arabic" w:eastAsia="Simplified Arabic" w:hAnsi="Simplified Arabic"/>
          <w:b w:val="false"/>
          <w:bCs w:val="false"/>
          <w:sz w:val="28"/>
          <w:szCs w:val="28"/>
          <w:rtl/>
        </w:rPr>
        <w:t xml:space="preserve">ط5)، مكة المكرمة</w:t>
      </w:r>
      <w:r>
        <w:rPr>
          <w:rFonts w:ascii="Simplified Arabic" w:cs="Simplified Arabic" w:eastAsia="Simplified Arabic" w:hAnsi="Simplified Arabic"/>
          <w:b w:val="false"/>
          <w:bCs w:val="false"/>
          <w:sz w:val="32"/>
          <w:szCs w:val="32"/>
          <w:rtl/>
        </w:rPr>
        <w:t xml:space="preserve">،</w:t>
      </w:r>
    </w:p>
    <w:p>
      <w:pPr>
        <w:bidi/>
        <w:spacing w:after="60" w:line="360"/>
        <w:jc w:val="both"/>
      </w:pPr>
      <w:r>
        <w:rPr>
          <w:rFonts w:ascii="Simplified Arabic" w:cs="Simplified Arabic" w:eastAsia="Simplified Arabic" w:hAnsi="Simplified Arabic"/>
          <w:b w:val="false"/>
          <w:bCs w:val="false"/>
          <w:sz w:val="32"/>
          <w:szCs w:val="32"/>
          <w:rtl/>
        </w:rPr>
        <w:t xml:space="preserve">القران الكريم.</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رقم الآية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السورة الكريمة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105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التوبة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محمد</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72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الانفال</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المائدة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44</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51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90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275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البقرة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النساء</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29</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60</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92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141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161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5</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الاحزاب</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هود</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الممتحنة</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9</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12</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الحجرات</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28</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 عمران</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141</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الصافات</w:t>
            </w:r>
          </w:p>
        </w:tc>
      </w:tr>
    </w:tbl>
    <w:p>
      <w:pPr>
        <w:pageBreakBefore/>
        <w:bidi/>
        <w:spacing w:after="60" w:line="360"/>
        <w:jc w:val="center"/>
      </w:pPr>
      <w:r>
        <w:rPr>
          <w:rFonts w:ascii="Simplified Arabic" w:cs="Simplified Arabic" w:eastAsia="Simplified Arabic" w:hAnsi="Simplified Arabic"/>
          <w:b/>
          <w:bCs/>
          <w:sz w:val="32"/>
          <w:szCs w:val="32"/>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لا تنقطع الهجرة حتى تنقطع التوبة </w:t>
      </w:r>
      <w:r>
        <w:rPr>
          <w:rFonts w:ascii="Simplified Arabic" w:cs="Simplified Arabic" w:eastAsia="Simplified Arabic" w:hAnsi="Simplified Arabic"/>
          <w:b/>
          <w:bCs/>
          <w:sz w:val="28"/>
          <w:szCs w:val="28"/>
          <w:rtl/>
        </w:rPr>
        <w:t xml:space="preserve">(الصفحة: 36).</w:t>
      </w:r>
    </w:p>
    <w:p>
      <w:pPr>
        <w:bidi/>
        <w:spacing w:after="60" w:line="360"/>
        <w:jc w:val="both"/>
      </w:pPr>
      <w:r>
        <w:rPr>
          <w:rFonts w:ascii="Simplified Arabic" w:cs="Simplified Arabic" w:eastAsia="Simplified Arabic" w:hAnsi="Simplified Arabic"/>
          <w:b w:val="false"/>
          <w:bCs w:val="false"/>
          <w:sz w:val="28"/>
          <w:szCs w:val="28"/>
          <w:rtl/>
        </w:rPr>
        <w:t xml:space="preserve">- أن تهجروا ما كره الله عزّ وجلّ </w:t>
      </w:r>
      <w:r>
        <w:rPr>
          <w:rFonts w:ascii="Simplified Arabic" w:cs="Simplified Arabic" w:eastAsia="Simplified Arabic" w:hAnsi="Simplified Arabic"/>
          <w:b/>
          <w:bCs/>
          <w:sz w:val="28"/>
          <w:szCs w:val="28"/>
          <w:rtl/>
        </w:rPr>
        <w:t xml:space="preserve">(الصفحة: 36).</w:t>
      </w:r>
    </w:p>
    <w:p>
      <w:pPr>
        <w:bidi/>
        <w:spacing w:after="60" w:line="360"/>
        <w:jc w:val="both"/>
      </w:pPr>
      <w:r>
        <w:rPr>
          <w:rFonts w:ascii="Simplified Arabic" w:cs="Simplified Arabic" w:eastAsia="Simplified Arabic" w:hAnsi="Simplified Arabic"/>
          <w:b w:val="false"/>
          <w:bCs w:val="false"/>
          <w:sz w:val="28"/>
          <w:szCs w:val="28"/>
          <w:rtl/>
        </w:rPr>
        <w:t xml:space="preserve">- خرجتُ في يوم شاتٍ من بيت رسول الله (عمل عليّ رضي الله عنه بالأجرة) </w:t>
      </w:r>
      <w:r>
        <w:rPr>
          <w:rFonts w:ascii="Simplified Arabic" w:cs="Simplified Arabic" w:eastAsia="Simplified Arabic" w:hAnsi="Simplified Arabic"/>
          <w:b/>
          <w:bCs/>
          <w:sz w:val="28"/>
          <w:szCs w:val="28"/>
          <w:rtl/>
        </w:rPr>
        <w:t xml:space="preserve">(الصفحة: 46).</w:t>
      </w:r>
    </w:p>
    <w:p>
      <w:pPr>
        <w:bidi/>
        <w:spacing w:after="60" w:line="360"/>
        <w:jc w:val="both"/>
      </w:pPr>
      <w:r>
        <w:rPr>
          <w:rFonts w:ascii="Simplified Arabic" w:cs="Simplified Arabic" w:eastAsia="Simplified Arabic" w:hAnsi="Simplified Arabic"/>
          <w:b w:val="false"/>
          <w:bCs w:val="false"/>
          <w:sz w:val="28"/>
          <w:szCs w:val="28"/>
          <w:rtl/>
        </w:rPr>
        <w:t xml:space="preserve">- كنت رجلًا قينًا وكان لي على العاص بن وائل دين (حديث خبّاب) </w:t>
      </w:r>
      <w:r>
        <w:rPr>
          <w:rFonts w:ascii="Simplified Arabic" w:cs="Simplified Arabic" w:eastAsia="Simplified Arabic" w:hAnsi="Simplified Arabic"/>
          <w:b/>
          <w:bCs/>
          <w:sz w:val="28"/>
          <w:szCs w:val="28"/>
          <w:rtl/>
        </w:rPr>
        <w:t xml:space="preserve">(الصفحة: 47).</w:t>
      </w:r>
    </w:p>
    <w:p>
      <w:pPr>
        <w:bidi/>
        <w:spacing w:after="60" w:line="360"/>
        <w:jc w:val="both"/>
      </w:pPr>
      <w:r>
        <w:rPr>
          <w:rFonts w:ascii="Simplified Arabic" w:cs="Simplified Arabic" w:eastAsia="Simplified Arabic" w:hAnsi="Simplified Arabic"/>
          <w:b w:val="false"/>
          <w:bCs w:val="false"/>
          <w:sz w:val="28"/>
          <w:szCs w:val="28"/>
          <w:rtl/>
        </w:rPr>
        <w:t xml:space="preserve">- لُعن في الخمر عشرة: عاصرها ومعتصرها... </w:t>
      </w:r>
      <w:r>
        <w:rPr>
          <w:rFonts w:ascii="Simplified Arabic" w:cs="Simplified Arabic" w:eastAsia="Simplified Arabic" w:hAnsi="Simplified Arabic"/>
          <w:b/>
          <w:bCs/>
          <w:sz w:val="28"/>
          <w:szCs w:val="28"/>
          <w:rtl/>
        </w:rPr>
        <w:t xml:space="preserve">(الصفحة: 53).</w:t>
      </w:r>
    </w:p>
    <w:p>
      <w:pPr>
        <w:bidi/>
        <w:spacing w:after="60" w:line="360"/>
        <w:jc w:val="both"/>
      </w:pPr>
      <w:r>
        <w:rPr>
          <w:rFonts w:ascii="Simplified Arabic" w:cs="Simplified Arabic" w:eastAsia="Simplified Arabic" w:hAnsi="Simplified Arabic"/>
          <w:b w:val="false"/>
          <w:bCs w:val="false"/>
          <w:sz w:val="28"/>
          <w:szCs w:val="28"/>
          <w:rtl/>
        </w:rPr>
        <w:t xml:space="preserve">- لعن الله آكل الربا وموكله وكاتبه وشاهديه </w:t>
      </w:r>
      <w:r>
        <w:rPr>
          <w:rFonts w:ascii="Simplified Arabic" w:cs="Simplified Arabic" w:eastAsia="Simplified Arabic" w:hAnsi="Simplified Arabic"/>
          <w:b/>
          <w:bCs/>
          <w:sz w:val="28"/>
          <w:szCs w:val="28"/>
          <w:rtl/>
        </w:rPr>
        <w:t xml:space="preserve">(الصفحة: 53).</w:t>
      </w:r>
    </w:p>
    <w:p>
      <w:pPr>
        <w:bidi/>
        <w:spacing w:after="60" w:line="360"/>
        <w:jc w:val="both"/>
      </w:pPr>
      <w:r>
        <w:rPr>
          <w:rFonts w:ascii="Simplified Arabic" w:cs="Simplified Arabic" w:eastAsia="Simplified Arabic" w:hAnsi="Simplified Arabic"/>
          <w:b w:val="false"/>
          <w:bCs w:val="false"/>
          <w:sz w:val="28"/>
          <w:szCs w:val="28"/>
          <w:rtl/>
        </w:rPr>
        <w:t xml:space="preserve">- لا خير في جسده ولا في ثمنه </w:t>
      </w:r>
      <w:r>
        <w:rPr>
          <w:rFonts w:ascii="Simplified Arabic" w:cs="Simplified Arabic" w:eastAsia="Simplified Arabic" w:hAnsi="Simplified Arabic"/>
          <w:b/>
          <w:bCs/>
          <w:sz w:val="28"/>
          <w:szCs w:val="28"/>
          <w:rtl/>
        </w:rPr>
        <w:t xml:space="preserve">(الصفحة: 52).</w:t>
      </w:r>
    </w:p>
    <w:p>
      <w:pPr>
        <w:bidi/>
        <w:spacing w:after="60" w:line="360"/>
        <w:jc w:val="both"/>
      </w:pPr>
      <w:r>
        <w:rPr>
          <w:rFonts w:ascii="Simplified Arabic" w:cs="Simplified Arabic" w:eastAsia="Simplified Arabic" w:hAnsi="Simplified Arabic"/>
          <w:b w:val="false"/>
          <w:bCs w:val="false"/>
          <w:sz w:val="28"/>
          <w:szCs w:val="28"/>
          <w:rtl/>
        </w:rPr>
        <w:t xml:space="preserve">- إنّ الله يقول: أنا ثالث الشريكين ما لم يخن أحدهما صاحبه </w:t>
      </w:r>
      <w:r>
        <w:rPr>
          <w:rFonts w:ascii="Simplified Arabic" w:cs="Simplified Arabic" w:eastAsia="Simplified Arabic" w:hAnsi="Simplified Arabic"/>
          <w:b/>
          <w:bCs/>
          <w:sz w:val="28"/>
          <w:szCs w:val="28"/>
          <w:rtl/>
        </w:rPr>
        <w:t xml:space="preserve">(الصفحة: 64).</w:t>
      </w:r>
    </w:p>
    <w:p>
      <w:pPr>
        <w:bidi/>
        <w:spacing w:after="60" w:line="360"/>
        <w:jc w:val="both"/>
      </w:pPr>
      <w:r>
        <w:rPr>
          <w:rFonts w:ascii="Simplified Arabic" w:cs="Simplified Arabic" w:eastAsia="Simplified Arabic" w:hAnsi="Simplified Arabic"/>
          <w:b w:val="false"/>
          <w:bCs w:val="false"/>
          <w:sz w:val="28"/>
          <w:szCs w:val="28"/>
          <w:rtl/>
        </w:rPr>
        <w:t xml:space="preserve">- عامل النبيّ صلى الله عليه وسلم خيبر بشطر ما يخرج منها </w:t>
      </w:r>
      <w:r>
        <w:rPr>
          <w:rFonts w:ascii="Simplified Arabic" w:cs="Simplified Arabic" w:eastAsia="Simplified Arabic" w:hAnsi="Simplified Arabic"/>
          <w:b/>
          <w:bCs/>
          <w:sz w:val="28"/>
          <w:szCs w:val="28"/>
          <w:rtl/>
        </w:rPr>
        <w:t xml:space="preserve">(الصفحة: 66).</w:t>
      </w:r>
    </w:p>
    <w:p>
      <w:pPr>
        <w:bidi/>
        <w:spacing w:after="60" w:line="360"/>
        <w:jc w:val="both"/>
      </w:pPr>
      <w:r>
        <w:rPr>
          <w:rFonts w:ascii="Simplified Arabic" w:cs="Simplified Arabic" w:eastAsia="Simplified Arabic" w:hAnsi="Simplified Arabic"/>
          <w:b w:val="false"/>
          <w:bCs w:val="false"/>
          <w:sz w:val="28"/>
          <w:szCs w:val="28"/>
          <w:rtl/>
        </w:rPr>
        <w:t xml:space="preserve">- لا ضرر ولا ضرار </w:t>
      </w:r>
      <w:r>
        <w:rPr>
          <w:rFonts w:ascii="Simplified Arabic" w:cs="Simplified Arabic" w:eastAsia="Simplified Arabic" w:hAnsi="Simplified Arabic"/>
          <w:b/>
          <w:bCs/>
          <w:sz w:val="28"/>
          <w:szCs w:val="28"/>
          <w:rtl/>
        </w:rPr>
        <w:t xml:space="preserve">(الصفحة: 69).</w:t>
      </w:r>
    </w:p>
    <w:p>
      <w:pPr>
        <w:bidi/>
        <w:spacing w:after="60" w:line="360"/>
        <w:jc w:val="both"/>
      </w:pPr>
      <w:r>
        <w:rPr>
          <w:rFonts w:ascii="Simplified Arabic" w:cs="Simplified Arabic" w:eastAsia="Simplified Arabic" w:hAnsi="Simplified Arabic"/>
          <w:b w:val="false"/>
          <w:bCs w:val="false"/>
          <w:sz w:val="28"/>
          <w:szCs w:val="28"/>
          <w:rtl/>
        </w:rPr>
        <w:t xml:space="preserve">- نهى عن بيع الغرر </w:t>
      </w:r>
      <w:r>
        <w:rPr>
          <w:rFonts w:ascii="Simplified Arabic" w:cs="Simplified Arabic" w:eastAsia="Simplified Arabic" w:hAnsi="Simplified Arabic"/>
          <w:b/>
          <w:bCs/>
          <w:sz w:val="28"/>
          <w:szCs w:val="28"/>
          <w:rtl/>
        </w:rPr>
        <w:t xml:space="preserve">(الصفحة: 74).</w:t>
      </w:r>
    </w:p>
    <w:p>
      <w:pPr>
        <w:bidi/>
        <w:spacing w:after="60" w:line="360"/>
        <w:jc w:val="both"/>
      </w:pPr>
      <w:r>
        <w:rPr>
          <w:rFonts w:ascii="Simplified Arabic" w:cs="Simplified Arabic" w:eastAsia="Simplified Arabic" w:hAnsi="Simplified Arabic"/>
          <w:b w:val="false"/>
          <w:bCs w:val="false"/>
          <w:sz w:val="28"/>
          <w:szCs w:val="28"/>
          <w:rtl/>
        </w:rPr>
        <w:t xml:space="preserve">- المسلمون عند شروطهم </w:t>
      </w:r>
      <w:r>
        <w:rPr>
          <w:rFonts w:ascii="Simplified Arabic" w:cs="Simplified Arabic" w:eastAsia="Simplified Arabic" w:hAnsi="Simplified Arabic"/>
          <w:b/>
          <w:bCs/>
          <w:sz w:val="28"/>
          <w:szCs w:val="28"/>
          <w:rtl/>
        </w:rPr>
        <w:t xml:space="preserve">(الصفحة: 80).</w:t>
      </w:r>
    </w:p>
    <w:p>
      <w:pPr>
        <w:bidi/>
        <w:spacing w:after="60" w:line="360"/>
        <w:jc w:val="both"/>
      </w:pPr>
      <w:r>
        <w:rPr>
          <w:rFonts w:ascii="Simplified Arabic" w:cs="Simplified Arabic" w:eastAsia="Simplified Arabic" w:hAnsi="Simplified Arabic"/>
          <w:b w:val="false"/>
          <w:bCs w:val="false"/>
          <w:sz w:val="28"/>
          <w:szCs w:val="28"/>
          <w:rtl/>
        </w:rPr>
        <w:t xml:space="preserve">- اشترى من يهوديّ طعامًا إلى أجل معلوم ورهنه درعًا من حديد </w:t>
      </w:r>
      <w:r>
        <w:rPr>
          <w:rFonts w:ascii="Simplified Arabic" w:cs="Simplified Arabic" w:eastAsia="Simplified Arabic" w:hAnsi="Simplified Arabic"/>
          <w:b/>
          <w:bCs/>
          <w:sz w:val="28"/>
          <w:szCs w:val="28"/>
          <w:rtl/>
        </w:rPr>
        <w:t xml:space="preserve">(الصفحة: 84).</w:t>
      </w:r>
    </w:p>
    <w:p>
      <w:pPr>
        <w:bidi/>
        <w:spacing w:after="60" w:line="360"/>
        <w:jc w:val="both"/>
      </w:pPr>
      <w:r>
        <w:rPr>
          <w:rFonts w:ascii="Simplified Arabic" w:cs="Simplified Arabic" w:eastAsia="Simplified Arabic" w:hAnsi="Simplified Arabic"/>
          <w:b w:val="false"/>
          <w:bCs w:val="false"/>
          <w:sz w:val="28"/>
          <w:szCs w:val="28"/>
          <w:rtl/>
        </w:rPr>
        <w:t xml:space="preserve">- بيعًا أم عطيّة؟ قال: لا بل بيع </w:t>
      </w:r>
      <w:r>
        <w:rPr>
          <w:rFonts w:ascii="Simplified Arabic" w:cs="Simplified Arabic" w:eastAsia="Simplified Arabic" w:hAnsi="Simplified Arabic"/>
          <w:b/>
          <w:bCs/>
          <w:sz w:val="28"/>
          <w:szCs w:val="28"/>
          <w:rtl/>
        </w:rPr>
        <w:t xml:space="preserve">(الصفحة: 84).</w:t>
      </w:r>
    </w:p>
    <w:p>
      <w:pPr>
        <w:bidi/>
        <w:spacing w:after="60" w:line="360"/>
        <w:jc w:val="both"/>
      </w:pPr>
      <w:r>
        <w:rPr>
          <w:rFonts w:ascii="Simplified Arabic" w:cs="Simplified Arabic" w:eastAsia="Simplified Arabic" w:hAnsi="Simplified Arabic"/>
          <w:b w:val="false"/>
          <w:bCs w:val="false"/>
          <w:sz w:val="28"/>
          <w:szCs w:val="28"/>
          <w:rtl/>
        </w:rPr>
        <w:t xml:space="preserve">- من حبس العنب أيام القطاف حتى يبيعه ممّن يتخذه خمرًا </w:t>
      </w:r>
      <w:r>
        <w:rPr>
          <w:rFonts w:ascii="Simplified Arabic" w:cs="Simplified Arabic" w:eastAsia="Simplified Arabic" w:hAnsi="Simplified Arabic"/>
          <w:b/>
          <w:bCs/>
          <w:sz w:val="28"/>
          <w:szCs w:val="28"/>
          <w:rtl/>
        </w:rPr>
        <w:t xml:space="preserve">(الصفحة: 91).</w:t>
      </w:r>
    </w:p>
    <w:p>
      <w:pPr>
        <w:bidi/>
        <w:spacing w:after="60" w:line="360"/>
        <w:jc w:val="both"/>
      </w:pPr>
      <w:r>
        <w:rPr>
          <w:rFonts w:ascii="Simplified Arabic" w:cs="Simplified Arabic" w:eastAsia="Simplified Arabic" w:hAnsi="Simplified Arabic"/>
          <w:b w:val="false"/>
          <w:bCs w:val="false"/>
          <w:sz w:val="28"/>
          <w:szCs w:val="28"/>
          <w:rtl/>
        </w:rPr>
        <w:t xml:space="preserve">- إنّ أشدّ الناس عذابًا عند الله يوم القيامة المصوّرون </w:t>
      </w:r>
      <w:r>
        <w:rPr>
          <w:rFonts w:ascii="Simplified Arabic" w:cs="Simplified Arabic" w:eastAsia="Simplified Arabic" w:hAnsi="Simplified Arabic"/>
          <w:b/>
          <w:bCs/>
          <w:sz w:val="28"/>
          <w:szCs w:val="28"/>
          <w:rtl/>
        </w:rPr>
        <w:t xml:space="preserve">(الصفحة: 94).</w:t>
      </w:r>
    </w:p>
    <w:p>
      <w:pPr>
        <w:bidi/>
        <w:spacing w:after="60" w:line="360"/>
        <w:jc w:val="both"/>
      </w:pPr>
      <w:r>
        <w:rPr>
          <w:rFonts w:ascii="Simplified Arabic" w:cs="Simplified Arabic" w:eastAsia="Simplified Arabic" w:hAnsi="Simplified Arabic"/>
          <w:b w:val="false"/>
          <w:bCs w:val="false"/>
          <w:sz w:val="28"/>
          <w:szCs w:val="28"/>
          <w:rtl/>
        </w:rPr>
        <w:t xml:space="preserve">- ومن أظلم ممّن ذهب يخلق كخلقي فليخلقوا حبّة </w:t>
      </w:r>
      <w:r>
        <w:rPr>
          <w:rFonts w:ascii="Simplified Arabic" w:cs="Simplified Arabic" w:eastAsia="Simplified Arabic" w:hAnsi="Simplified Arabic"/>
          <w:b/>
          <w:bCs/>
          <w:sz w:val="28"/>
          <w:szCs w:val="28"/>
          <w:rtl/>
        </w:rPr>
        <w:t xml:space="preserve">(الصفحة: 95).</w:t>
      </w:r>
    </w:p>
    <w:p>
      <w:pPr>
        <w:bidi/>
        <w:spacing w:after="60" w:line="360"/>
        <w:jc w:val="both"/>
      </w:pPr>
      <w:r>
        <w:rPr>
          <w:rFonts w:ascii="Simplified Arabic" w:cs="Simplified Arabic" w:eastAsia="Simplified Arabic" w:hAnsi="Simplified Arabic"/>
          <w:b w:val="false"/>
          <w:bCs w:val="false"/>
          <w:sz w:val="28"/>
          <w:szCs w:val="28"/>
          <w:rtl/>
        </w:rPr>
        <w:t xml:space="preserve">- لم يكن يترك في بيته شيئًا فيه تصاليب إلا نقضه </w:t>
      </w:r>
      <w:r>
        <w:rPr>
          <w:rFonts w:ascii="Simplified Arabic" w:cs="Simplified Arabic" w:eastAsia="Simplified Arabic" w:hAnsi="Simplified Arabic"/>
          <w:b/>
          <w:bCs/>
          <w:sz w:val="28"/>
          <w:szCs w:val="28"/>
          <w:rtl/>
        </w:rPr>
        <w:t xml:space="preserve">(الصفحة: 96).</w:t>
      </w:r>
    </w:p>
    <w:p>
      <w:pPr>
        <w:bidi/>
        <w:spacing w:after="60" w:line="360"/>
        <w:jc w:val="both"/>
      </w:pPr>
      <w:r>
        <w:rPr>
          <w:rFonts w:ascii="Simplified Arabic" w:cs="Simplified Arabic" w:eastAsia="Simplified Arabic" w:hAnsi="Simplified Arabic"/>
          <w:b w:val="false"/>
          <w:bCs w:val="false"/>
          <w:sz w:val="28"/>
          <w:szCs w:val="28"/>
          <w:rtl/>
        </w:rPr>
        <w:t xml:space="preserve">- من مشى مع مظلوم حتى يثبت له حقّه </w:t>
      </w:r>
      <w:r>
        <w:rPr>
          <w:rFonts w:ascii="Simplified Arabic" w:cs="Simplified Arabic" w:eastAsia="Simplified Arabic" w:hAnsi="Simplified Arabic"/>
          <w:b/>
          <w:bCs/>
          <w:sz w:val="28"/>
          <w:szCs w:val="28"/>
          <w:rtl/>
        </w:rPr>
        <w:t xml:space="preserve">(الصفحة: 98).</w:t>
      </w:r>
    </w:p>
    <w:p>
      <w:pPr>
        <w:bidi/>
        <w:spacing w:after="60" w:line="360"/>
        <w:jc w:val="both"/>
      </w:pPr>
      <w:r>
        <w:rPr>
          <w:rFonts w:ascii="Simplified Arabic" w:cs="Simplified Arabic" w:eastAsia="Simplified Arabic" w:hAnsi="Simplified Arabic"/>
          <w:b w:val="false"/>
          <w:bCs w:val="false"/>
          <w:sz w:val="28"/>
          <w:szCs w:val="28"/>
          <w:rtl/>
        </w:rPr>
        <w:t xml:space="preserve">- إنه ليس بدواء ولكنه داء </w:t>
      </w:r>
      <w:r>
        <w:rPr>
          <w:rFonts w:ascii="Simplified Arabic" w:cs="Simplified Arabic" w:eastAsia="Simplified Arabic" w:hAnsi="Simplified Arabic"/>
          <w:b/>
          <w:bCs/>
          <w:sz w:val="28"/>
          <w:szCs w:val="28"/>
          <w:rtl/>
        </w:rPr>
        <w:t xml:space="preserve">(الصفحة: 100).</w:t>
      </w:r>
    </w:p>
    <w:p>
      <w:pPr>
        <w:bidi/>
        <w:spacing w:after="60" w:line="360"/>
        <w:jc w:val="both"/>
      </w:pPr>
      <w:r>
        <w:rPr>
          <w:rFonts w:ascii="Simplified Arabic" w:cs="Simplified Arabic" w:eastAsia="Simplified Arabic" w:hAnsi="Simplified Arabic"/>
          <w:b w:val="false"/>
          <w:bCs w:val="false"/>
          <w:sz w:val="28"/>
          <w:szCs w:val="28"/>
          <w:rtl/>
        </w:rPr>
        <w:t xml:space="preserve">- من يأتينا بخبر القوم؟ (حديث الزبير) </w:t>
      </w:r>
      <w:r>
        <w:rPr>
          <w:rFonts w:ascii="Simplified Arabic" w:cs="Simplified Arabic" w:eastAsia="Simplified Arabic" w:hAnsi="Simplified Arabic"/>
          <w:b/>
          <w:bCs/>
          <w:sz w:val="28"/>
          <w:szCs w:val="28"/>
          <w:rtl/>
        </w:rPr>
        <w:t xml:space="preserve">(الصفحة: 106).</w:t>
      </w:r>
    </w:p>
    <w:p>
      <w:pPr>
        <w:bidi/>
        <w:spacing w:after="60" w:line="360"/>
        <w:jc w:val="both"/>
      </w:pPr>
      <w:r>
        <w:rPr>
          <w:rFonts w:ascii="Simplified Arabic" w:cs="Simplified Arabic" w:eastAsia="Simplified Arabic" w:hAnsi="Simplified Arabic"/>
          <w:b w:val="false"/>
          <w:bCs w:val="false"/>
          <w:sz w:val="28"/>
          <w:szCs w:val="28"/>
          <w:rtl/>
        </w:rPr>
        <w:t xml:space="preserve">- ما من امرئ يخذل امرأً مسلمًا </w:t>
      </w:r>
      <w:r>
        <w:rPr>
          <w:rFonts w:ascii="Simplified Arabic" w:cs="Simplified Arabic" w:eastAsia="Simplified Arabic" w:hAnsi="Simplified Arabic"/>
          <w:b/>
          <w:bCs/>
          <w:sz w:val="28"/>
          <w:szCs w:val="28"/>
          <w:rtl/>
        </w:rPr>
        <w:t xml:space="preserve">(الصفحة: 106).</w:t>
      </w:r>
    </w:p>
    <w:p>
      <w:pPr>
        <w:bidi/>
        <w:spacing w:after="60" w:line="360"/>
        <w:jc w:val="both"/>
      </w:pPr>
      <w:r>
        <w:rPr>
          <w:rFonts w:ascii="Simplified Arabic" w:cs="Simplified Arabic" w:eastAsia="Simplified Arabic" w:hAnsi="Simplified Arabic"/>
          <w:b w:val="false"/>
          <w:bCs w:val="false"/>
          <w:sz w:val="28"/>
          <w:szCs w:val="28"/>
          <w:rtl/>
        </w:rPr>
        <w:t xml:space="preserve">- لا يحلّ دم امرئ مسلم إلا بإحدى ثلاث </w:t>
      </w:r>
      <w:r>
        <w:rPr>
          <w:rFonts w:ascii="Simplified Arabic" w:cs="Simplified Arabic" w:eastAsia="Simplified Arabic" w:hAnsi="Simplified Arabic"/>
          <w:b/>
          <w:bCs/>
          <w:sz w:val="28"/>
          <w:szCs w:val="28"/>
          <w:rtl/>
        </w:rPr>
        <w:t xml:space="preserve">(الصفحة: 109).</w:t>
      </w:r>
    </w:p>
    <w:p>
      <w:pPr>
        <w:bidi/>
        <w:spacing w:after="60" w:line="360"/>
        <w:jc w:val="both"/>
      </w:pPr>
      <w:r>
        <w:rPr>
          <w:rFonts w:ascii="Simplified Arabic" w:cs="Simplified Arabic" w:eastAsia="Simplified Arabic" w:hAnsi="Simplified Arabic"/>
          <w:b w:val="false"/>
          <w:bCs w:val="false"/>
          <w:sz w:val="28"/>
          <w:szCs w:val="28"/>
          <w:rtl/>
        </w:rPr>
        <w:t xml:space="preserve">- سباب المسلم فسوق وقتاله كفر </w:t>
      </w:r>
      <w:r>
        <w:rPr>
          <w:rFonts w:ascii="Simplified Arabic" w:cs="Simplified Arabic" w:eastAsia="Simplified Arabic" w:hAnsi="Simplified Arabic"/>
          <w:b/>
          <w:bCs/>
          <w:sz w:val="28"/>
          <w:szCs w:val="28"/>
          <w:rtl/>
        </w:rPr>
        <w:t xml:space="preserve">(الصفحة: 110).</w:t>
      </w:r>
    </w:p>
    <w:p>
      <w:pPr>
        <w:bidi/>
        <w:spacing w:after="60" w:line="360"/>
        <w:jc w:val="both"/>
      </w:pPr>
      <w:r>
        <w:rPr>
          <w:rFonts w:ascii="Simplified Arabic" w:cs="Simplified Arabic" w:eastAsia="Simplified Arabic" w:hAnsi="Simplified Arabic"/>
          <w:b w:val="false"/>
          <w:bCs w:val="false"/>
          <w:sz w:val="28"/>
          <w:szCs w:val="28"/>
          <w:rtl/>
        </w:rPr>
        <w:t xml:space="preserve">- لا تدخلوا مساكن الذين ظلموا أنفسهم إلا أن تكونوا باكين </w:t>
      </w:r>
      <w:r>
        <w:rPr>
          <w:rFonts w:ascii="Simplified Arabic" w:cs="Simplified Arabic" w:eastAsia="Simplified Arabic" w:hAnsi="Simplified Arabic"/>
          <w:b/>
          <w:bCs/>
          <w:sz w:val="28"/>
          <w:szCs w:val="28"/>
          <w:rtl/>
        </w:rPr>
        <w:t xml:space="preserve">(الصفحة: 115).</w:t>
      </w:r>
    </w:p>
    <w:p>
      <w:pPr>
        <w:bidi/>
        <w:spacing w:after="60" w:line="360"/>
        <w:jc w:val="both"/>
      </w:pPr>
      <w:r>
        <w:rPr>
          <w:rFonts w:ascii="Simplified Arabic" w:cs="Simplified Arabic" w:eastAsia="Simplified Arabic" w:hAnsi="Simplified Arabic"/>
          <w:b w:val="false"/>
          <w:bCs w:val="false"/>
          <w:sz w:val="28"/>
          <w:szCs w:val="28"/>
          <w:rtl/>
        </w:rPr>
        <w:t xml:space="preserve">- لو توكّلتم على الله حقّ توكّله لرزقكم كما يرزق الطير </w:t>
      </w:r>
      <w:r>
        <w:rPr>
          <w:rFonts w:ascii="Simplified Arabic" w:cs="Simplified Arabic" w:eastAsia="Simplified Arabic" w:hAnsi="Simplified Arabic"/>
          <w:b/>
          <w:bCs/>
          <w:sz w:val="28"/>
          <w:szCs w:val="28"/>
          <w:rtl/>
        </w:rPr>
        <w:t xml:space="preserve">(الصفحة: 120).</w:t>
      </w:r>
    </w:p>
    <w:p>
      <w:pPr>
        <w:bidi/>
        <w:spacing w:after="60" w:line="360"/>
        <w:jc w:val="both"/>
      </w:pPr>
      <w:r>
        <w:rPr>
          <w:rFonts w:ascii="Simplified Arabic" w:cs="Simplified Arabic" w:eastAsia="Simplified Arabic" w:hAnsi="Simplified Arabic"/>
          <w:b w:val="false"/>
          <w:bCs w:val="false"/>
          <w:sz w:val="28"/>
          <w:szCs w:val="28"/>
          <w:rtl/>
        </w:rPr>
        <w:t xml:space="preserve">- أنا بريء من كلّ مسلم يقيم بين المشركين </w:t>
      </w:r>
      <w:r>
        <w:rPr>
          <w:rFonts w:ascii="Simplified Arabic" w:cs="Simplified Arabic" w:eastAsia="Simplified Arabic" w:hAnsi="Simplified Arabic"/>
          <w:b/>
          <w:bCs/>
          <w:sz w:val="28"/>
          <w:szCs w:val="28"/>
          <w:rtl/>
        </w:rPr>
        <w:t xml:space="preserve">(الصفحة: 129).</w:t>
      </w:r>
    </w:p>
    <w:p>
      <w:pPr>
        <w:bidi/>
        <w:spacing w:after="60" w:line="360"/>
        <w:jc w:val="both"/>
      </w:pPr>
      <w:r>
        <w:rPr>
          <w:rFonts w:ascii="Simplified Arabic" w:cs="Simplified Arabic" w:eastAsia="Simplified Arabic" w:hAnsi="Simplified Arabic"/>
          <w:b w:val="false"/>
          <w:bCs w:val="false"/>
          <w:sz w:val="28"/>
          <w:szCs w:val="28"/>
          <w:rtl/>
        </w:rPr>
        <w:t xml:space="preserve">- لا تظلم أجيرًا مسكينًا... في يومه تعطيه أجرته (التثنية، للمقارنة) </w:t>
      </w:r>
      <w:r>
        <w:rPr>
          <w:rFonts w:ascii="Simplified Arabic" w:cs="Simplified Arabic" w:eastAsia="Simplified Arabic" w:hAnsi="Simplified Arabic"/>
          <w:b/>
          <w:bCs/>
          <w:sz w:val="28"/>
          <w:szCs w:val="28"/>
          <w:rtl/>
        </w:rPr>
        <w:t xml:space="preserve">(الصفحة: 38).</w:t>
      </w:r>
    </w:p>
    <w:p>
      <w:pPr>
        <w:pageBreakBefore/>
        <w:bidi/>
        <w:spacing w:after="60" w:line="360"/>
        <w:jc w:val="center"/>
      </w:pPr>
      <w:r>
        <w:rPr>
          <w:rFonts w:ascii="Simplified Arabic" w:cs="Simplified Arabic" w:eastAsia="Simplified Arabic" w:hAnsi="Simplified Arabic"/>
          <w:b/>
          <w:bCs/>
          <w:sz w:val="32"/>
          <w:szCs w:val="32"/>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cs="Simplified Arabic" w:eastAsia="Simplified Arabic" w:hAnsi="Simplified Arabic"/>
          <w:b/>
          <w:bCs/>
          <w:sz w:val="28"/>
          <w:szCs w:val="28"/>
          <w:rtl/>
        </w:rPr>
        <w:t xml:space="preserve">(الصفحة: 112).</w:t>
      </w:r>
    </w:p>
    <w:p>
      <w:pPr>
        <w:bidi/>
        <w:spacing w:after="60" w:line="360"/>
        <w:jc w:val="both"/>
      </w:pPr>
      <w:r>
        <w:rPr>
          <w:rFonts w:ascii="Simplified Arabic" w:cs="Simplified Arabic" w:eastAsia="Simplified Arabic" w:hAnsi="Simplified Arabic"/>
          <w:b w:val="false"/>
          <w:bCs w:val="false"/>
          <w:sz w:val="28"/>
          <w:szCs w:val="28"/>
          <w:rtl/>
        </w:rPr>
        <w:t xml:space="preserve">- أبو يوسف، يعقوب بن إبراهيم الأنصاريّ (113-182هـ)، صاحب أبي حنيفة وقاضي القضاة، صاحب كتاب "الخراج". </w:t>
      </w:r>
      <w:r>
        <w:rPr>
          <w:rFonts w:ascii="Simplified Arabic" w:cs="Simplified Arabic" w:eastAsia="Simplified Arabic" w:hAnsi="Simplified Arabic"/>
          <w:b/>
          <w:bCs/>
          <w:sz w:val="28"/>
          <w:szCs w:val="28"/>
          <w:rtl/>
        </w:rPr>
        <w:t xml:space="preserve">(الصفحة: 50).</w:t>
      </w:r>
    </w:p>
    <w:p>
      <w:pPr>
        <w:bidi/>
        <w:spacing w:after="60" w:line="360"/>
        <w:jc w:val="both"/>
      </w:pPr>
      <w:r>
        <w:rPr>
          <w:rFonts w:ascii="Simplified Arabic" w:cs="Simplified Arabic" w:eastAsia="Simplified Arabic" w:hAnsi="Simplified Arabic"/>
          <w:b w:val="false"/>
          <w:bCs w:val="false"/>
          <w:sz w:val="28"/>
          <w:szCs w:val="28"/>
          <w:rtl/>
        </w:rPr>
        <w:t xml:space="preserve">- محمد بن الحسن الشيبانيّ (132-189هـ)، صاحب أبي حنيفة وناشر مذهبه، صاحب "الكسب" و"السير الكبير". </w:t>
      </w:r>
      <w:r>
        <w:rPr>
          <w:rFonts w:ascii="Simplified Arabic" w:cs="Simplified Arabic" w:eastAsia="Simplified Arabic" w:hAnsi="Simplified Arabic"/>
          <w:b/>
          <w:bCs/>
          <w:sz w:val="28"/>
          <w:szCs w:val="28"/>
          <w:rtl/>
        </w:rPr>
        <w:t xml:space="preserve">(الصفحة: 119).</w:t>
      </w:r>
    </w:p>
    <w:p>
      <w:pPr>
        <w:bidi/>
        <w:spacing w:after="60" w:line="360"/>
        <w:jc w:val="both"/>
      </w:pPr>
      <w:r>
        <w:rPr>
          <w:rFonts w:ascii="Simplified Arabic" w:cs="Simplified Arabic" w:eastAsia="Simplified Arabic" w:hAnsi="Simplified Arabic"/>
          <w:b w:val="false"/>
          <w:bCs w:val="false"/>
          <w:sz w:val="28"/>
          <w:szCs w:val="28"/>
          <w:rtl/>
        </w:rPr>
        <w:t xml:space="preserve">- مالك بن أنس (93-179هـ)، إمام دار الهجرة، صاحب "الموطأ"، من شيوخه نافع وربيعة، ومن تلاميذه الشافعيّ. </w:t>
      </w:r>
      <w:r>
        <w:rPr>
          <w:rFonts w:ascii="Simplified Arabic" w:cs="Simplified Arabic" w:eastAsia="Simplified Arabic" w:hAnsi="Simplified Arabic"/>
          <w:b/>
          <w:bCs/>
          <w:sz w:val="28"/>
          <w:szCs w:val="28"/>
          <w:rtl/>
        </w:rPr>
        <w:t xml:space="preserve">(الصفحة: 16).</w:t>
      </w:r>
    </w:p>
    <w:p>
      <w:pPr>
        <w:bidi/>
        <w:spacing w:after="60" w:line="360"/>
        <w:jc w:val="both"/>
      </w:pPr>
      <w:r>
        <w:rPr>
          <w:rFonts w:ascii="Simplified Arabic" w:cs="Simplified Arabic" w:eastAsia="Simplified Arabic" w:hAnsi="Simplified Arabic"/>
          <w:b w:val="false"/>
          <w:bCs w:val="false"/>
          <w:sz w:val="28"/>
          <w:szCs w:val="28"/>
          <w:rtl/>
        </w:rPr>
        <w:t xml:space="preserve">- الشافعيّ، محمد بن إدريس (150-204هـ)، إمام المذهب الشافعيّ، صاحب "الأمّ" و"الرسالة"، أخذ عن مالك. </w:t>
      </w:r>
      <w:r>
        <w:rPr>
          <w:rFonts w:ascii="Simplified Arabic" w:cs="Simplified Arabic" w:eastAsia="Simplified Arabic" w:hAnsi="Simplified Arabic"/>
          <w:b/>
          <w:bCs/>
          <w:sz w:val="28"/>
          <w:szCs w:val="28"/>
          <w:rtl/>
        </w:rPr>
        <w:t xml:space="preserve">(الصفحة: 16).</w:t>
      </w:r>
    </w:p>
    <w:p>
      <w:pPr>
        <w:bidi/>
        <w:spacing w:after="60" w:line="360"/>
        <w:jc w:val="both"/>
      </w:pPr>
      <w:r>
        <w:rPr>
          <w:rFonts w:ascii="Simplified Arabic" w:cs="Simplified Arabic" w:eastAsia="Simplified Arabic" w:hAnsi="Simplified Arabic"/>
          <w:b w:val="false"/>
          <w:bCs w:val="false"/>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cs="Simplified Arabic" w:eastAsia="Simplified Arabic" w:hAnsi="Simplified Arabic"/>
          <w:b/>
          <w:bCs/>
          <w:sz w:val="28"/>
          <w:szCs w:val="28"/>
          <w:rtl/>
        </w:rPr>
        <w:t xml:space="preserve">(الصفحة: 40).</w:t>
      </w:r>
    </w:p>
    <w:p>
      <w:pPr>
        <w:bidi/>
        <w:spacing w:after="60" w:line="360"/>
        <w:jc w:val="both"/>
      </w:pPr>
      <w:r>
        <w:rPr>
          <w:rFonts w:ascii="Simplified Arabic" w:cs="Simplified Arabic" w:eastAsia="Simplified Arabic" w:hAnsi="Simplified Arabic"/>
          <w:b w:val="false"/>
          <w:bCs w:val="false"/>
          <w:sz w:val="28"/>
          <w:szCs w:val="28"/>
          <w:rtl/>
        </w:rPr>
        <w:t xml:space="preserve">- الأشعريّ، أبو الحسن عليّ بن إسماعيل (260-324هـ)، إمام أهل السنّة في الكلام، صاحب "مقالات الإسلاميين". </w:t>
      </w:r>
      <w:r>
        <w:rPr>
          <w:rFonts w:ascii="Simplified Arabic" w:cs="Simplified Arabic" w:eastAsia="Simplified Arabic" w:hAnsi="Simplified Arabic"/>
          <w:b/>
          <w:bCs/>
          <w:sz w:val="28"/>
          <w:szCs w:val="28"/>
          <w:rtl/>
        </w:rPr>
        <w:t xml:space="preserve">(الصفحة: 111).</w:t>
      </w:r>
    </w:p>
    <w:p>
      <w:pPr>
        <w:bidi/>
        <w:spacing w:after="60" w:line="360"/>
        <w:jc w:val="both"/>
      </w:pPr>
      <w:r>
        <w:rPr>
          <w:rFonts w:ascii="Simplified Arabic" w:cs="Simplified Arabic" w:eastAsia="Simplified Arabic" w:hAnsi="Simplified Arabic"/>
          <w:b w:val="false"/>
          <w:bCs w:val="false"/>
          <w:sz w:val="28"/>
          <w:szCs w:val="28"/>
          <w:rtl/>
        </w:rPr>
        <w:t xml:space="preserve">- السرخسيّ، محمد بن أحمد شمس الأئمة (ت483هـ)، فقيه الحنفيّة، صاحب "المبسوط". </w:t>
      </w:r>
      <w:r>
        <w:rPr>
          <w:rFonts w:ascii="Simplified Arabic" w:cs="Simplified Arabic" w:eastAsia="Simplified Arabic" w:hAnsi="Simplified Arabic"/>
          <w:b/>
          <w:bCs/>
          <w:sz w:val="28"/>
          <w:szCs w:val="28"/>
          <w:rtl/>
        </w:rPr>
        <w:t xml:space="preserve">(الصفحة: 45).</w:t>
      </w:r>
    </w:p>
    <w:p>
      <w:pPr>
        <w:bidi/>
        <w:spacing w:after="60" w:line="360"/>
        <w:jc w:val="both"/>
      </w:pPr>
      <w:r>
        <w:rPr>
          <w:rFonts w:ascii="Simplified Arabic" w:cs="Simplified Arabic" w:eastAsia="Simplified Arabic" w:hAnsi="Simplified Arabic"/>
          <w:b w:val="false"/>
          <w:bCs w:val="false"/>
          <w:sz w:val="28"/>
          <w:szCs w:val="28"/>
          <w:rtl/>
        </w:rPr>
        <w:t xml:space="preserve">- القاضي عياض بن موسى اليحصبيّ (476-544هـ)، عالم المغرب، صاحب "الشفا" و"إكمال المعلم". </w:t>
      </w:r>
      <w:r>
        <w:rPr>
          <w:rFonts w:ascii="Simplified Arabic" w:cs="Simplified Arabic" w:eastAsia="Simplified Arabic" w:hAnsi="Simplified Arabic"/>
          <w:b/>
          <w:bCs/>
          <w:sz w:val="28"/>
          <w:szCs w:val="28"/>
          <w:rtl/>
        </w:rPr>
        <w:t xml:space="preserve">(الصفحة: 116).</w:t>
      </w:r>
    </w:p>
    <w:p>
      <w:pPr>
        <w:bidi/>
        <w:spacing w:after="60" w:line="360"/>
        <w:jc w:val="both"/>
      </w:pPr>
      <w:r>
        <w:rPr>
          <w:rFonts w:ascii="Simplified Arabic" w:cs="Simplified Arabic" w:eastAsia="Simplified Arabic" w:hAnsi="Simplified Arabic"/>
          <w:b w:val="false"/>
          <w:bCs w:val="false"/>
          <w:sz w:val="28"/>
          <w:szCs w:val="28"/>
          <w:rtl/>
        </w:rPr>
        <w:t xml:space="preserve">- الأوزاعيّ، عبد الرحمن بن عمرو (88-157هـ)، إمام أهل الشام، صاحب مذهب فقهيّ متبوع اندثر. </w:t>
      </w:r>
      <w:r>
        <w:rPr>
          <w:rFonts w:ascii="Simplified Arabic" w:cs="Simplified Arabic" w:eastAsia="Simplified Arabic" w:hAnsi="Simplified Arabic"/>
          <w:b/>
          <w:bCs/>
          <w:sz w:val="28"/>
          <w:szCs w:val="28"/>
          <w:rtl/>
        </w:rPr>
        <w:t xml:space="preserve">(الصفحة: 116).</w:t>
      </w:r>
    </w:p>
    <w:p>
      <w:pPr>
        <w:bidi/>
        <w:spacing w:after="60" w:line="360"/>
        <w:jc w:val="both"/>
      </w:pPr>
      <w:r>
        <w:rPr>
          <w:rFonts w:ascii="Simplified Arabic" w:cs="Simplified Arabic" w:eastAsia="Simplified Arabic" w:hAnsi="Simplified Arabic"/>
          <w:b w:val="false"/>
          <w:bCs w:val="false"/>
          <w:sz w:val="28"/>
          <w:szCs w:val="28"/>
          <w:rtl/>
        </w:rPr>
        <w:t xml:space="preserve">- ابن حزم، عليّ بن أحمد الأندلسيّ (384-456هـ)، إمام الظاهريّة، صاحب "المحلّى". </w:t>
      </w:r>
      <w:r>
        <w:rPr>
          <w:rFonts w:ascii="Simplified Arabic" w:cs="Simplified Arabic" w:eastAsia="Simplified Arabic" w:hAnsi="Simplified Arabic"/>
          <w:b/>
          <w:bCs/>
          <w:sz w:val="28"/>
          <w:szCs w:val="28"/>
          <w:rtl/>
        </w:rPr>
        <w:t xml:space="preserve">(الصفحة: 17).</w:t>
      </w:r>
    </w:p>
    <w:p>
      <w:pPr>
        <w:bidi/>
        <w:spacing w:after="60" w:line="360"/>
        <w:jc w:val="both"/>
      </w:pPr>
      <w:r>
        <w:rPr>
          <w:rFonts w:ascii="Simplified Arabic" w:cs="Simplified Arabic" w:eastAsia="Simplified Arabic" w:hAnsi="Simplified Arabic"/>
          <w:b w:val="false"/>
          <w:bCs w:val="false"/>
          <w:sz w:val="28"/>
          <w:szCs w:val="28"/>
          <w:rtl/>
        </w:rPr>
        <w:t xml:space="preserve">- النوويّ، يحيى بن شرف (631-676هـ)، فقيه الشافعيّة ومحدّثهم، صاحب "المجموع" و"شرح صحيح مسلم". </w:t>
      </w:r>
      <w:r>
        <w:rPr>
          <w:rFonts w:ascii="Simplified Arabic" w:cs="Simplified Arabic" w:eastAsia="Simplified Arabic" w:hAnsi="Simplified Arabic"/>
          <w:b/>
          <w:bCs/>
          <w:sz w:val="28"/>
          <w:szCs w:val="28"/>
          <w:rtl/>
        </w:rPr>
        <w:t xml:space="preserve">(الصفحة: 56).</w:t>
      </w:r>
    </w:p>
    <w:p>
      <w:pPr>
        <w:bidi/>
        <w:spacing w:after="60" w:line="360"/>
        <w:jc w:val="both"/>
      </w:pPr>
      <w:r>
        <w:rPr>
          <w:rFonts w:ascii="Simplified Arabic" w:cs="Simplified Arabic" w:eastAsia="Simplified Arabic" w:hAnsi="Simplified Arabic"/>
          <w:b w:val="false"/>
          <w:bCs w:val="false"/>
          <w:sz w:val="28"/>
          <w:szCs w:val="28"/>
          <w:rtl/>
        </w:rPr>
        <w:t xml:space="preserve">- ابن تيمية، أحمد بن عبد الحليم شيخ الإسلام (661-728هـ)، صاحب "مجموع الفتاوى"، من تلاميذه ابن القيّم. </w:t>
      </w:r>
      <w:r>
        <w:rPr>
          <w:rFonts w:ascii="Simplified Arabic" w:cs="Simplified Arabic" w:eastAsia="Simplified Arabic" w:hAnsi="Simplified Arabic"/>
          <w:b/>
          <w:bCs/>
          <w:sz w:val="28"/>
          <w:szCs w:val="28"/>
          <w:rtl/>
        </w:rPr>
        <w:t xml:space="preserve">(الصفحة: 81).</w:t>
      </w:r>
    </w:p>
    <w:p>
      <w:pPr>
        <w:bidi/>
        <w:spacing w:after="60" w:line="360"/>
        <w:jc w:val="both"/>
      </w:pPr>
      <w:r>
        <w:rPr>
          <w:rFonts w:ascii="Simplified Arabic" w:cs="Simplified Arabic" w:eastAsia="Simplified Arabic" w:hAnsi="Simplified Arabic"/>
          <w:b w:val="false"/>
          <w:bCs w:val="false"/>
          <w:sz w:val="28"/>
          <w:szCs w:val="28"/>
          <w:rtl/>
        </w:rPr>
        <w:t xml:space="preserve">- ابن القيّم، محمد بن أبي بكر الجوزيّة (691-751هـ)، تلميذ ابن تيمية، صاحب "إعلام الموقّعين". </w:t>
      </w:r>
      <w:r>
        <w:rPr>
          <w:rFonts w:ascii="Simplified Arabic" w:cs="Simplified Arabic" w:eastAsia="Simplified Arabic" w:hAnsi="Simplified Arabic"/>
          <w:b/>
          <w:bCs/>
          <w:sz w:val="28"/>
          <w:szCs w:val="28"/>
          <w:rtl/>
        </w:rPr>
        <w:t xml:space="preserve">(الصفحة: 45).</w:t>
      </w:r>
    </w:p>
    <w:p>
      <w:pPr>
        <w:bidi/>
        <w:spacing w:after="60" w:line="360"/>
        <w:jc w:val="both"/>
      </w:pPr>
      <w:r>
        <w:rPr>
          <w:rFonts w:ascii="Simplified Arabic" w:cs="Simplified Arabic" w:eastAsia="Simplified Arabic" w:hAnsi="Simplified Arabic"/>
          <w:b w:val="false"/>
          <w:bCs w:val="false"/>
          <w:sz w:val="28"/>
          <w:szCs w:val="28"/>
          <w:rtl/>
        </w:rPr>
        <w:t xml:space="preserve">- ابن بطّال، عليّ بن خلف القرطبيّ (ت449هـ)، شارح صحيح البخاريّ. </w:t>
      </w:r>
      <w:r>
        <w:rPr>
          <w:rFonts w:ascii="Simplified Arabic" w:cs="Simplified Arabic" w:eastAsia="Simplified Arabic" w:hAnsi="Simplified Arabic"/>
          <w:b/>
          <w:bCs/>
          <w:sz w:val="28"/>
          <w:szCs w:val="28"/>
          <w:rtl/>
        </w:rPr>
        <w:t xml:space="preserve">(الصفحة: 84).</w:t>
      </w:r>
    </w:p>
    <w:p>
      <w:pPr>
        <w:bidi/>
        <w:spacing w:after="60" w:line="360"/>
        <w:jc w:val="both"/>
      </w:pPr>
      <w:r>
        <w:rPr>
          <w:rFonts w:ascii="Simplified Arabic" w:cs="Simplified Arabic" w:eastAsia="Simplified Arabic" w:hAnsi="Simplified Arabic"/>
          <w:b w:val="false"/>
          <w:bCs w:val="false"/>
          <w:sz w:val="28"/>
          <w:szCs w:val="28"/>
          <w:rtl/>
        </w:rPr>
        <w:t xml:space="preserve">- ابن عابدين، محمد أمين بن عمر الدمشقيّ (1198-1252هـ)، خاتمة فقهاء الحنفيّة، صاحب "ردّ المحتار". </w:t>
      </w:r>
      <w:r>
        <w:rPr>
          <w:rFonts w:ascii="Simplified Arabic" w:cs="Simplified Arabic" w:eastAsia="Simplified Arabic" w:hAnsi="Simplified Arabic"/>
          <w:b/>
          <w:bCs/>
          <w:sz w:val="28"/>
          <w:szCs w:val="28"/>
          <w:rtl/>
        </w:rPr>
        <w:t xml:space="preserve">(الصفحة: 45).</w:t>
      </w:r>
    </w:p>
    <w:p>
      <w:pPr>
        <w:bidi/>
        <w:spacing w:after="60" w:line="360"/>
        <w:jc w:val="both"/>
      </w:pPr>
      <w:r>
        <w:rPr>
          <w:rFonts w:ascii="Simplified Arabic" w:cs="Simplified Arabic" w:eastAsia="Simplified Arabic" w:hAnsi="Simplified Arabic"/>
          <w:b w:val="false"/>
          <w:bCs w:val="false"/>
          <w:sz w:val="28"/>
          <w:szCs w:val="28"/>
          <w:rtl/>
        </w:rPr>
        <w:t xml:space="preserve">- الجنيد بن محمد البغداديّ (ت297هـ)، سيّد الطائفة الصوفيّة، إمام التصوّف السنيّ المعتدل. </w:t>
      </w:r>
      <w:r>
        <w:rPr>
          <w:rFonts w:ascii="Simplified Arabic" w:cs="Simplified Arabic" w:eastAsia="Simplified Arabic" w:hAnsi="Simplified Arabic"/>
          <w:b/>
          <w:bCs/>
          <w:sz w:val="28"/>
          <w:szCs w:val="28"/>
          <w:rtl/>
        </w:rPr>
        <w:t xml:space="preserve">(الصفحة: 119).</w:t>
      </w:r>
    </w:p>
    <w:p>
      <w:pPr>
        <w:bidi/>
        <w:spacing w:after="60" w:line="360"/>
        <w:jc w:val="both"/>
      </w:pPr>
      <w:r>
        <w:rPr>
          <w:rFonts w:ascii="Simplified Arabic" w:cs="Simplified Arabic" w:eastAsia="Simplified Arabic" w:hAnsi="Simplified Arabic"/>
          <w:b w:val="false"/>
          <w:bCs w:val="false"/>
          <w:sz w:val="28"/>
          <w:szCs w:val="28"/>
          <w:rtl/>
        </w:rPr>
        <w:t xml:space="preserve">- سهل بن عبد الله التستريّ (203-283هـ)، من أعلام التصوّف المبكّر، له تفسير مأثور. </w:t>
      </w:r>
      <w:r>
        <w:rPr>
          <w:rFonts w:ascii="Simplified Arabic" w:cs="Simplified Arabic" w:eastAsia="Simplified Arabic" w:hAnsi="Simplified Arabic"/>
          <w:b/>
          <w:bCs/>
          <w:sz w:val="28"/>
          <w:szCs w:val="28"/>
          <w:rtl/>
        </w:rPr>
        <w:t xml:space="preserve">(الصفحة: 120).</w:t>
      </w:r>
    </w:p>
    <w:p>
      <w:pPr>
        <w:bidi/>
        <w:spacing w:after="60" w:line="360"/>
        <w:jc w:val="both"/>
      </w:pPr>
      <w:r>
        <w:rPr>
          <w:rFonts w:ascii="Simplified Arabic" w:cs="Simplified Arabic" w:eastAsia="Simplified Arabic" w:hAnsi="Simplified Arabic"/>
          <w:b w:val="false"/>
          <w:bCs w:val="false"/>
          <w:sz w:val="28"/>
          <w:szCs w:val="28"/>
          <w:rtl/>
        </w:rPr>
        <w:t xml:space="preserve">- ابن باز، عبد العزيز بن عبد الله (1330-1420هـ)، مفتي المملكة العربيّة السعوديّة. </w:t>
      </w:r>
      <w:r>
        <w:rPr>
          <w:rFonts w:ascii="Simplified Arabic" w:cs="Simplified Arabic" w:eastAsia="Simplified Arabic" w:hAnsi="Simplified Arabic"/>
          <w:b/>
          <w:bCs/>
          <w:sz w:val="28"/>
          <w:szCs w:val="28"/>
          <w:rtl/>
        </w:rPr>
        <w:t xml:space="preserve">(الصفحة: 50).</w:t>
      </w:r>
    </w:p>
    <w:p>
      <w:pPr>
        <w:bidi/>
        <w:spacing w:after="60" w:line="360"/>
        <w:jc w:val="both"/>
      </w:pPr>
      <w:r>
        <w:rPr>
          <w:rFonts w:ascii="Simplified Arabic" w:cs="Simplified Arabic" w:eastAsia="Simplified Arabic" w:hAnsi="Simplified Arabic"/>
          <w:b w:val="false"/>
          <w:bCs w:val="false"/>
          <w:sz w:val="28"/>
          <w:szCs w:val="28"/>
          <w:rtl/>
        </w:rPr>
        <w:t xml:space="preserve">- القرضاويّ، يوسف (1926-2022م)، صاحب "الحلال والحرام" و"فقه الأقلّيّات المسلمة". </w:t>
      </w:r>
      <w:r>
        <w:rPr>
          <w:rFonts w:ascii="Simplified Arabic" w:cs="Simplified Arabic" w:eastAsia="Simplified Arabic" w:hAnsi="Simplified Arabic"/>
          <w:b/>
          <w:bCs/>
          <w:sz w:val="28"/>
          <w:szCs w:val="28"/>
          <w:rtl/>
        </w:rPr>
        <w:t xml:space="preserve">(الصفحة: 22).</w:t>
      </w:r>
    </w:p>
    <w:p>
      <w:pPr>
        <w:bidi/>
        <w:spacing w:after="60" w:line="360"/>
        <w:jc w:val="both"/>
      </w:pPr>
      <w:r>
        <w:rPr>
          <w:rFonts w:ascii="Simplified Arabic" w:cs="Simplified Arabic" w:eastAsia="Simplified Arabic" w:hAnsi="Simplified Arabic"/>
          <w:b w:val="false"/>
          <w:bCs w:val="false"/>
          <w:sz w:val="28"/>
          <w:szCs w:val="28"/>
          <w:rtl/>
        </w:rPr>
        <w:t xml:space="preserve">- الزرقا، مصطفى أحمد (1322-1420هـ)، فقيه القانون والمعاملات، صاحب "نظام التأمين". </w:t>
      </w:r>
      <w:r>
        <w:rPr>
          <w:rFonts w:ascii="Simplified Arabic" w:cs="Simplified Arabic" w:eastAsia="Simplified Arabic" w:hAnsi="Simplified Arabic"/>
          <w:b/>
          <w:bCs/>
          <w:sz w:val="28"/>
          <w:szCs w:val="28"/>
          <w:rtl/>
        </w:rPr>
        <w:t xml:space="preserve">(الصفحة: 75).</w:t>
      </w:r>
    </w:p>
    <w:p>
      <w:pPr>
        <w:bidi/>
        <w:spacing w:after="60" w:line="360"/>
        <w:jc w:val="both"/>
      </w:pPr>
      <w:r>
        <w:rPr>
          <w:rFonts w:ascii="Simplified Arabic" w:cs="Simplified Arabic" w:eastAsia="Simplified Arabic" w:hAnsi="Simplified Arabic"/>
          <w:b w:val="false"/>
          <w:bCs w:val="false"/>
          <w:sz w:val="28"/>
          <w:szCs w:val="28"/>
          <w:rtl/>
        </w:rPr>
        <w:t xml:space="preserve">- شلتوت، محمود (1310-1383هـ)، شيخ الأزهر، صاحب "الفتاوى". </w:t>
      </w:r>
      <w:r>
        <w:rPr>
          <w:rFonts w:ascii="Simplified Arabic" w:cs="Simplified Arabic" w:eastAsia="Simplified Arabic" w:hAnsi="Simplified Arabic"/>
          <w:b/>
          <w:bCs/>
          <w:sz w:val="28"/>
          <w:szCs w:val="28"/>
          <w:rtl/>
        </w:rPr>
        <w:t xml:space="preserve">(الصفحة: 80).</w:t>
      </w:r>
    </w:p>
    <w:p>
      <w:pPr>
        <w:bidi/>
        <w:spacing w:after="60" w:line="360"/>
        <w:jc w:val="both"/>
      </w:pPr>
      <w:r>
        <w:rPr>
          <w:rFonts w:ascii="Simplified Arabic" w:cs="Simplified Arabic" w:eastAsia="Simplified Arabic" w:hAnsi="Simplified Arabic"/>
          <w:b w:val="false"/>
          <w:bCs w:val="false"/>
          <w:sz w:val="28"/>
          <w:szCs w:val="28"/>
          <w:rtl/>
        </w:rPr>
        <w:t xml:space="preserve">- أبو زهرة، محمد (1316-1394هـ)، صاحب "العلاقات الدوليّة في الإسلام" وسلسلة الأئمّة. </w:t>
      </w:r>
      <w:r>
        <w:rPr>
          <w:rFonts w:ascii="Simplified Arabic" w:cs="Simplified Arabic" w:eastAsia="Simplified Arabic" w:hAnsi="Simplified Arabic"/>
          <w:b/>
          <w:bCs/>
          <w:sz w:val="28"/>
          <w:szCs w:val="28"/>
          <w:rtl/>
        </w:rPr>
        <w:t xml:space="preserve">(الصفحة: 68).</w:t>
      </w:r>
    </w:p>
    <w:p>
      <w:pPr>
        <w:bidi/>
        <w:spacing w:after="60" w:line="360"/>
        <w:jc w:val="both"/>
      </w:pPr>
      <w:r>
        <w:rPr>
          <w:rFonts w:ascii="Simplified Arabic" w:cs="Simplified Arabic" w:eastAsia="Simplified Arabic" w:hAnsi="Simplified Arabic"/>
          <w:b w:val="false"/>
          <w:bCs w:val="false"/>
          <w:sz w:val="28"/>
          <w:szCs w:val="28"/>
          <w:rtl/>
        </w:rPr>
        <w:t xml:space="preserve">- السنهوريّ، عبد الرزاق أحمد (1895-1971م)، فقيه القانون المدنيّ، صاحب "الوسيط". </w:t>
      </w:r>
      <w:r>
        <w:rPr>
          <w:rFonts w:ascii="Simplified Arabic" w:cs="Simplified Arabic" w:eastAsia="Simplified Arabic" w:hAnsi="Simplified Arabic"/>
          <w:b/>
          <w:bCs/>
          <w:sz w:val="28"/>
          <w:szCs w:val="28"/>
          <w:rtl/>
        </w:rPr>
        <w:t xml:space="preserve">(الصفحة: 67).</w:t>
      </w:r>
    </w:p>
    <w:p>
      <w:pPr>
        <w:bidi/>
        <w:spacing w:after="60" w:line="360"/>
        <w:jc w:val="both"/>
      </w:pPr>
      <w:r>
        <w:rPr>
          <w:rFonts w:ascii="Simplified Arabic" w:cs="Simplified Arabic" w:eastAsia="Simplified Arabic" w:hAnsi="Simplified Arabic"/>
          <w:b w:val="false"/>
          <w:bCs w:val="false"/>
          <w:sz w:val="28"/>
          <w:szCs w:val="28"/>
          <w:rtl/>
        </w:rPr>
        <w:t xml:space="preserve">- النبهانيّ، تقيّ الدين (1909-1977م)، صاحب "النظام الاقتصاديّ في الإسلام". </w:t>
      </w:r>
      <w:r>
        <w:rPr>
          <w:rFonts w:ascii="Simplified Arabic" w:cs="Simplified Arabic" w:eastAsia="Simplified Arabic" w:hAnsi="Simplified Arabic"/>
          <w:b/>
          <w:bCs/>
          <w:sz w:val="28"/>
          <w:szCs w:val="28"/>
          <w:rtl/>
        </w:rPr>
        <w:t xml:space="preserve">(الصفحة: 80).</w:t>
      </w:r>
    </w:p>
    <w:p>
      <w:pPr>
        <w:bidi/>
        <w:spacing w:after="60" w:line="360"/>
        <w:jc w:val="both"/>
      </w:pPr>
      <w:r>
        <w:rPr>
          <w:rFonts w:ascii="Simplified Arabic" w:cs="Simplified Arabic" w:eastAsia="Simplified Arabic" w:hAnsi="Simplified Arabic"/>
          <w:b w:val="false"/>
          <w:bCs w:val="false"/>
          <w:sz w:val="28"/>
          <w:szCs w:val="28"/>
          <w:rtl/>
        </w:rPr>
        <w:t xml:space="preserve">- عليّ جمعة (و1952م)، مفتي الديار المصريّة الأسبق. </w:t>
      </w:r>
      <w:r>
        <w:rPr>
          <w:rFonts w:ascii="Simplified Arabic" w:cs="Simplified Arabic" w:eastAsia="Simplified Arabic" w:hAnsi="Simplified Arabic"/>
          <w:b/>
          <w:bCs/>
          <w:sz w:val="28"/>
          <w:szCs w:val="28"/>
          <w:rtl/>
        </w:rPr>
        <w:t xml:space="preserve">(الصفحة: 90).</w:t>
      </w:r>
    </w:p>
    <w:p>
      <w:pPr>
        <w:bidi/>
        <w:spacing w:after="60" w:line="360"/>
        <w:jc w:val="both"/>
      </w:pPr>
      <w:r>
        <w:rPr>
          <w:rFonts w:ascii="Simplified Arabic" w:cs="Simplified Arabic" w:eastAsia="Simplified Arabic" w:hAnsi="Simplified Arabic"/>
          <w:b w:val="false"/>
          <w:bCs w:val="false"/>
          <w:sz w:val="28"/>
          <w:szCs w:val="28"/>
          <w:rtl/>
        </w:rPr>
        <w:t xml:space="preserve">- فالفور، ماري-آن (Valfort)، باحثة الاقتصاد بجامعة باريس، صاحبة الدراسات الميدانيّة في التمييز الوظيفيّ. </w:t>
      </w:r>
      <w:r>
        <w:rPr>
          <w:rFonts w:ascii="Simplified Arabic" w:cs="Simplified Arabic" w:eastAsia="Simplified Arabic" w:hAnsi="Simplified Arabic"/>
          <w:b/>
          <w:bCs/>
          <w:sz w:val="28"/>
          <w:szCs w:val="28"/>
          <w:rtl/>
        </w:rPr>
        <w:t xml:space="preserve">(الصفحة: 24).</w:t>
      </w:r>
    </w:p>
    <w:p>
      <w:pPr>
        <w:pageBreakBefore/>
        <w:bidi/>
        <w:spacing w:after="60" w:line="360"/>
        <w:jc w:val="center"/>
      </w:pPr>
      <w:r>
        <w:rPr>
          <w:rFonts w:ascii="Simplified Arabic" w:cs="Simplified Arabic" w:eastAsia="Simplified Arabic" w:hAnsi="Simplified Arabic"/>
          <w:b/>
          <w:bCs/>
          <w:sz w:val="32"/>
          <w:szCs w:val="32"/>
          <w:rtl/>
        </w:rPr>
        <w:t xml:space="preserve">فهرس محتويات البحث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تصريح النزاهة العلميّة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ملخّص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أهمّيّة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إشكاليّة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عنوان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خطّة البحث بعد التعديل: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المقدمة: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اهداف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فائدة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أسباب اختيار الدراسة: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15</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منهجية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16</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إشكالية البحث الأساسية: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الدراسات السابقة: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18</w:t>
            </w:r>
          </w:p>
        </w:tc>
      </w:tr>
    </w:tbl>
    <w:p>
      <w:pPr>
        <w:bidi/>
        <w:spacing w:after="60" w:line="360"/>
        <w:jc w:val="center"/>
      </w:pPr>
      <w:r>
        <w:rPr>
          <w:rFonts w:ascii="Simplified Arabic" w:cs="Simplified Arabic" w:eastAsia="Simplified Arabic" w:hAnsi="Simplified Arabic"/>
          <w:b/>
          <w:bCs/>
          <w:sz w:val="30"/>
          <w:szCs w:val="30"/>
          <w:rtl/>
        </w:rPr>
        <w:t xml:space="preserve">الفصل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الأوّل: التعريفات الأساسيّة والتعريفات ذات الصلة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تعريف الهجرة ومصطلحات المسألة المركزيّة.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21</w:t>
            </w:r>
          </w:p>
        </w:tc>
      </w:tr>
    </w:tbl>
    <w:p>
      <w:pPr>
        <w:bidi/>
        <w:spacing w:after="60" w:line="360"/>
        <w:jc w:val="center"/>
      </w:pPr>
      <w:r>
        <w:rPr>
          <w:rFonts w:ascii="Simplified Arabic" w:cs="Simplified Arabic" w:eastAsia="Simplified Arabic" w:hAnsi="Simplified Arabic"/>
          <w:b/>
          <w:bCs/>
          <w:sz w:val="30"/>
          <w:szCs w:val="30"/>
          <w:rtl/>
        </w:rPr>
        <w:t xml:space="preserve">الفصل الثاني (التمهيديّ)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الثاني (التمهيديّ): نشأة المسألة وتاريخها وربطها بالشرائع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تاريخ ظهور المسألة.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أقسام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مشروعيّة الهجرة.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35</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تعريف السفر وأقسامه.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والأجير في الشرائع السماويّة والتشريعات القديمة.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نماذج نبويّة وصحابيّة تطبيقيّة في العمل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39</w:t>
            </w:r>
          </w:p>
        </w:tc>
      </w:tr>
    </w:tbl>
    <w:p>
      <w:pPr>
        <w:bidi/>
        <w:spacing w:after="60" w:line="360"/>
        <w:jc w:val="center"/>
      </w:pPr>
      <w:r>
        <w:rPr>
          <w:rFonts w:ascii="Simplified Arabic" w:cs="Simplified Arabic" w:eastAsia="Simplified Arabic" w:hAnsi="Simplified Arabic"/>
          <w:b/>
          <w:bCs/>
          <w:sz w:val="30"/>
          <w:szCs w:val="30"/>
          <w:rtl/>
        </w:rPr>
        <w:t xml:space="preserve">الفصل الثالث</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الثالث: الآثار المترتبة على عمل المسلم لدى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الآثار العامّة وصور المسائل المتفرّعة.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41</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الآثار الاقتصاديّة والاجتماعيّة.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الآثار القانونيّة.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الآثار النفسيّة والأسريّة.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43</w:t>
            </w:r>
          </w:p>
        </w:tc>
      </w:tr>
    </w:tbl>
    <w:p>
      <w:pPr>
        <w:bidi/>
        <w:spacing w:after="60" w:line="360"/>
        <w:jc w:val="center"/>
      </w:pPr>
      <w:r>
        <w:rPr>
          <w:rFonts w:ascii="Simplified Arabic" w:cs="Simplified Arabic" w:eastAsia="Simplified Arabic" w:hAnsi="Simplified Arabic"/>
          <w:b/>
          <w:bCs/>
          <w:sz w:val="30"/>
          <w:szCs w:val="30"/>
          <w:rtl/>
        </w:rPr>
        <w:t xml:space="preserve">الفصل الرابع</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الرابع: التأصيل الفقهيّ لصور العمل وأقوال الفقهاء وأدلّتهم ومناقشتها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الأوّل: اشتغال المسلم عند غير المسلمين بالأعمال الجائزة: تحرير المسألة والأقوال والأدلّة.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ضوابط عمل المسلم عند غير المسلم ومبرّرات الترجيح.</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49</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الاشتغال في الأعمال المحرّمة كصناعة الخمر وبيع لحم الخنزير والعمل في المؤسّسات الربويّة.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50</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التعامل بالربا في بلاد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55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العمل في الشركات غير الإسلاميّة وحكم مشاركة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التأمين بقسميه التعاونيّ والتجاريّ وحكم العمل فيه.</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67</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السابع: العمل في شركات الأسهم غير الإسلاميّة.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76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الثامن: ما يجوز وما لا يجوز بيعه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84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التاسع: العمل في مصانع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92</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العاشر: العمل في المهن الحرّة: المحاماة والطبّ والتدريس.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مهنة المحاماة.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98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الطب والتمريض.</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مهنة التدريس.</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الحادي عشر: العمل في المجال السياسيّ: المخابرات والجيوش.</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المخابرات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105</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العمل في الجيوش التابعة لغير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108</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الثاني عشر: العمل في المجالات الدينيّة: المعابد والمقابر.</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110</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أولا: العمل في معابد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ثانيا: العمل في مقابر غير المسلمين.</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114</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الثالث عشر: رأي المتصوّفة في 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116</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الرابع عشر: القواعد الفقهيّة ومقاصد الشريعة الحاكمة لمسائل البحث.</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123</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الخامس عشر: ضوابط عمل المرأة المسلمة لدى غير المسلمين، وصور العمل المعاصرة.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125</w:t>
            </w:r>
          </w:p>
        </w:tc>
      </w:tr>
      <w:tr>
        <w:tc>
          <w:tcPr>
            <w:tcW w:type="dxa" w:w="7700"/>
            <w:vAlign w:val="center"/>
          </w:tcPr>
          <w:p>
            <w:pPr>
              <w:bidi/>
              <w:spacing w:after="30" w:before="30" w:line="276"/>
              <w:jc w:val="right"/>
            </w:pPr>
            <w:r>
              <w:rPr>
                <w:rFonts w:ascii="Simplified Arabic" w:cs="Simplified Arabic" w:eastAsia="Simplified Arabic" w:hAnsi="Simplified Arabic"/>
                <w:b w:val="false"/>
                <w:bCs w:val="false"/>
                <w:sz w:val="28"/>
                <w:szCs w:val="28"/>
                <w:rtl/>
              </w:rPr>
              <w:t xml:space="preserve">المبحث السادس عشر: شبهات حول عمل المسلم لدى غير المسلمين والجواب عنها.</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126</w:t>
            </w:r>
          </w:p>
        </w:tc>
      </w:tr>
    </w:tbl>
    <w:p>
      <w:pPr>
        <w:bidi/>
        <w:spacing w:after="60" w:line="360"/>
        <w:jc w:val="center"/>
      </w:pPr>
      <w:r>
        <w:rPr>
          <w:rFonts w:ascii="Simplified Arabic" w:cs="Simplified Arabic" w:eastAsia="Simplified Arabic" w:hAnsi="Simplified Arabic"/>
          <w:b/>
          <w:bCs/>
          <w:sz w:val="30"/>
          <w:szCs w:val="30"/>
          <w:rtl/>
        </w:rPr>
        <w:t xml:space="preserve">الفصل الخامس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700"/>
        <w:gridCol w:w="1300"/>
      </w:tblGrid>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الفصل الخامس: الفتاوى المعاصرة المؤيّدة والمعارضة في المسألة، مع الفحص والتعقيب</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128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الخاتمة.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132</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النتائج.</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133</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4.شروط العمل.</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134</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التوصيات.</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137</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ملحق: دليل عمليّ مختصر للعامل المسلم في الدول الأجنبيّة</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138</w:t>
            </w:r>
          </w:p>
        </w:tc>
      </w:tr>
      <w:tr>
        <w:tc>
          <w:tcPr>
            <w:tcW w:type="dxa" w:w="7700"/>
            <w:vAlign w:val="center"/>
          </w:tcPr>
          <w:p>
            <w:pPr>
              <w:bidi/>
              <w:spacing w:after="30" w:before="30" w:line="276"/>
              <w:jc w:val="right"/>
            </w:pPr>
            <w:r>
              <w:rPr>
                <w:rFonts w:ascii="Simplified Arabic" w:cs="Simplified Arabic" w:eastAsia="Simplified Arabic" w:hAnsi="Simplified Arabic"/>
                <w:b/>
                <w:bCs/>
                <w:sz w:val="28"/>
                <w:szCs w:val="28"/>
                <w:rtl/>
              </w:rPr>
              <w:t xml:space="preserve">المراجع.</w:t>
            </w:r>
          </w:p>
        </w:tc>
        <w:tc>
          <w:tcPr>
            <w:tcW w:type="dxa" w:w="1300"/>
            <w:vAlign w:val="center"/>
          </w:tcPr>
          <w:p>
            <w:pPr>
              <w:bidi/>
              <w:spacing w:after="30" w:before="30" w:line="276"/>
              <w:jc w:val="center"/>
            </w:pPr>
            <w:r>
              <w:rPr>
                <w:rFonts w:ascii="Simplified Arabic" w:cs="Simplified Arabic" w:eastAsia="Simplified Arabic" w:hAnsi="Simplified Arabic"/>
                <w:b w:val="false"/>
                <w:bCs w:val="false"/>
                <w:sz w:val="26"/>
                <w:szCs w:val="26"/>
                <w:rtl/>
              </w:rPr>
              <w:t xml:space="preserve">140</w:t>
            </w:r>
          </w:p>
        </w:tc>
      </w:tr>
    </w:tbl>
    <w:p>
      <w:pPr>
        <w:bidi/>
        <w:spacing w:after="60" w:line="360"/>
        <w:jc w:val="center"/>
      </w:pPr>
      <w:r>
        <w:rPr>
          <w:rFonts w:ascii="Simplified Arabic" w:cs="Simplified Arabic" w:eastAsia="Simplified Arabic" w:hAnsi="Simplified Arabic"/>
          <w:b/>
          <w:bCs/>
          <w:sz w:val="48"/>
          <w:szCs w:val="48"/>
          <w:rtl/>
        </w:rPr>
        <w:t xml:space="preserve">تَمَّ والْحَمْدُ لله</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(فتوى الدكتور شوقي إبراهيم علام من دار الإفتاء المصرية, رقم الفتوى 3642, من حكم العمل في بلاد غير المسلمين)</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عامر, عماد, الهدرة الى بلاد غير المسلمين حكمها و ضوابطها وتطبيقاتها, بيروت الأولى, دار ابن حزم, 1450ه)</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(السقاف، علوي، موسوعة الاخلاق والسلوك، الدرر السنية).</w:t>
      </w:r>
    </w:p>
  </w:footnote>
  <w:footnote w:id="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(عمل).</w:t>
      </w:r>
    </w:p>
  </w:footnote>
  <w:footnote w:id="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(أجر).</w:t>
      </w:r>
    </w:p>
  </w:footnote>
  <w:footnote w:id="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7">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(أجر).</w:t>
      </w:r>
    </w:p>
  </w:footnote>
  <w:footnote w:id="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(كفر).</w:t>
      </w:r>
    </w:p>
  </w:footnote>
  <w:footnote w:id="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(ذمم).</w:t>
      </w:r>
    </w:p>
  </w:footnote>
  <w:footnote w:id="11">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2">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3">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(نزل).</w:t>
      </w:r>
    </w:p>
  </w:footnote>
  <w:footnote w:id="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(ولي).</w:t>
      </w:r>
    </w:p>
  </w:footnote>
  <w:footnote w:id="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(عوض).</w:t>
      </w:r>
    </w:p>
  </w:footnote>
  <w:footnote w:id="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(غرر).</w:t>
      </w:r>
    </w:p>
  </w:footnote>
  <w:footnote w:id="1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1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(يسر).</w:t>
      </w:r>
    </w:p>
  </w:footnote>
  <w:footnote w:id="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(صلح).</w:t>
      </w:r>
    </w:p>
  </w:footnote>
  <w:footnote w:id="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(الآية رقم 10 من سورة محمد).</w:t>
      </w:r>
    </w:p>
  </w:footnote>
  <w:footnote w:id="2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(الدميري، أمين، شبكة الالوكة، افاق الشريعة، تعريف الهجرة في الإسلام, 2017).</w:t>
      </w:r>
    </w:p>
  </w:footnote>
  <w:footnote w:id="23">
    <w:p>
      <w:pPr>
        <w:bidi/>
        <w:spacing w:line="240"/>
        <w:jc w:val="both"/>
      </w:pPr>
      <w:r>
        <w:rPr>
          <w:rStyle w:val="FootnoteReference"/>
        </w:rPr>
        <w:footnoteRef/>
      </w:r>
      <w:r>
        <w:rPr>
          <w:rFonts w:ascii="Simplified Arabic" w:cs="Simplified Arabic" w:eastAsia="Simplified Arabic" w:hAnsi="Simplified Arabic"/>
          <w:sz w:val="24"/>
          <w:szCs w:val="24"/>
          <w:rtl/>
        </w:rPr>
        <w:t xml:space="preserve"> 3(رضا، تفسير المنار، (10/93))</w:t>
      </w:r>
    </w:p>
  </w:footnote>
  <w:footnote w:id="2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(القرطبي، الجامع لأحكام القران، (5,328))</w:t>
      </w:r>
    </w:p>
  </w:footnote>
  <w:footnote w:id="2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فتح القدير، (1,505))</w:t>
      </w:r>
    </w:p>
  </w:footnote>
  <w:footnote w:id="26">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أبو داوود)</w:t>
      </w:r>
    </w:p>
  </w:footnote>
  <w:footnote w:id="27">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النسائي واحمد وصححه الالباني).</w:t>
      </w:r>
    </w:p>
  </w:footnote>
  <w:footnote w:id="2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(البابرتي، العناية شرح الهداية (2,355)). 2 النفراوي، الفواكه الدواني، (1/253))</w:t>
      </w:r>
    </w:p>
  </w:footnote>
  <w:footnote w:id="29">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3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33">
    <w:p>
      <w:pPr>
        <w:bidi/>
        <w:spacing w:line="240"/>
        <w:jc w:val="both"/>
      </w:pPr>
      <w:r>
        <w:rPr>
          <w:rStyle w:val="FootnoteReference"/>
        </w:rPr>
        <w:footnoteRef/>
      </w:r>
      <w:r>
        <w:rPr>
          <w:rFonts w:ascii="Simplified Arabic" w:cs="Simplified Arabic" w:eastAsia="Simplified Arabic" w:hAnsi="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 w:id="34">
    <w:p>
      <w:pPr>
        <w:bidi/>
        <w:spacing w:line="240"/>
        <w:jc w:val="both"/>
      </w:pPr>
      <w:r>
        <w:rPr>
          <w:rStyle w:val="FootnoteReference"/>
        </w:rPr>
        <w:footnoteRef/>
      </w:r>
      <w:r>
        <w:rPr>
          <w:rFonts w:ascii="Simplified Arabic" w:cs="Simplified Arabic" w:eastAsia="Simplified Arabic" w:hAnsi="Simplified Arabic"/>
          <w:sz w:val="24"/>
          <w:szCs w:val="24"/>
          <w:rtl/>
        </w:rPr>
        <w:t xml:space="preserve"> Connor, Phillip; Koenig, Matthias (2015). Explaining the Muslim employment gap in Western Europe. Social Science Research, Vol. 49, pp. 191-201.</w:t>
      </w:r>
    </w:p>
  </w:footnote>
  <w:footnote w:id="35">
    <w:p>
      <w:pPr>
        <w:bidi/>
        <w:spacing w:line="240"/>
        <w:jc w:val="both"/>
      </w:pPr>
      <w:r>
        <w:rPr>
          <w:rStyle w:val="FootnoteReference"/>
        </w:rPr>
        <w:footnoteRef/>
      </w:r>
      <w:r>
        <w:rPr>
          <w:rFonts w:ascii="Simplified Arabic" w:cs="Simplified Arabic" w:eastAsia="Simplified Arabic" w:hAnsi="Simplified Arabic"/>
          <w:sz w:val="24"/>
          <w:szCs w:val="24"/>
          <w:rtl/>
        </w:rPr>
        <w:t xml:space="preserve"> Valfort, Marie-Anne (2020). Anti-Muslim discrimination in France: Evidence from a field experiment. World Development, Vol. 135.</w:t>
      </w:r>
    </w:p>
  </w:footnote>
  <w:footnote w:id="3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يوسف (2001). في فقه الأقليات المسلمة. ط1، القاهرة: دار الشروق.</w:t>
      </w:r>
    </w:p>
  </w:footnote>
  <w:footnote w:id="3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(الحطاب: مواهب الجليل (5/419), الرملي: نهاية المحتاج (5/222), ابن قدامة: المغني(9/145) ابن عابدين: حاشية ابن عابدين (6/53)</w:t>
      </w:r>
    </w:p>
  </w:footnote>
  <w:footnote w:id="38">
    <w:p>
      <w:pPr>
        <w:bidi/>
        <w:spacing w:line="240"/>
        <w:jc w:val="both"/>
      </w:pPr>
      <w:r>
        <w:rPr>
          <w:rStyle w:val="FootnoteReference"/>
        </w:rPr>
        <w:footnoteRef/>
      </w:r>
      <w:r>
        <w:rPr>
          <w:rFonts w:ascii="Simplified Arabic" w:cs="Simplified Arabic" w:eastAsia="Simplified Arabic" w:hAnsi="Simplified Arabic"/>
          <w:sz w:val="24"/>
          <w:szCs w:val="24"/>
          <w:rtl/>
        </w:rPr>
        <w:t xml:space="preserve"> ( السرخسي: المبسوط (16/56), الخطاب: مواهب الجليل(5/419), الرملي: نهاية المحتاج(5/262), ابن القيم): احكام أهل الذمة(1/276)</w:t>
      </w:r>
    </w:p>
  </w:footnote>
  <w:footnote w:id="39">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كثير، تفسير القران العظيم، (1/567))</w:t>
      </w:r>
    </w:p>
  </w:footnote>
  <w:footnote w:id="4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حجر: فتح الباري2/452)</w:t>
      </w:r>
    </w:p>
  </w:footnote>
  <w:footnote w:id="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(16/56)</w:t>
      </w:r>
    </w:p>
  </w:footnote>
  <w:footnote w:id="43">
    <w:p>
      <w:pPr>
        <w:bidi/>
        <w:spacing w:line="240"/>
        <w:jc w:val="both"/>
      </w:pPr>
      <w:r>
        <w:rPr>
          <w:rStyle w:val="FootnoteReference"/>
        </w:rPr>
        <w:footnoteRef/>
      </w:r>
      <w:r>
        <w:rPr>
          <w:rFonts w:ascii="Simplified Arabic" w:cs="Simplified Arabic" w:eastAsia="Simplified Arabic" w:hAnsi="Simplified Arabic"/>
          <w:sz w:val="24"/>
          <w:szCs w:val="24"/>
          <w:rtl/>
        </w:rPr>
        <w:t xml:space="preserve"> (تويولياك: الاحكام السياسية للأقليات الإسلامية صفحة 94)</w:t>
      </w:r>
    </w:p>
  </w:footnote>
  <w:footnote w:id="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(البهوتي: كشاف القناع، (3/559)</w:t>
      </w:r>
    </w:p>
  </w:footnote>
  <w:footnote w:id="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شرح السير الكبير (4/102)، ابن مفلح المبدع:(5/74))</w:t>
      </w:r>
    </w:p>
  </w:footnote>
  <w:footnote w:id="4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9.6)</w:t>
      </w:r>
    </w:p>
  </w:footnote>
  <w:footnote w:id="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9.6)</w:t>
      </w:r>
    </w:p>
  </w:footnote>
  <w:footnote w:id="48">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أحكام الذميين والمستأمنين، صفحة 561)</w:t>
      </w:r>
    </w:p>
  </w:footnote>
  <w:footnote w:id="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892)</w:t>
      </w:r>
    </w:p>
  </w:footnote>
  <w:footnote w:id="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(4/191)</w:t>
      </w:r>
    </w:p>
  </w:footnote>
  <w:footnote w:id="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892)</w:t>
      </w:r>
    </w:p>
  </w:footnote>
  <w:footnote w:id="5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فتح القدير (2/7))</w:t>
      </w:r>
    </w:p>
  </w:footnote>
  <w:footnote w:id="5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(الهيثمي: مجمع الزوائد (4/92))</w:t>
      </w:r>
    </w:p>
  </w:footnote>
  <w:footnote w:id="5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(قطاني: اختلاف الدارين صفحة 394)</w:t>
      </w:r>
    </w:p>
  </w:footnote>
  <w:footnote w:id="55">
    <w:p>
      <w:pPr>
        <w:bidi/>
        <w:spacing w:line="240"/>
        <w:jc w:val="both"/>
      </w:pPr>
      <w:r>
        <w:rPr>
          <w:rStyle w:val="FootnoteReference"/>
        </w:rPr>
        <w:footnoteRef/>
      </w:r>
      <w:r>
        <w:rPr>
          <w:rFonts w:ascii="Simplified Arabic" w:cs="Simplified Arabic" w:eastAsia="Simplified Arabic" w:hAnsi="Simplified Arabic"/>
          <w:sz w:val="24"/>
          <w:szCs w:val="24"/>
          <w:rtl/>
        </w:rPr>
        <w:t xml:space="preserve"> رواه الترمذي في سننه سنن الترمذي (3/58) وقال عنه الالباني انه صحيح وحسن واورده في صحيح سنن الترمذي (2/28)</w:t>
      </w:r>
    </w:p>
  </w:footnote>
  <w:footnote w:id="56">
    <w:p>
      <w:pPr>
        <w:bidi/>
        <w:spacing w:line="240"/>
        <w:jc w:val="both"/>
      </w:pPr>
      <w:r>
        <w:rPr>
          <w:rStyle w:val="FootnoteReference"/>
        </w:rPr>
        <w:footnoteRef/>
      </w:r>
      <w:r>
        <w:rPr>
          <w:rFonts w:ascii="Simplified Arabic" w:cs="Simplified Arabic" w:eastAsia="Simplified Arabic" w:hAnsi="Simplified Arabic"/>
          <w:sz w:val="24"/>
          <w:szCs w:val="24"/>
          <w:rtl/>
        </w:rPr>
        <w:t xml:space="preserve"> ذكره الصنعاني في سبل السلام (6/279) وقال عنه الالباني صحيح: ارواء الغليل (5/183)</w:t>
      </w:r>
    </w:p>
  </w:footnote>
  <w:footnote w:id="5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المغني (6/249)، ابن دقيق العبد واحكام الاحكام (3/153)</w:t>
      </w:r>
    </w:p>
  </w:footnote>
  <w:footnote w:id="5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(السعيدي، الربا في المعاملات المصرفية المعاصرة، صفحة 881)</w:t>
      </w:r>
    </w:p>
  </w:footnote>
  <w:footnote w:id="5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(الشوكاني، السيل الجرار (4/552))</w:t>
      </w:r>
    </w:p>
  </w:footnote>
  <w:footnote w:id="60">
    <w:p>
      <w:pPr>
        <w:bidi/>
        <w:spacing w:line="240"/>
        <w:jc w:val="both"/>
      </w:pPr>
      <w:r>
        <w:rPr>
          <w:rStyle w:val="FootnoteReference"/>
        </w:rPr>
        <w:footnoteRef/>
      </w:r>
      <w:r>
        <w:rPr>
          <w:rFonts w:ascii="Simplified Arabic" w:cs="Simplified Arabic" w:eastAsia="Simplified Arabic" w:hAnsi="Simplified Arabic"/>
          <w:sz w:val="24"/>
          <w:szCs w:val="24"/>
          <w:rtl/>
        </w:rPr>
        <w:t xml:space="preserve"> (قطاني, اختلاف الدارين, صفحة 397)</w:t>
      </w:r>
    </w:p>
  </w:footnote>
  <w:footnote w:id="61">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معجم لغة الفقهاء، محمد الرواس، قلعجي، دار النفائس، الطبعة الثانية, 1988, صفحة 178)</w:t>
      </w:r>
    </w:p>
  </w:footnote>
  <w:footnote w:id="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البناية شرح الهداية، محمد بن احمد بن موسى بن احمد بن الحسين العيني، دار الكتب العلمية، بيروت، الطبعة 1, 2000, (2/260)</w:t>
      </w:r>
    </w:p>
  </w:footnote>
  <w:footnote w:id="63">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احمد بن ابي سهل مس الائمة، دار المعرفة، بيروت، دون رقم طبعة، (2/109),1993 (ينظر, المبسوط لمحمد</w:t>
      </w:r>
    </w:p>
  </w:footnote>
  <w:footnote w:id="64">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المجموع شرح المهذب، النووي، محي الدين يحيى بن شرف النووي، دار الفكر، بيروت، دون تاريخ ودون رقم طبعة، (9/392))</w:t>
      </w:r>
    </w:p>
  </w:footnote>
  <w:footnote w:id="65">
    <w:p>
      <w:pPr>
        <w:bidi/>
        <w:spacing w:line="240"/>
        <w:jc w:val="both"/>
      </w:pPr>
      <w:r>
        <w:rPr>
          <w:rStyle w:val="FootnoteReference"/>
        </w:rPr>
        <w:footnoteRef/>
      </w:r>
      <w:r>
        <w:rPr>
          <w:rFonts w:ascii="Simplified Arabic" w:cs="Simplified Arabic" w:eastAsia="Simplified Arabic" w:hAnsi="Simplified Arabic"/>
          <w:sz w:val="24"/>
          <w:szCs w:val="24"/>
          <w:rtl/>
        </w:rPr>
        <w:t xml:space="preserve"> (ينظر، فتح القدير لابن الهمام، مرجع سابق، (7/39))</w:t>
      </w:r>
    </w:p>
  </w:footnote>
  <w:footnote w:id="66">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(اخرجه مسلم، كتاب المساواة، باب لعن اكل الربا برقم1598, (3/219))</w:t>
      </w:r>
    </w:p>
  </w:footnote>
  <w:footnote w:id="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الام (7/326))</w:t>
      </w:r>
    </w:p>
  </w:footnote>
  <w:footnote w:id="6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(الصاوي: وقفات هادئة مع فتوى اباحة شراء بيت سكن، صفحة 27)</w:t>
      </w:r>
    </w:p>
  </w:footnote>
  <w:footnote w:id="70">
    <w:p>
      <w:pPr>
        <w:bidi/>
        <w:spacing w:line="240"/>
        <w:jc w:val="both"/>
      </w:pPr>
      <w:r>
        <w:rPr>
          <w:rStyle w:val="FootnoteReference"/>
        </w:rPr>
        <w:footnoteRef/>
      </w:r>
      <w:r>
        <w:rPr>
          <w:rFonts w:ascii="Simplified Arabic" w:cs="Simplified Arabic" w:eastAsia="Simplified Arabic" w:hAnsi="Simplified Arabic"/>
          <w:sz w:val="24"/>
          <w:szCs w:val="24"/>
          <w:rtl/>
        </w:rPr>
        <w:t xml:space="preserve"> 3/323) (القرافي، الفروق (3/207)، السرخسي، شرح السير الكبير (</w:t>
      </w:r>
    </w:p>
  </w:footnote>
  <w:footnote w:id="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(الترمذي، سنن الترمذي، (4/273))</w:t>
      </w:r>
    </w:p>
  </w:footnote>
  <w:footnote w:id="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(14/56))</w:t>
      </w:r>
    </w:p>
  </w:footnote>
  <w:footnote w:id="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والتأثير على الاحكام الشرعية الإسلامية (7/223))</w:t>
      </w:r>
    </w:p>
  </w:footnote>
  <w:footnote w:id="7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(الحداد، الجوهرة النيرة، (2/262))</w:t>
      </w:r>
    </w:p>
  </w:footnote>
  <w:footnote w:id="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واثره على احكام الشريعة الإسلامية (2/223))</w:t>
      </w:r>
    </w:p>
  </w:footnote>
  <w:footnote w:id="7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7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(الكاساني,بدائع الصنائع,(5/191), البهةتي,(كشاف القناع,(3/251))</w:t>
      </w:r>
    </w:p>
  </w:footnote>
  <w:footnote w:id="7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(الاحمدي، اختلاف الدارين وأثره على الاحكام الشريعة، (2/213))</w:t>
      </w:r>
    </w:p>
  </w:footnote>
  <w:footnote w:id="7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في فقه الأقليات، صفحة 107)</w:t>
      </w:r>
    </w:p>
  </w:footnote>
  <w:footnote w:id="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الجزء101, صفحة 448)</w:t>
      </w:r>
    </w:p>
  </w:footnote>
  <w:footnote w:id="8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(الزيعلي, تبيين الحقائق, الجزء3, صفحة 312)</w:t>
      </w:r>
    </w:p>
  </w:footnote>
  <w:footnote w:id="8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الخطابي: محمد بن عبد الرحمن المغربي أبو عبدالله,ت954, موهب الجليل لشرح مختصر خليل, مج6, ط2, دار الفكر, بيروت,1398ه,ج5,ص117)</w:t>
      </w:r>
    </w:p>
  </w:footnote>
  <w:footnote w:id="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مغني الحجاج, ج2, ص112, الزهري, محمد الغمزاوي, السراج الوهاج على متن المنهاج, دار المعرفة للطباعة والنشر, بيروت, ج1, ص244)</w:t>
      </w:r>
    </w:p>
  </w:footnote>
  <w:footnote w:id="8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المغني,ج5,ص3, ابن مفلح: المبدع,ج5, ص3)</w:t>
      </w:r>
    </w:p>
  </w:footnote>
  <w:footnote w:id="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(الغزالي, محمد بن محمد أبو حامد, ت(505), الوسيط في المذهب عج7 تحقيق احمد محمود إبراهيم, محمد تامر, ط1, دار السلام, القاهرة1417,ج3, ص266)</w:t>
      </w:r>
    </w:p>
  </w:footnote>
  <w:footnote w:id="86">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داوود, سنن أبو داوود, كتاب البيوع, باب في الشركة رقم 3383, ج3, ص256)</w:t>
      </w:r>
    </w:p>
  </w:footnote>
  <w:footnote w:id="8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المنذر: محمد بن إبراهيم النيسابوري, أبو بكر, ت318)</w:t>
      </w:r>
    </w:p>
  </w:footnote>
  <w:footnote w:id="88">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شركة العنان: ان يشتركا في شيء خاص دون سائر أموالها كانه عن لهما شيء فاشترياه مشتركين فيه. الرازي, مختار الصحاح, ج1, ص192)</w:t>
      </w:r>
    </w:p>
  </w:footnote>
  <w:footnote w:id="8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(المفاوضة: الشركة العامة في كل شيء وذلك ان يكون مالهما جميعا من كل شيء يملكانه بينهما(ابن منظور, لسان العرب, ج7, ص210)</w:t>
      </w:r>
    </w:p>
  </w:footnote>
  <w:footnote w:id="9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مودود, الاختيار لتعليل المختار, ج3, ص13, الكاساني, بدائع الصنائع, ج6,ص62)</w:t>
      </w:r>
    </w:p>
  </w:footnote>
  <w:footnote w:id="9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(الشيرازي, المهذب, ج1, ص345)</w:t>
      </w:r>
    </w:p>
  </w:footnote>
  <w:footnote w:id="9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 ابي شيبية, أبو بكر عبد الله بن محمد الكوفي, ت235)</w:t>
      </w:r>
    </w:p>
  </w:footnote>
  <w:footnote w:id="9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ج12, ص70)</w:t>
      </w:r>
    </w:p>
  </w:footnote>
  <w:footnote w:id="9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كتاب المزرعة 46, باب المزارعة بالشطر ونحوه, رقم ج2204</w:t>
      </w:r>
    </w:p>
  </w:footnote>
  <w:footnote w:id="9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حزم, المحلى, ج8, ص125)</w:t>
      </w:r>
    </w:p>
  </w:footnote>
  <w:footnote w:id="9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عبد السلام, ابن محمد عز الدين السلمي ت660, دار الكتب العلمية, بيروت, ج1, ص8)</w:t>
      </w:r>
    </w:p>
  </w:footnote>
  <w:footnote w:id="97">
    <w:p>
      <w:pPr>
        <w:bidi/>
        <w:spacing w:line="240"/>
        <w:jc w:val="both"/>
      </w:pPr>
      <w:r>
        <w:rPr>
          <w:rStyle w:val="FootnoteReference"/>
        </w:rPr>
        <w:footnoteRef/>
      </w:r>
      <w:r>
        <w:rPr>
          <w:rFonts w:ascii="Simplified Arabic" w:cs="Simplified Arabic" w:eastAsia="Simplified Arabic" w:hAnsi="Simplified Arabic"/>
          <w:sz w:val="24"/>
          <w:szCs w:val="24"/>
          <w:rtl/>
        </w:rPr>
        <w:t xml:space="preserve"> . ابن منظور: لسان العرب، ج،13 ص</w:t>
      </w:r>
    </w:p>
  </w:footnote>
  <w:footnote w:id="9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السنهوري، عبد الرزاق أحمد: الوسيط في شرح القانون المدني، دار النهضة العربية. القاهرة، (1964م) مـج،2 ج ،7 6 ص1080.</w:t>
      </w:r>
    </w:p>
  </w:footnote>
  <w:footnote w:id="99">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عيسى: التأمين بين الحل و التحريم، (ط1)، (1298هـ1978.م)، مكتبة 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100">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التأمين بين الحل و التحريم، ص 27.</w:t>
      </w:r>
    </w:p>
  </w:footnote>
  <w:footnote w:id="101">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ص102.</w:t>
      </w:r>
    </w:p>
  </w:footnote>
  <w:footnote w:id="102">
    <w:p>
      <w:pPr>
        <w:bidi/>
        <w:spacing w:line="240"/>
        <w:jc w:val="both"/>
      </w:pPr>
      <w:r>
        <w:rPr>
          <w:rStyle w:val="FootnoteReference"/>
        </w:rPr>
        <w:footnoteRef/>
      </w:r>
      <w:r>
        <w:rPr>
          <w:rFonts w:ascii="Simplified Arabic" w:cs="Simplified Arabic" w:eastAsia="Simplified Arabic" w:hAnsi="Simplified Arabic"/>
          <w:sz w:val="24"/>
          <w:szCs w:val="24"/>
          <w:rtl/>
        </w:rPr>
        <w:t xml:space="preserve"> جلة المجمع الفقهي التابعة لمنظمة المؤتمر الإسلامي سنة 1398هـ، العدد السـادس، القـرار الخـامس، ص.369 1 شحاتة: مشروعية التأمين و أنواعه ص.34 ذكر المؤلف مجموعة من العلماء الذين أجازوا التأمين التعاوني وهم: الشيخ/ محمد أبو زهرة،و د/.محمد شوقي الفنجري، و أ/.أحمد صديق أبو بكر عمر، والشيخ /فيصل مولوي، و د/. سيف رجـب قزامل، وأ. د/.محمد كمال الدين إمام.</w:t>
      </w:r>
    </w:p>
  </w:footnote>
  <w:footnote w:id="103">
    <w:p>
      <w:pPr>
        <w:bidi/>
        <w:spacing w:line="240"/>
        <w:jc w:val="both"/>
      </w:pPr>
      <w:r>
        <w:rPr>
          <w:rStyle w:val="FootnoteReference"/>
        </w:rPr>
        <w:footnoteRef/>
      </w:r>
      <w:r>
        <w:rPr>
          <w:rFonts w:ascii="Simplified Arabic" w:cs="Simplified Arabic" w:eastAsia="Simplified Arabic" w:hAnsi="Simplified Arabic"/>
          <w:sz w:val="24"/>
          <w:szCs w:val="24"/>
          <w:rtl/>
        </w:rPr>
        <w:t xml:space="preserve"> حديث قال عنه الألباني: إسناده لا بأس به في الشواهد</w:t>
      </w:r>
    </w:p>
  </w:footnote>
  <w:footnote w:id="104">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102.</w:t>
      </w:r>
    </w:p>
  </w:footnote>
  <w:footnote w:id="105">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عبده: التأمين بين الحل و التحريم، ص.59 شحاتة: مشروعية التأمين و أنواعه، ص34.</w:t>
      </w:r>
    </w:p>
  </w:footnote>
  <w:footnote w:id="10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حاشية ابن عابدين، ج،4 ص .170</w:t>
      </w:r>
    </w:p>
  </w:footnote>
  <w:footnote w:id="107">
    <w:p>
      <w:pPr>
        <w:bidi/>
        <w:spacing w:line="240"/>
        <w:jc w:val="both"/>
      </w:pPr>
      <w:r>
        <w:rPr>
          <w:rStyle w:val="FootnoteReference"/>
        </w:rPr>
        <w:footnoteRef/>
      </w:r>
      <w:r>
        <w:rPr>
          <w:rFonts w:ascii="Simplified Arabic" w:cs="Simplified Arabic" w:eastAsia="Simplified Arabic" w:hAnsi="Simplified Arabic"/>
          <w:sz w:val="24"/>
          <w:szCs w:val="24"/>
          <w:rtl/>
        </w:rPr>
        <w:t xml:space="preserve"> علوان، عبد االله ناصح: حكم الإسلام فـي التـأمين (السـوكرة)،(ط3)،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108">
    <w:p>
      <w:pPr>
        <w:bidi/>
        <w:spacing w:line="240"/>
        <w:jc w:val="both"/>
      </w:pPr>
      <w:r>
        <w:rPr>
          <w:rStyle w:val="FootnoteReference"/>
        </w:rPr>
        <w:footnoteRef/>
      </w:r>
      <w:r>
        <w:rPr>
          <w:rFonts w:ascii="Simplified Arabic" w:cs="Simplified Arabic" w:eastAsia="Simplified Arabic" w:hAnsi="Simplified Arabic"/>
          <w:sz w:val="24"/>
          <w:szCs w:val="24"/>
          <w:rtl/>
        </w:rPr>
        <w:t xml:space="preserve"> والغرر هو ما تردد بين الحصول والفوات أو ما طُوِيت معرفته وجُهلت عينه. ابن القيم: محمد بن أبي بكر أيوب أبـو 4 عبد 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10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الزرقا: نظام التأمين، ص.57 علوان: حكم الإسلام في التأمين (السوكرة)، ص.9 شبير: المعاملات المالية المعاصرة، 5 المعاصرة، ص .122</w:t>
      </w:r>
    </w:p>
  </w:footnote>
  <w:footnote w:id="110">
    <w:p>
      <w:pPr>
        <w:bidi/>
        <w:spacing w:line="240"/>
        <w:jc w:val="both"/>
      </w:pPr>
      <w:r>
        <w:rPr>
          <w:rStyle w:val="FootnoteReference"/>
        </w:rPr>
        <w:footnoteRef/>
      </w:r>
      <w:r>
        <w:rPr>
          <w:rFonts w:ascii="Simplified Arabic" w:cs="Simplified Arabic" w:eastAsia="Simplified Arabic" w:hAnsi="Simplified Arabic"/>
          <w:sz w:val="24"/>
          <w:szCs w:val="24"/>
          <w:rtl/>
        </w:rPr>
        <w:t xml:space="preserve"> لموالاة: التناصر. الزبيدي: تاج العروس، ج،40 ص.246</w:t>
      </w:r>
    </w:p>
  </w:footnote>
  <w:footnote w:id="111">
    <w:p>
      <w:pPr>
        <w:bidi/>
        <w:spacing w:line="240"/>
        <w:jc w:val="both"/>
      </w:pPr>
      <w:r>
        <w:rPr>
          <w:rStyle w:val="FootnoteReference"/>
        </w:rPr>
        <w:footnoteRef/>
      </w:r>
      <w:r>
        <w:rPr>
          <w:rFonts w:ascii="Simplified Arabic" w:cs="Simplified Arabic" w:eastAsia="Simplified Arabic" w:hAnsi="Simplified Arabic"/>
          <w:sz w:val="24"/>
          <w:szCs w:val="24"/>
          <w:rtl/>
        </w:rPr>
        <w:t xml:space="preserve"> عقل: تدفع الدية. الرازي: مختار الصحاح، ج،1 ص187.</w:t>
      </w:r>
    </w:p>
  </w:footnote>
  <w:footnote w:id="11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ج،12 ص.314 الرازي: مختار الصحاح، ج،1 ص .134</w:t>
      </w:r>
    </w:p>
  </w:footnote>
  <w:footnote w:id="11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وهبه: المعاملات المالية المعاصرة،(ط3)، دار الفكر / دمشق، دار الفكر المعاصر/ بيـروت، (2006م)، ص 1.362 الخليل، أحمد بن محمد: الأسهم والسندات وأحكامها، (ط2)، (1426هـ)، دار ابن الجـوزي، الـدمام، الريـاض،القاهرة، ص .47 مجلة المجمع الفقهي التابعة لمنظمة المؤتمر الإسلامي، السنة السابعة، العدد التاسع، ص.279</w:t>
      </w:r>
    </w:p>
  </w:footnote>
  <w:footnote w:id="1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الخليل: الأسهم والسندات وأحكامها، ص.62 الزحيلي: المعاملات المالية المعاصـرة، ص .363 شـبير: المعـاملات 2المالية المعاصرة، ص.202</w:t>
      </w:r>
    </w:p>
  </w:footnote>
  <w:footnote w:id="1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الخليل: الأسهم والسندات وأحكامها، ص.62 الزحيلي: المعاملات المالية المعاصرة، ص .363 شـبير: المعـاملاتالمالية المعاصرة، ص.202</w:t>
      </w:r>
    </w:p>
  </w:footnote>
  <w:footnote w:id="1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المعاملات المالية المعاصرة، ص .371-367 شبير: المعاملات المالية المعاصرة، ص.203</w:t>
      </w:r>
    </w:p>
  </w:footnote>
  <w:footnote w:id="1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المعاملات المالية المعاصرة، ص .371-367 شبير: المعاملات المالية المعاصرة، ص.203</w:t>
      </w:r>
    </w:p>
  </w:footnote>
  <w:footnote w:id="11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بن فنخور العبدلي: بحث بعنوان نظرة شرعية في الأسهم السعودية: المعهد العلمي بمحافظة القريـات، ص.13</w:t>
      </w:r>
    </w:p>
  </w:footnote>
  <w:footnote w:id="119">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ص.206 الخليل: الأسهم والسندات وأحكامها، ص.117 مجلة المجمـع الفقهـي 1التابعة لمنظمة المؤتمر الإسلامي، السنة السابعة، العدد التاسع، ص.241 شلتوت، محمود: الفتاوى، (ط18)، (1421هـ-2001م)، دار الشروق، القاهرة، ص.355</w:t>
      </w:r>
    </w:p>
  </w:footnote>
  <w:footnote w:id="120">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كتاب الإجارة، بَاب أَجْرِ السَّمْسَرَة،ِ ج ،2 ص .794</w:t>
      </w:r>
    </w:p>
  </w:footnote>
  <w:footnote w:id="12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النبهاني، تقي الدين: النظام الإقتصادي في الإسلام، (ط6)، (1425هـ2004-م)، دار الأمة، بيروت، ص.166</w:t>
      </w:r>
    </w:p>
  </w:footnote>
  <w:footnote w:id="12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،28 ص .386</w:t>
      </w:r>
    </w:p>
  </w:footnote>
  <w:footnote w:id="124">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.208 الزحيلي: المعاملات المالية المعاصرة، ص.379</w:t>
      </w:r>
    </w:p>
  </w:footnote>
  <w:footnote w:id="125">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مجلة المجمع الفقهي التابعة لمنظمة المؤتمر الإسلامي، السنة السابعة، العدد التاسع، القرار الرابع، ص .351</w:t>
      </w:r>
    </w:p>
  </w:footnote>
  <w:footnote w:id="12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مجلة المجمع الفقهي التابعة لمنظمة المؤتمر الإسلامي، السنة السابعة، العدد التاسع، ص .139</w:t>
      </w:r>
    </w:p>
  </w:footnote>
  <w:footnote w:id="127">
    <w:p>
      <w:pPr>
        <w:bidi/>
        <w:spacing w:line="240"/>
        <w:jc w:val="both"/>
      </w:pPr>
      <w:r>
        <w:rPr>
          <w:rStyle w:val="FootnoteReference"/>
        </w:rPr>
        <w:footnoteRef/>
      </w:r>
      <w:r>
        <w:rPr>
          <w:rFonts w:ascii="Simplified Arabic" w:cs="Simplified Arabic" w:eastAsia="Simplified Arabic" w:hAnsi="Simplified Arabic"/>
          <w:sz w:val="24"/>
          <w:szCs w:val="24"/>
          <w:rtl/>
        </w:rPr>
        <w:t xml:space="preserve"> شبير: المعاملات المالية المعاصرة، ص ،208 نقلاً عن فتوى للشيخ مصطفى الزرقا، وهي في رسالة للدكتور عبد الله 3الكيلاني " السلطة العامة وقيودها في الدولة الإسلامية " ص.283-276</w:t>
      </w:r>
    </w:p>
  </w:footnote>
  <w:footnote w:id="12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29">
    <w:p>
      <w:pPr>
        <w:bidi/>
        <w:spacing w:line="240"/>
        <w:jc w:val="both"/>
      </w:pPr>
      <w:r>
        <w:rPr>
          <w:rStyle w:val="FootnoteReference"/>
        </w:rPr>
        <w:footnoteRef/>
      </w:r>
      <w:r>
        <w:rPr>
          <w:rFonts w:ascii="Simplified Arabic" w:cs="Simplified Arabic" w:eastAsia="Simplified Arabic" w:hAnsi="Simplified Arabic"/>
          <w:sz w:val="24"/>
          <w:szCs w:val="24"/>
          <w:rtl/>
        </w:rPr>
        <w:t xml:space="preserve"> عثمان: أحكام التعامل مع غير المسلمين والإستعانة بهم في الفقه الإسلامي، ص.123</w:t>
      </w:r>
    </w:p>
  </w:footnote>
  <w:footnote w:id="1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40 كتاب السلم ،6 بَاب الرَّهْنِ في السَّلَمِ، (رقم ح2134)،ج ،2 ص 784.</w:t>
      </w:r>
    </w:p>
  </w:footnote>
  <w:footnote w:id="1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،7 ص .26</w:t>
      </w:r>
    </w:p>
  </w:footnote>
  <w:footnote w:id="132">
    <w:p>
      <w:pPr>
        <w:bidi/>
        <w:spacing w:line="240"/>
        <w:jc w:val="both"/>
      </w:pPr>
      <w:r>
        <w:rPr>
          <w:rStyle w:val="FootnoteReference"/>
        </w:rPr>
        <w:footnoteRef/>
      </w:r>
      <w:r>
        <w:rPr>
          <w:rFonts w:ascii="Simplified Arabic" w:cs="Simplified Arabic" w:eastAsia="Simplified Arabic" w:hAnsi="Simplified Arabic"/>
          <w:sz w:val="24"/>
          <w:szCs w:val="24"/>
          <w:rtl/>
        </w:rPr>
        <w:t xml:space="preserve"> لبخاري: صحيح البخاري، 39 كتاب البيوع99، بَاب الشِّرَاءِ وَالْبَيْعِ مع الْمُشْرِكِينَ وَأَهْلِ الْحَرْبِ، (رقم ح2103)، ج،2 5 ص772.</w:t>
      </w:r>
    </w:p>
  </w:footnote>
  <w:footnote w:id="133">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شرح النووي على صحيح مسلم، ج ،11 ص 40.</w:t>
      </w:r>
    </w:p>
  </w:footnote>
  <w:footnote w:id="13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،7 ص .102 مالك: المدونة، ج،10 ص270.</w:t>
      </w:r>
    </w:p>
  </w:footnote>
  <w:footnote w:id="135">
    <w:p>
      <w:pPr>
        <w:bidi/>
        <w:spacing w:line="240"/>
        <w:jc w:val="both"/>
      </w:pPr>
      <w:r>
        <w:rPr>
          <w:rStyle w:val="FootnoteReference"/>
        </w:rPr>
        <w:footnoteRef/>
      </w:r>
      <w:r>
        <w:rPr>
          <w:rFonts w:ascii="Simplified Arabic" w:cs="Simplified Arabic" w:eastAsia="Simplified Arabic" w:hAnsi="Simplified Arabic"/>
          <w:sz w:val="24"/>
          <w:szCs w:val="24"/>
          <w:rtl/>
        </w:rPr>
        <w:t xml:space="preserve"> كراع: الخيل والسلاح. ابن منظور: لسان العرب، ج،8 ص307.</w:t>
      </w:r>
    </w:p>
  </w:footnote>
  <w:footnote w:id="136">
    <w:p>
      <w:pPr>
        <w:bidi/>
        <w:spacing w:line="240"/>
        <w:jc w:val="both"/>
      </w:pPr>
      <w:r>
        <w:rPr>
          <w:rStyle w:val="FootnoteReference"/>
        </w:rPr>
        <w:footnoteRef/>
      </w:r>
      <w:r>
        <w:rPr>
          <w:rFonts w:ascii="Simplified Arabic" w:cs="Simplified Arabic" w:eastAsia="Simplified Arabic" w:hAnsi="Simplified Arabic"/>
          <w:sz w:val="24"/>
          <w:szCs w:val="24"/>
          <w:rtl/>
        </w:rPr>
        <w:t xml:space="preserve"> خرثي: متاع. ابن منظور: لسان العرب، ج ،2 ص145.</w:t>
      </w:r>
    </w:p>
  </w:footnote>
  <w:footnote w:id="137">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روضة الطالبين ،3 ص.398 النووي: المجموع، ج ،9 ص 335. ا</w:t>
      </w:r>
    </w:p>
  </w:footnote>
  <w:footnote w:id="138">
    <w:p>
      <w:pPr>
        <w:bidi/>
        <w:spacing w:line="240"/>
        <w:jc w:val="both"/>
      </w:pPr>
      <w:r>
        <w:rPr>
          <w:rStyle w:val="FootnoteReference"/>
        </w:rPr>
        <w:footnoteRef/>
      </w:r>
      <w:r>
        <w:rPr>
          <w:rFonts w:ascii="Simplified Arabic" w:cs="Simplified Arabic" w:eastAsia="Simplified Arabic" w:hAnsi="Simplified Arabic"/>
          <w:sz w:val="24"/>
          <w:szCs w:val="24"/>
          <w:rtl/>
        </w:rPr>
        <w:t xml:space="preserve"> لمراد بالفتنة ما يقع من الحروب بين المسلمين. العسقلاني: فتح الباري، ج،4 ص.323</w:t>
      </w:r>
    </w:p>
  </w:footnote>
  <w:footnote w:id="13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أحمد بن محمد بن سلامة الطحاوي، (ت 321)، مختصر اختلاف العلماء، (عج5)، تحقيق: عبد االله نـذير 1 أحمد، (ط2)، دار البشائر الإسلامية – بيـروت، (1417هــ)، ج،1 ص.449 ابـن قدامـة: الكـافي، ج،1 ص .308 المرداوي: الإنصاف، ج ،3 ص</w:t>
      </w:r>
    </w:p>
  </w:footnote>
  <w:footnote w:id="1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مختصر اختلاف العلماء، ج،1 ص.449 ابن قدامة: الكافي، ج،1 ص .308 ابن تيمية: اقتضاء الصـراط، 2ج ،1 ص .238</w:t>
      </w:r>
    </w:p>
  </w:footnote>
  <w:footnote w:id="141">
    <w:p>
      <w:pPr>
        <w:bidi/>
        <w:spacing w:line="240"/>
        <w:jc w:val="both"/>
      </w:pPr>
      <w:r>
        <w:rPr>
          <w:rStyle w:val="FootnoteReference"/>
        </w:rPr>
        <w:footnoteRef/>
      </w:r>
      <w:r>
        <w:rPr>
          <w:rFonts w:ascii="Simplified Arabic" w:cs="Simplified Arabic" w:eastAsia="Simplified Arabic" w:hAnsi="Simplified Arabic"/>
          <w:sz w:val="24"/>
          <w:szCs w:val="24"/>
          <w:rtl/>
        </w:rPr>
        <w:t xml:space="preserve"> 3 ابن قدامة: الكافي، ج،1 ص .308 ابن تيمية: اقتضاء الصراط، ج ،1 ص . 238</w:t>
      </w:r>
    </w:p>
  </w:footnote>
  <w:footnote w:id="1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الموافقات، ج ،2 ص1, 367</w:t>
      </w:r>
    </w:p>
  </w:footnote>
  <w:footnote w:id="1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القرضاوي، يوسف: فتاوى من أجل فلسطين، (ط1)، مكتبة وهبة، القاهرة، (1424هـ_2003م)، ص.58</w:t>
      </w:r>
    </w:p>
  </w:footnote>
  <w:footnote w:id="144">
    <w:p>
      <w:pPr>
        <w:bidi/>
        <w:spacing w:line="240"/>
        <w:jc w:val="both"/>
      </w:pPr>
      <w:r>
        <w:rPr>
          <w:rStyle w:val="FootnoteReference"/>
        </w:rPr>
        <w:footnoteRef/>
      </w:r>
      <w:r>
        <w:rPr>
          <w:rFonts w:ascii="Simplified Arabic" w:cs="Simplified Arabic" w:eastAsia="Simplified Arabic" w:hAnsi="Simplified Arabic"/>
          <w:sz w:val="24"/>
          <w:szCs w:val="24"/>
          <w:rtl/>
        </w:rPr>
        <w:t xml:space="preserve"> جريدة الدستور، القاهرة. مصر، رئيس مجلس الإدارة: د. السيد البدوي شحاتة، الرئيس التنفيذي: رضا إدوارد، رئـيس 1 التحرير: ابراهيم عيسى، بتاريخ: .2010/2/20</w:t>
      </w:r>
    </w:p>
  </w:footnote>
  <w:footnote w:id="145">
    <w:p>
      <w:pPr>
        <w:bidi/>
        <w:spacing w:line="240"/>
        <w:jc w:val="both"/>
      </w:pPr>
      <w:r>
        <w:rPr>
          <w:rStyle w:val="FootnoteReference"/>
        </w:rPr>
        <w:footnoteRef/>
      </w:r>
      <w:r>
        <w:rPr>
          <w:rFonts w:ascii="Simplified Arabic" w:cs="Simplified Arabic" w:eastAsia="Simplified Arabic" w:hAnsi="Simplified Arabic"/>
          <w:sz w:val="24"/>
          <w:szCs w:val="24"/>
          <w:rtl/>
        </w:rPr>
        <w:t xml:space="preserve"> توى: الشيخ أ.د.سعود بن عبد الله الفنيسان: ما حكم العمل في مصنع أسلحة في ديـار الغـرب؟26 جمـادى الأولـى 1 http:www.olamaashareah.net.</w:t>
      </w:r>
    </w:p>
  </w:footnote>
  <w:footnote w:id="146">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87 بَاب عَذَابِ الْمُصَوِّرِينَ يـوم الْقِيَامَـة،ِ (رقـم ح 5606)، ج ،5 ص 2 .2220</w:t>
      </w:r>
    </w:p>
  </w:footnote>
  <w:footnote w:id="1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،9 ص .347</w:t>
      </w:r>
    </w:p>
  </w:footnote>
  <w:footnote w:id="1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القرام): ثوب من صوف، فيه ألوان من العهون، ويتخذ سترا. العسقلاني: فتح الباري، ج ،2 ص 20)</w:t>
      </w:r>
    </w:p>
  </w:footnote>
  <w:footnote w:id="1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البغوي: شرح السنة، ج ،12 ص .134</w:t>
      </w:r>
    </w:p>
  </w:footnote>
  <w:footnote w:id="15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بطال، أبو الحسن علي بن خلف بن عبد الملك البكري القرطبي (ت 449هـ): شرح صحيح البخاري، تحقيق: أبو 2تميم ياسر بن إبراهيم(ط 2)، (1423هـ - 2003م)، مكتبة الرشد - السعودية / الريـاض، ج ،9 ص .176 النـووي:شرح النووي على صحيح مسلم، ج ،14 ص .81</w:t>
      </w:r>
    </w:p>
  </w:footnote>
  <w:footnote w:id="15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شرح النووي على صحيح مسلم، ج ،14 ص .81</w:t>
      </w:r>
    </w:p>
  </w:footnote>
  <w:footnote w:id="15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88 بَاب نَقْضِ الصّوَرِ، (رقم ح 5609)، ج ،5 ص 222</w:t>
      </w:r>
    </w:p>
  </w:footnote>
  <w:footnote w:id="154">
    <w:p>
      <w:pPr>
        <w:bidi/>
        <w:spacing w:line="240"/>
        <w:jc w:val="both"/>
      </w:pPr>
      <w:r>
        <w:rPr>
          <w:rStyle w:val="FootnoteReference"/>
        </w:rPr>
        <w:footnoteRef/>
      </w:r>
      <w:r>
        <w:rPr>
          <w:rFonts w:ascii="Simplified Arabic" w:cs="Simplified Arabic" w:eastAsia="Simplified Arabic" w:hAnsi="Simplified Arabic"/>
          <w:sz w:val="24"/>
          <w:szCs w:val="24"/>
          <w:rtl/>
        </w:rPr>
        <w:t xml:space="preserve"> نص الحديث كاملاً: " عن عَوْنِ بن أبي جُحَيْفَةَ، عن أبيه، أَنَّهُ اشْتَرَى غُلَامًا حَجَّامًا فقال: إِنَّ النبي. صلى االله عليه وسلم. 2نهى عن ثَمَنِ الدَّمِ وَثَمَنِ الْكَلْبِ وَكَسْبِ الْبَغِيِّ وَلَعَنَ آكِلَ الرِّبَا وَمُوكِلَهُ وَالْوَاشِمَةَ وَالْمُسْتَوْشِـمَةَ وَالْمُصَـوِّرَ ". البخـاري:صحيح البخاري، 80 كتاب اللباس 94 بَاب من لَعَنَ الْمُصَوِّر،َ (رقم ح5617)، ج ،5 ص .2223</w:t>
      </w:r>
    </w:p>
  </w:footnote>
  <w:footnote w:id="15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بطال: شرح صحيح البخاري، ج ،9 ص .176</w:t>
      </w:r>
    </w:p>
  </w:footnote>
  <w:footnote w:id="15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،22 ص .141</w:t>
      </w:r>
    </w:p>
  </w:footnote>
  <w:footnote w:id="157">
    <w:p>
      <w:pPr>
        <w:bidi/>
        <w:spacing w:line="240"/>
        <w:jc w:val="both"/>
      </w:pPr>
      <w:r>
        <w:rPr>
          <w:rStyle w:val="FootnoteReference"/>
        </w:rPr>
        <w:footnoteRef/>
      </w:r>
      <w:r>
        <w:rPr>
          <w:rFonts w:ascii="Simplified Arabic" w:cs="Simplified Arabic" w:eastAsia="Simplified Arabic" w:hAnsi="Simplified Arabic"/>
          <w:sz w:val="24"/>
          <w:szCs w:val="24"/>
          <w:rtl/>
        </w:rPr>
        <w:t xml:space="preserve"> نقضه: كسره وأبطله، وغير صورة الصليب. الشوكاني: نيل الأوطار، ج ،2 ص .97</w:t>
      </w:r>
    </w:p>
  </w:footnote>
  <w:footnote w:id="15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80 كتاب اللباس، 88 بَاب نَقْضِ الصّوَرِ (رقم ح 5608)، ج ،5 ص .2220</w:t>
      </w:r>
    </w:p>
  </w:footnote>
  <w:footnote w:id="15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الزرقا: شرح القواعد الفقهية، ص529</w:t>
      </w:r>
    </w:p>
  </w:footnote>
  <w:footnote w:id="1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p>
  </w:footnote>
  <w:footnote w:id="161">
    <w:p>
      <w:pPr>
        <w:bidi/>
        <w:spacing w:line="240"/>
        <w:jc w:val="both"/>
      </w:pPr>
      <w:r>
        <w:rPr>
          <w:rStyle w:val="FootnoteReference"/>
        </w:rPr>
        <w:footnoteRef/>
      </w:r>
      <w:r>
        <w:rPr>
          <w:rFonts w:ascii="Simplified Arabic" w:cs="Simplified Arabic" w:eastAsia="Simplified Arabic" w:hAnsi="Simplified Arabic"/>
          <w:sz w:val="24"/>
          <w:szCs w:val="24"/>
          <w:rtl/>
        </w:rPr>
        <w:t xml:space="preserve"> . سعود بن عبد الله الفنيسان: عميد كلية الشريعة بجامعة الإمام محمد بن سعود الإسلامية سابقاً، السـبت 16 ذو الحجـة 2http:islamtoday.net</w:t>
      </w:r>
    </w:p>
  </w:footnote>
  <w:footnote w:id="1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تيمية: مجموع الفتاوى، ج ،24 ص .265</w:t>
      </w:r>
    </w:p>
  </w:footnote>
  <w:footnote w:id="16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مسلم: صحيح مسلم، 36 كتاب الأشربة، 3 بَاب تَحْرِيمِ التَّدَاوِي بِالْخَمْرِ (رقم ح 1984) ج ،3 ص1573.</w:t>
      </w:r>
    </w:p>
  </w:footnote>
  <w:footnote w:id="164">
    <w:p>
      <w:pPr>
        <w:bidi/>
        <w:spacing w:line="240"/>
        <w:jc w:val="both"/>
      </w:pPr>
      <w:r>
        <w:rPr>
          <w:rStyle w:val="FootnoteReference"/>
        </w:rPr>
        <w:footnoteRef/>
      </w:r>
      <w:r>
        <w:rPr>
          <w:rFonts w:ascii="Simplified Arabic" w:cs="Simplified Arabic" w:eastAsia="Simplified Arabic" w:hAnsi="Simplified Arabic"/>
          <w:sz w:val="24"/>
          <w:szCs w:val="24"/>
          <w:rtl/>
        </w:rPr>
        <w:t xml:space="preserve"> لنووي: شرح النووي على صحيح مسلم، ج ،13 ص 153.</w:t>
      </w:r>
    </w:p>
  </w:footnote>
  <w:footnote w:id="165">
    <w:p>
      <w:pPr>
        <w:bidi/>
        <w:spacing w:line="240"/>
        <w:jc w:val="both"/>
      </w:pPr>
      <w:r>
        <w:rPr>
          <w:rStyle w:val="FootnoteReference"/>
        </w:rPr>
        <w:footnoteRef/>
      </w:r>
      <w:r>
        <w:rPr>
          <w:rFonts w:ascii="Simplified Arabic" w:cs="Simplified Arabic" w:eastAsia="Simplified Arabic" w:hAnsi="Simplified Arabic"/>
          <w:sz w:val="24"/>
          <w:szCs w:val="24"/>
          <w:rtl/>
        </w:rPr>
        <w:t xml:space="preserve"> </w:t>
      </w:r>
    </w:p>
  </w:footnote>
  <w:footnote w:id="166">
    <w:p>
      <w:pPr>
        <w:bidi/>
        <w:spacing w:line="240"/>
        <w:jc w:val="both"/>
      </w:pPr>
      <w:r>
        <w:rPr>
          <w:rStyle w:val="FootnoteReference"/>
        </w:rPr>
        <w:footnoteRef/>
      </w:r>
      <w:r>
        <w:rPr>
          <w:rFonts w:ascii="Simplified Arabic" w:cs="Simplified Arabic" w:eastAsia="Simplified Arabic" w:hAnsi="Simplified Arabic"/>
          <w:sz w:val="24"/>
          <w:szCs w:val="24"/>
          <w:rtl/>
        </w:rPr>
        <w:t xml:space="preserve"> لإسلام سؤال وجواب: المشرف: محمد صالح المنجد، (رقم الفتوى: 104002)com.islamqa:htt</w:t>
      </w:r>
    </w:p>
  </w:footnote>
  <w:footnote w:id="1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الإسلام سؤال وجواب: المشرف: محمد صالح المنجد، (رقم الفتوى: 104002)/com.islamqa:http</w:t>
      </w:r>
    </w:p>
  </w:footnote>
  <w:footnote w:id="1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لسان العرب، ج،4 ص227.</w:t>
      </w:r>
    </w:p>
  </w:footnote>
  <w:footnote w:id="169">
    <w:p>
      <w:pPr>
        <w:bidi/>
        <w:spacing w:line="240"/>
        <w:jc w:val="both"/>
      </w:pPr>
      <w:r>
        <w:rPr>
          <w:rStyle w:val="FootnoteReference"/>
        </w:rPr>
        <w:footnoteRef/>
      </w:r>
      <w:r>
        <w:rPr>
          <w:rFonts w:ascii="Simplified Arabic" w:cs="Simplified Arabic" w:eastAsia="Simplified Arabic" w:hAnsi="Simplified Arabic"/>
          <w:sz w:val="24"/>
          <w:szCs w:val="24"/>
          <w:rtl/>
        </w:rPr>
        <w:t xml:space="preserve"> لكيالي: موسوعة السياسة، ج،6 ص116.</w:t>
      </w:r>
    </w:p>
  </w:footnote>
  <w:footnote w:id="17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الرازي: مختار الصحاح، ص 44.</w:t>
      </w:r>
    </w:p>
  </w:footnote>
  <w:footnote w:id="1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صحيح البخاري، (رقم ح 3887)، كتاب المغازي، باب غَزْوَةِ الْخَنْدَقِ وَهِيَ الْأَحْزَابُ قال مُوسَى بـن عُقْبَـةَ 1 كانت في شَوَّالٍ سَنَةَ أَرْبَع، ج ،4 ص.1509</w:t>
      </w:r>
    </w:p>
  </w:footnote>
  <w:footnote w:id="1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الأم، ج ،4 ص .249 الشيرازي: المهذب، ج ،2 ص .242 القرافي: الذخيرة، ج ،3 ص 400.</w:t>
      </w:r>
    </w:p>
  </w:footnote>
  <w:footnote w:id="1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الطبري: تفسير الطبري، ج ،26 ص 135.</w:t>
      </w:r>
    </w:p>
  </w:footnote>
  <w:footnote w:id="17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حنبل: المسند، (رقم ح16415)،حديث أبي طَلْحَةَ زَيْدِ بن سَـهْلٍ الأنصـاري، ج ،4 ص .30 قـال أبـو نعـيم 1 الأصفهاني: هذا حديث ثابت مشهور: أبو نعيم الأصفهاني، أحمد بن عبد الله (ت 430)، حلية الأولياء وطبقات الأصفياء، (ط4)، دار الكتاب العربي – بيروت، (1405هـ) ج ،8 ص</w:t>
      </w:r>
    </w:p>
  </w:footnote>
  <w:footnote w:id="1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المبسوط، ج ،27 ص .84 النفراوي: الفواكه الدواني، ج 2 ص .281الماوردي: الحاوي الكبير، ج ،12 1 ص.4 الشربيني: مغني المحتاج، ج ،4 ص.2 ابن حزم: المحلى، ج،1 ص. 43</w:t>
      </w:r>
    </w:p>
  </w:footnote>
  <w:footnote w:id="1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القرافي: الذخيرة، ج،12 ص .271 الأسيوطي، شمس الدين، (ت 880): جواهر العقود، (عج2)، دار الكتب العلمية – 2 بيروت، ج ،2 ص.201 ابن مفلح: المبدع، ج ،8 ص.240</w:t>
      </w:r>
    </w:p>
  </w:footnote>
  <w:footnote w:id="17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القرطبي: تفسير القرطبي، ج،5 ص334.</w:t>
      </w:r>
    </w:p>
  </w:footnote>
  <w:footnote w:id="17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الترمذي: سنن الترمذي، كتاب الديات، بَاب ما جاء لَا يَحِلُّ دَمُ امْرِئٍ مُسْلِمٍ إلا بِإِحْدَى ثَلَـاث،ٍ (رقـم ح 1402)، ج ،4 3 ص .19 قال الترمذي: حَدِيثُ بن مَسْعُودٍ حَدِيثٌ حَسَنٌ صَحِيح،ٌالمرجع السابق</w:t>
      </w:r>
    </w:p>
  </w:footnote>
  <w:footnote w:id="179">
    <w:p>
      <w:pPr>
        <w:bidi/>
        <w:spacing w:line="240"/>
        <w:jc w:val="both"/>
      </w:pPr>
      <w:r>
        <w:rPr>
          <w:rStyle w:val="FootnoteReference"/>
        </w:rPr>
        <w:footnoteRef/>
      </w:r>
      <w:r>
        <w:rPr>
          <w:rFonts w:ascii="Simplified Arabic" w:cs="Simplified Arabic" w:eastAsia="Simplified Arabic" w:hAnsi="Simplified Arabic"/>
          <w:sz w:val="24"/>
          <w:szCs w:val="24"/>
          <w:rtl/>
        </w:rPr>
        <w:t xml:space="preserve"> 1الطبري: تفسير الطبري، ج ،6 ص.276 السمرقندي، نصر بن محمد بـن أحمـد أبـو الليـث، (ت367): تفسـير 4 السمرقندي المسمى بحر العلوم، (عج3)، تحقيق: د.محمود مطرجي، دار الفكر - بيروت، ج،3 ص لبخاري: صحيح البخاري، كتاب الإيمان35، بَاب خَوْفِ الْمُؤْمِنِ من أَنْ يَحْبَطَ عَمَلُهُ وهو لَا يَشْعُر،ُ (رقم ح 48)، ج ،1 5 ص .26</w:t>
      </w:r>
    </w:p>
  </w:footnote>
  <w:footnote w:id="1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الصنعاني: سبل السلام، ج ،4 ص 189.</w:t>
      </w:r>
    </w:p>
  </w:footnote>
  <w:footnote w:id="18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الصنعاني: سبل السلام، ج ،4 ص 189.</w:t>
      </w:r>
    </w:p>
  </w:footnote>
  <w:footnote w:id="182">
    <w:p>
      <w:pPr>
        <w:bidi/>
        <w:spacing w:line="240"/>
        <w:jc w:val="both"/>
      </w:pPr>
      <w:r>
        <w:rPr>
          <w:rStyle w:val="FootnoteReference"/>
        </w:rPr>
        <w:footnoteRef/>
      </w:r>
      <w:r>
        <w:rPr>
          <w:rFonts w:ascii="Simplified Arabic" w:cs="Simplified Arabic" w:eastAsia="Simplified Arabic" w:hAnsi="Simplified Arabic"/>
          <w:sz w:val="24"/>
          <w:szCs w:val="24"/>
          <w:rtl/>
        </w:rPr>
        <w:t xml:space="preserve"> لقرافي، أبو العباس أحمد بن إدريس الصنهاجي (ت 684هـ): الفروق أو أنوار البروق فـي أنـواء الفـروق (مـع 2 الهوامش)، (عج4)، تحقيق: خليل المنصور، (ط1)، دار الكتب العلميـة – بيـروت، (1418هــ - 1998م)، ج،4 ص</w:t>
      </w:r>
    </w:p>
  </w:footnote>
  <w:footnote w:id="1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الزركشي، محمد بن بهادر بن عبد االله أبو عبد االله،(ت 794)، المنثور في القواعد، (عج3)،تحقيق: د. تيسـير فـائق 3 أحمد محمود، (ط2)، وزارة الأوقاف والشئون الإسلامية – الكويت (1405هـ)، ج ،3 ص . 55</w:t>
      </w:r>
    </w:p>
  </w:footnote>
  <w:footnote w:id="184">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الكبرى، ج ،14 ص 318.</w:t>
      </w:r>
    </w:p>
  </w:footnote>
  <w:footnote w:id="1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الخطابي: مواهب الجليل، ج ،5 ص 424.</w:t>
      </w:r>
    </w:p>
  </w:footnote>
  <w:footnote w:id="186">
    <w:p>
      <w:pPr>
        <w:bidi/>
        <w:spacing w:line="240"/>
        <w:jc w:val="both"/>
      </w:pPr>
      <w:r>
        <w:rPr>
          <w:rStyle w:val="FootnoteReference"/>
        </w:rPr>
        <w:footnoteRef/>
      </w:r>
      <w:r>
        <w:rPr>
          <w:rFonts w:ascii="Simplified Arabic" w:cs="Simplified Arabic" w:eastAsia="Simplified Arabic" w:hAnsi="Simplified Arabic"/>
          <w:sz w:val="24"/>
          <w:szCs w:val="24"/>
          <w:rtl/>
        </w:rPr>
        <w:t xml:space="preserve"> لشافعي: الأم، ج ،4 ص 213.</w:t>
      </w:r>
    </w:p>
  </w:footnote>
  <w:footnote w:id="18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الأم، ج ،4 ص 213.</w:t>
      </w:r>
    </w:p>
  </w:footnote>
  <w:footnote w:id="188">
    <w:p>
      <w:pPr>
        <w:bidi/>
        <w:spacing w:line="240"/>
        <w:jc w:val="both"/>
      </w:pPr>
      <w:r>
        <w:rPr>
          <w:rStyle w:val="FootnoteReference"/>
        </w:rPr>
        <w:footnoteRef/>
      </w:r>
      <w:r>
        <w:rPr>
          <w:rFonts w:ascii="Simplified Arabic" w:cs="Simplified Arabic" w:eastAsia="Simplified Arabic" w:hAnsi="Simplified Arabic"/>
          <w:sz w:val="24"/>
          <w:szCs w:val="24"/>
          <w:rtl/>
        </w:rPr>
        <w:t xml:space="preserve"> http://www.alarab.com.qa/details.php?docId=13441&amp;issueNo=147&amp;secId=16</w:t>
      </w:r>
    </w:p>
  </w:footnote>
  <w:footnote w:id="189">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نجيم: البحر الرائق، ج ،8 ص 23.</w:t>
      </w:r>
    </w:p>
  </w:footnote>
  <w:footnote w:id="19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بدائع الصنائع، ج ،4 ص 190.</w:t>
      </w:r>
    </w:p>
  </w:footnote>
  <w:footnote w:id="19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المدونة الكبرى، ج ،14 ص 318.</w:t>
      </w:r>
    </w:p>
  </w:footnote>
  <w:footnote w:id="194">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القيم: أحكام أهل الذمة، ج ،1 ص 562.</w:t>
      </w:r>
    </w:p>
  </w:footnote>
  <w:footnote w:id="195">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القيم: أحكام أهل الذمة، ج ،1 ص 562.</w:t>
      </w:r>
    </w:p>
  </w:footnote>
  <w:footnote w:id="196">
    <w:p>
      <w:pPr>
        <w:bidi/>
        <w:spacing w:line="240"/>
        <w:jc w:val="both"/>
      </w:pPr>
      <w:r>
        <w:rPr>
          <w:rStyle w:val="FootnoteReference"/>
        </w:rPr>
        <w:footnoteRef/>
      </w:r>
      <w:r>
        <w:rPr>
          <w:rFonts w:ascii="Simplified Arabic" w:cs="Simplified Arabic" w:eastAsia="Simplified Arabic" w:hAnsi="Simplified Arabic"/>
          <w:sz w:val="24"/>
          <w:szCs w:val="24"/>
          <w:rtl/>
        </w:rPr>
        <w:t xml:space="preserve"> 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ص.329</w:t>
      </w:r>
    </w:p>
  </w:footnote>
  <w:footnote w:id="19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السمرقندي: تفسير السمرقندي: ج،1 ص374.</w:t>
      </w:r>
    </w:p>
  </w:footnote>
  <w:footnote w:id="198">
    <w:p>
      <w:pPr>
        <w:bidi/>
        <w:spacing w:line="240"/>
        <w:jc w:val="both"/>
      </w:pPr>
      <w:r>
        <w:rPr>
          <w:rStyle w:val="FootnoteReference"/>
        </w:rPr>
        <w:footnoteRef/>
      </w:r>
      <w:r>
        <w:rPr>
          <w:rFonts w:ascii="Simplified Arabic" w:cs="Simplified Arabic" w:eastAsia="Simplified Arabic" w:hAnsi="Simplified Arabic"/>
          <w:sz w:val="24"/>
          <w:szCs w:val="24"/>
          <w:rtl/>
        </w:rPr>
        <w:t xml:space="preserve"> لبخاري: صحيح البخاري، 64 كتاب الْأَنْبِيَاء،ِ باب قول اللّه تعالى: (وَإِلَى ثَمُودَ أَخَاهُمْ صَالِحًا)،(رقـم ح 3201)، ج،3 2 ص 1237.</w:t>
      </w:r>
    </w:p>
  </w:footnote>
  <w:footnote w:id="1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المجموع، ج ،3 ص 162.</w:t>
      </w:r>
    </w:p>
  </w:footnote>
  <w:footnote w:id="200">
    <w:p>
      <w:pPr>
        <w:bidi/>
        <w:spacing w:line="240"/>
        <w:jc w:val="both"/>
      </w:pPr>
      <w:r>
        <w:rPr>
          <w:rStyle w:val="FootnoteReference"/>
        </w:rPr>
        <w:footnoteRef/>
      </w:r>
      <w:r>
        <w:rPr>
          <w:rFonts w:ascii="Simplified Arabic" w:cs="Simplified Arabic" w:eastAsia="Simplified Arabic" w:hAnsi="Simplified Arabic"/>
          <w:sz w:val="24"/>
          <w:szCs w:val="24"/>
          <w:rtl/>
        </w:rPr>
        <w:t xml:space="preserve"> في نبش قبور المشركين لطلب المال المدفون معهم. الجصاص: مختصر اختلاف العلماء، ج ،3 ص 453.</w:t>
      </w:r>
    </w:p>
  </w:footnote>
  <w:footnote w:id="2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الجصاص: مختصر اختلاف العلماء، ج ،3 ص .453</w:t>
      </w:r>
    </w:p>
  </w:footnote>
  <w:footnote w:id="20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الشافعي, حسن, نقد الصوفية للتوصف, وزارة الأوقاف المصرية</w:t>
      </w:r>
    </w:p>
  </w:footnote>
  <w:footnote w:id="203">
    <w:p>
      <w:pPr>
        <w:bidi/>
        <w:spacing w:line="240"/>
        <w:jc w:val="both"/>
      </w:pPr>
      <w:r>
        <w:rPr>
          <w:rStyle w:val="FootnoteReference"/>
        </w:rPr>
        <w:footnoteRef/>
      </w:r>
      <w:r>
        <w:rPr>
          <w:rFonts w:ascii="Simplified Arabic" w:cs="Simplified Arabic" w:eastAsia="Simplified Arabic" w:hAnsi="Simplified Arabic"/>
          <w:sz w:val="24"/>
          <w:szCs w:val="24"/>
          <w:rtl/>
        </w:rPr>
        <w:t xml:space="preserve"> وزارة الأوقاف والشؤون الإسلامية. الموسوعة الفقهية الكويتية. ط2، الكويت: ذات السلاسل، مادة (إباحة).</w:t>
      </w:r>
    </w:p>
  </w:footnote>
  <w:footnote w:id="20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 كتاب المقاصد.</w:t>
      </w:r>
    </w:p>
  </w:footnote>
  <w:footnote w:id="205">
    <w:p>
      <w:pPr>
        <w:bidi/>
        <w:spacing w:line="240"/>
        <w:jc w:val="both"/>
      </w:pPr>
      <w:r>
        <w:rPr>
          <w:rStyle w:val="FootnoteReference"/>
        </w:rPr>
        <w:footnoteRef/>
      </w:r>
      <w:r>
        <w:rPr>
          <w:rFonts w:ascii="Simplified Arabic" w:cs="Simplified Arabic" w:eastAsia="Simplified Arabic" w:hAnsi="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حكم العمل عند غير المسلمين، فتوى رقم 190209، islamweb.net، تاريخ الاسترجاع 30.08.2026.</w:t>
      </w:r>
    </w:p>
  </w:footnote>
  <w:footnote w:id="20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9">
    <w:p>
      <w:pPr>
        <w:bidi/>
        <w:spacing w:line="240"/>
        <w:jc w:val="both"/>
      </w:pPr>
      <w:r>
        <w:rPr>
          <w:rStyle w:val="FootnoteReference"/>
        </w:rPr>
        <w:footnoteRef/>
      </w:r>
      <w:r>
        <w:rPr>
          <w:rFonts w:ascii="Simplified Arabic" w:cs="Simplified Arabic" w:eastAsia="Simplified Arabic" w:hAnsi="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la_51g3xq4holwvkgcqm" Type="http://schemas.openxmlformats.org/officeDocument/2006/relationships/hyperlink" Target="https://journals.ekb.eg/article_330887.html" TargetMode="External"/><Relationship Id="rIdwxogdujzonhvy6gccqn7w" Type="http://schemas.openxmlformats.org/officeDocument/2006/relationships/hyperlink" Target="https://journals.qu.edu.qa/index.php/sharia/article/download/2649/1744/4573" TargetMode="External"/><Relationship Id="rIdin_-tff8ctyae05bvolf1" Type="http://schemas.openxmlformats.org/officeDocument/2006/relationships/hyperlink" Target="https://spu.sharjah.ac.ae/index.php/JSIS/article/view/3811" TargetMode="External"/><Relationship Id="rId6fyzcp7b--6ykxepzxf8h" Type="http://schemas.openxmlformats.org/officeDocument/2006/relationships/hyperlink" Target="https://iajour.com/index.php/is/article/view/100" TargetMode="External"/><Relationship Id="rIddkj73ssxziuib43l76jmm" Type="http://schemas.openxmlformats.org/officeDocument/2006/relationships/hyperlink" Target="https://www.researchgate.net/publication/343193810" TargetMode="External"/><Relationship Id="rIdrfp4w_ctmwdgyaxh4gicr" Type="http://schemas.openxmlformats.org/officeDocument/2006/relationships/hyperlink" Target="https://www.researchgate.net/publication/346086780" TargetMode="External"/><Relationship Id="rIdiodyj0xbwxxlbtp9neat-" Type="http://schemas.openxmlformats.org/officeDocument/2006/relationships/hyperlink" Target="https://sjam.journals.ekb.eg/article_123081_533b9c63ccbedf33e39f9e309712e28f.pdf" TargetMode="External"/><Relationship Id="rIdcrpwjebmqm_zmluda02ev" Type="http://schemas.openxmlformats.org/officeDocument/2006/relationships/hyperlink" Target="https://ejournal.mutah.edu.jo/index.php/hsss/article/view/225" TargetMode="External"/><Relationship Id="rIdi8hb4kq0xmirn2wyeq21u" Type="http://schemas.openxmlformats.org/officeDocument/2006/relationships/hyperlink" Target="https://papers.ssrn.com/sol3/papers.cfm?abstract_id=3067897" TargetMode="External"/><Relationship Id="rId_90mmejltdqtohlgy0vbc" Type="http://schemas.openxmlformats.org/officeDocument/2006/relationships/hyperlink" Target="https://shamela.ws/book/17800" TargetMode="External"/><Relationship Id="rIddzt78el1n4bucsmzs2xuv" Type="http://schemas.openxmlformats.org/officeDocument/2006/relationships/hyperlink" Target="https://journals.ku.edu.kw/jsis/index.php/jsis/article/view/1935" TargetMode="External"/><Relationship Id="rIdjpupsa3jyctn_fsws1hc7" Type="http://schemas.openxmlformats.org/officeDocument/2006/relationships/hyperlink" Target="https://journals.ku.edu.kw/jsis/index.php/jsis/article/view/1783" TargetMode="External"/><Relationship Id="rIdrf5y0mqt0jwxxbdlfziq_" Type="http://schemas.openxmlformats.org/officeDocument/2006/relationships/hyperlink" Target="https://www.sciencedirect.com/science/article/abs/pii/S0147176724001846" TargetMode="External"/><Relationship Id="rIdeqqhw68ok5bnzovggp-1j" Type="http://schemas.openxmlformats.org/officeDocument/2006/relationships/hyperlink" Target="https://www.sciencedirect.com/science/article/abs/pii/S0305750X20301480" TargetMode="External"/><Relationship Id="rIdxqi1jxji2mb2acmvkibqx" Type="http://schemas.openxmlformats.org/officeDocument/2006/relationships/hyperlink" Target="https://www.tandfonline.com/doi/full/10.1080/1369183X.2019.1622826" TargetMode="External"/><Relationship Id="rId6lztt713j05od4hzbpv3e" Type="http://schemas.openxmlformats.org/officeDocument/2006/relationships/hyperlink" Target="https://www.sciencedirect.com/science/article/abs/pii/S0049089X14001562" TargetMode="External"/><Relationship Id="rIddh5q-hg2joynbbov8nvny" Type="http://schemas.openxmlformats.org/officeDocument/2006/relationships/hyperlink" Target="https://www.cogitatiopress.com/socialinclusion/article/view/1395" TargetMode="External"/><Relationship Id="rIdwkqdcqdw_e7yjz0n2a51p" Type="http://schemas.openxmlformats.org/officeDocument/2006/relationships/hyperlink" Target="https://papers.ssrn.com/sol3/papers.cfm?abstract_id=1965139" TargetMode="External"/><Relationship Id="rId8" Type="http://schemas.openxmlformats.org/officeDocument/2006/relationships/image" Target="media/6ecaf26581e153dde661010a0b6699c66e3a5ef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2026-08-30T20:34:25.756Z</dcterms:created>
  <dcterms:modified xsi:type="dcterms:W3CDTF">2026-08-30T20:34:25.756Z</dcterms:modified>
</cp:coreProperties>
</file>

<file path=docProps/custom.xml><?xml version="1.0" encoding="utf-8"?>
<Properties xmlns="http://schemas.openxmlformats.org/officeDocument/2006/custom-properties" xmlns:vt="http://schemas.openxmlformats.org/officeDocument/2006/docPropsVTypes"/>
</file>