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ארבע תמות. המורות תיארו את עצמן כגשר בין בית הספר לקהילה, הפועלות בתוך מבנה קהילתי של כבוד, מגדר ומשפחה מורחבת ולא נגדו. הן 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מיוזמה לשותפות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4.4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המחקר נערך בגישה האיכותנית: נערכו ראיונות חצי מובנים עם שמונה מורות מחמישה בתי ספר במגזר הערבי בלוד, שש מהן בבתי ספר יסודיים ושתיים בחטיבת ביניים, והראיונות נותחו בניתוח תמטי. הפרק הראשון מציג את הרקע התיאורטי, מן המושג הרחב של קהילה ועד ההקשר של לוד. הפרק השני מציג את שאלות המחקר ואת טענת המחקר, והפרק השלישי את שיטת המחקר. בפרק הרביעי מוצגים הממצאים, בפרק החמישי הם מנותחים ונידונים לאור הספרות, והפרק השישי מסכם את המסקנות, את מגבלות המחקר ואת ההמלצות.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בספרות על עבודה קהילתית מוצגות כמה גישות להגדרת קהילה: הקהילה כמקום, הקהילה כפונקציה, הקהילה כהתארגנות על בסיס מאפיין קריטי משותף, והקהילה כתחושה של קהילתיות. לפי הגישה הפונקציונלית, הקהילה ממלאת חמישה תפקידים: ייצור, חיברות, פיקוח חברתי, השתתפות חברתית ותמיכה הדדית. גם כאשר תפקידי החיברות הפורמליים עברו לידי מוסדות ממלכתיים, השתתפות הקהילה בחינוך הדור הצעיר נותרה חשובה לקיומה, ואיכות מוסדות החינוך משפיעה על יכולתה של קהילה למשוך אליה משפחות. עוד מובחנים בגישה זו שני סוגי קשרים: קשרים אופקיים, בין תושבי הקהילה לבין עצמם, וקשרים אנכיים, הקושרים את הקהילה למערכות שמחוצה לה, כמו בתי ספר, עמותות ומשרדי ממשלה. ככל שהממד האופקי חזק יותר, הקהילה יכולה להסתמך פחות על הממד האנכי. למשל, קהילה מקומית המשתתפת במערכת החינוך יכולה להשפיע על התרבות, על ההעדפות ועל דרכי החיברות המתאימות לילדיה (סדן, 2009).</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בספרות הישראלית על בינוי קהילה מתואר בית הספר כאחד המוסדות הקהילתיים בעלי הפוטנציאל המרכזי לעצב את פני הקהילה ולהגביר את ההון החברתי שבתוכה. לפי גישה זו, בית הספר פוגש לאורך זמן חלק נכבד מן הקהילה, ומשמש מראה שלה. עם זאת, יחסי הגומלין בין הקהילה ובין מערכת החינוך מלווים לעיתים באי-אמון: מצד אחד נשמעת ביקורת על המורים, ומצד אחר מנהלים ומורים נרתעים ממעורבות גבוהה של הורים, הנתפסת בעיניהם כבוטה וכחד-צדדית. כדי לשרטט את גבולות הסמכות הוצעה הבחנה בין התחום הערכי, שבו על ההורים והקהילה להיות מעורבים, ובין התחום הפדגוגי, שהוא תחומו של הסגל המקצועי. עוד תוארו כמה מודלים לשותפות, ובהם "קהילה בית ספרית", שבה אמנה חינוכית משותפת מעמידה במרכז את שותפות התלמידים, הצוות החינוכי וההורים בעיצוב בית הספר (שדמי-וורטמן, 2010).</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המשתתפות נבחרו בדגימת נוחות: כל אחת מן המראיינות פנתה למורות דרך קשריה האישיים והמקצועיים עם מורות ומנהלות בבתי ספר בעיר, ורואיינו המורות שהסכימו להשתתף.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ראיון ושם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7. 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 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הראיונות נערכו בידי שתי מראיינות, ארבעה ראיונות כל אחת,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לארבע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ארבע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הציטוטים לקוחים מדברי משתתפות המחקר ומובאים בשמות בדויים, ובסוגריים שאחרי כל ציטוט מצוין מספר הראיון שממנו נלקח, לפי סדר התמלילים בנספח ג'. להלן תיאור קצר של התמות ושל תתי-התמות, ואחריו הצגה מפורטת של כל תמה.</w:t>
      </w:r>
    </w:p>
    <w:p>
      <w:pPr>
        <w:bidi/>
        <w:spacing w:after="60" w:before="0" w:line="360" w:lineRule="auto"/>
        <w:jc w:val="both"/>
      </w:pPr>
      <w:r>
        <w:rPr>
          <w:rFonts w:ascii="Times New Roman" w:cs="David" w:hAnsi="Times New Roman"/>
          <w:sz w:val="24"/>
          <w:szCs w:val="24"/>
          <w:rtl/>
        </w:rPr>
        <w:t xml:space="preserve">התמה הראשונה, "המורה כגשר בין בית הספר לקהילה", עוסקת במשמעות שהמורות מייחסות לקשר עם ההורים, בהבדל בין מורה מהקהילה למורה "זרה", בהקשר העירוני של לוד ובמבנה הקהילתי שבתוכו הן פועלות: מקומן של הסבתות ושל המשפחה המורחבת, היבטים מגדריים, והמחלוקות והפחד. התמה השנייה, "קשר לעומת מידע", עוסקת בערוצי התקשורת: הוואטסאפ ומשו"ב, ההבחנה בין העברת מידע לבניית יחסים, המחירים של התקשורת הדיגיטלית והערוצים הבלתי פורמליים. התמה השלישית, "מוזמן ולא מזומן", עוסקת במעבר מיוזמה לשותפות: יוזמת הקשר והפנייה החיובית הראשונה, הגדרה מחודשת של "הורה מעורב", הדרכים להגיע להורים, ההבחנה בין עזרה של ההורים להשתתפותם בהחלטות, ההורה כנותן ידע וגופי הורים שפותרים בעיות. התמה הרביעית, "ההנהלה, המבנה וההכשרה", עוסקת במה שהמורות רואות כתמיכה, בסגנונות הניהול, בהיעדר נוהל, זמן והכשרה, במחיר הרגשי של העבודה ובהצעות של המורות.</w:t>
      </w:r>
    </w:p>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ובמבנה הקהילתי שבתוכו הן פועלות. בתמה שישה חלקים: משמעות הקשר עם ההורים, ההבדל בין מורה מהקהילה למורה שאינה ממנה, ההקשר העירוני של לוד, הסבתא והמשפחה המורחבת, המגדר, והמחלוקות עם ההורים.</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(ראיון 1).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 (ראיון 1)</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(ראיון 2). סוהא ניסחה זאת כך: "בית הספר צריך להיות מוסד של הקהילה, לא מוסד בתוך הקהילה" (ראיון 8).</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(ראיון 1).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(ראיון 1)</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(ראיון 5). ריהאם הואשמה בקבוצת הוואטסאפ של הכיתה שהיא "מעדיפה את הקרובים שלה" (ראיון 1).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(ראיון 4), ואמאני שמעה מאב כי "בכפר שלי אולי ככה מתנהגים, אבל בלוד לא" (ראיון 7). שתיהן תיארו את הזרות גם כיתרון. נסרין אמרה: "אני לא מעורבת בסכסוכים בין המשפחות, ואני לא "של" אף אחד, ואחרי שהאמון נבנה, זה יתרון" (ראיון 4). אמאני סיפרה ש"הורים מספרים לי דברים שלא יספרו למורה מהשכונה שלהם" (ראיון 7).</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(ראיון 4)</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(ראיון 2). סוהא תיארה את הפחד של ההורים מהמוסדות, ולמדה "שהורים בלוד מפחדים מהרווחה יותר מהמשטרה, ושבית הספר צריך להיות הגשר, לא השער" (ראיון 8). מהא סיכמה: "אי אפשר לדבר על שותפות עם הורים בלי לדבר על מה שקורה ברחוב שלהם" (ראיון 2).</w:t>
      </w:r>
    </w:p>
    <w:p>
      <w:pPr>
        <w:bidi/>
        <w:spacing w:after="120" w:before="0" w:line="360" w:lineRule="auto"/>
        <w:jc w:val="left"/>
      </w:pPr>
      <w:r>
        <w:rPr>
          <w:rFonts w:ascii="Times New Roman" w:cs="David" w:hAnsi="Times New Roman"/>
          <w:b/>
          <w:bCs/>
          <w:sz w:val="24"/>
          <w:szCs w:val="24"/>
          <w:rtl/>
        </w:rPr>
        <w:t xml:space="preserve">ד.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(ראיון 8). האמהות הן הכתובת העיקרית, והסבתות הן לעיתים קרובות הסמכות האמיתית. סמר סיפרה ש"הסבתות מעורבות הרבה פעמים יותר מההורים, כי הן בבית" (ראיון 3), ופאטמה ביקשה מהמחקר: "תדברי גם עם הסבתות. בלוד הרבה ילדים גדלים אצל סבתא, ואף מחקר על הורים לא שואל אותן" (ראיון 5). סוהא, כשיש סכסוך הנוגע לכמה ילדים מאותה משפחה, הולכת "לסבתא של המשפחה" (ראיון 8). היא סיפרה על שיחה עם סבתא של תלמיד, שאמרה לה: "בית הספר קורא לנו רק כשיש בעיה. אתם לא באים אלינו כשיש חתונה" (ראיון 8). מאז היא משתתפת באירועי הקהילה, וכשמפקחת תמהה מדוע היא מערבת זקני משפחות בענייני בית הספר, הסבירה ש"בלוד זה לא ערבוב, זה המבנה" (ראיון 8).</w:t>
      </w:r>
    </w:p>
    <w:p>
      <w:pPr>
        <w:bidi/>
        <w:spacing w:after="120" w:before="0" w:line="360" w:lineRule="auto"/>
        <w:jc w:val="left"/>
      </w:pPr>
      <w:r>
        <w:rPr>
          <w:rFonts w:ascii="Times New Roman" w:cs="David" w:hAnsi="Times New Roman"/>
          <w:b/>
          <w:bCs/>
          <w:sz w:val="24"/>
          <w:szCs w:val="24"/>
          <w:rtl/>
        </w:rPr>
        <w:t xml:space="preserve">ה.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 (ראיון 2)</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(ראיון 5), אך למדה ש"לא כל דלת צריכה להיפתח דרכי" (ראיון 5). מאותו מבנה צמח גם יתרון. מהא סיפרה ש"האמהות אצלנו מדברות איתי על דברים שלא יגידו למורה גבר" (ראיון 2), וסוהא תיארה את עצמה כ"אישה שיכולה להיכנס לבתים ולחדרים שבהם מתקבלות ההחלטות האמיתיות" (ראיון 8).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 (ראיון 2).</w:t>
      </w:r>
    </w:p>
    <w:p>
      <w:pPr>
        <w:bidi/>
        <w:spacing w:after="120" w:before="0" w:line="360" w:lineRule="auto"/>
        <w:jc w:val="left"/>
      </w:pPr>
      <w:r>
        <w:rPr>
          <w:rFonts w:ascii="Times New Roman" w:cs="David" w:hAnsi="Times New Roman"/>
          <w:b/>
          <w:bCs/>
          <w:sz w:val="24"/>
          <w:szCs w:val="24"/>
          <w:rtl/>
        </w:rPr>
        <w:t xml:space="preserve">ו.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(ראיון 2), ורנא הוסיפה ש"אמהות באות עם אחים כי הן לא מאמינות שמישהו יקשיב להן לבד" (ראיון 6). סמר למדה ש"הורה שצועק הוא בדרך כלל הורה שנבהל" (ראיון 3), ואמאני תיארה את ההאשמה "את לא מכאן" (ראיון 7) כ"נשק שההורים משתמשים בו כשהם מרגישים חלשים" (ראיון 7).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(ראיון 1). נסרין הוסיפה ש"פער תרבותי לא פותרים בשכנוע, פותרים בשאלה" (ראיון 4), ורנא אמרה: "למדתי שרוב הפערים התרבותיים הם פערים של פרט קטן, ואם שואלים, מוצאים את הפרט" (ראיון 6).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(ראיון 5).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 (ראיון 8)</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 המורות פועלות בתוך מבנה קהילתי של משפחה מורחבת וכבוד, שבו לסבתות מקום מרכזי. מבנה זה מגביל אותן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(ראיון 3). מערכת משו"ב כמעט אינה בשימוש בקרב ההורים. ריהאם אמרה ש"רוב ההורים אצלנו לא נכנסים אליה, חלקם לא יודעים איך וחלקם בלי מחשב" (ראיון 1), ומהא העריכה ש"אולי עשרים אחוז מההורים" (ראיון 2)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 (ראיון 4).</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 (ראיון 3)</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(ראיון 1), ונסרין אמרה שהכלים "עזרו לנו להגיע לכולם ופגעו ביכולת שלנו להגיע למישהו" (ראיון 4).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(ראיון 1)</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(ראיון 5). רנא אמרה: "בפנים אני יכולה להגיד לאמא דבר קשה והיא תקבל, כי היא רואה שאכפת לי. בהודעה אותו דבר הוא עלבון" (ראיון 6). מכאן גזרו כמה מורות כלל עבודה. מהא אמרה: "כל דבר שיש בו רגש, לא בווטסאפ" (ראיון 2).</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(ראיון 2). השני הוא הפיכת הקבוצה לזירה. לדברי מהא, "מספיק הורה אחד שכותב משהו נגד מורה, וכל הכיתה בלהבות, ובשכונה שלנו זה יוצא מהקבוצה לרחוב" (ראיון 2). סוהא סיפרה על סכסוך בין שתי משפחות שהתחיל בהודעה של מורה, והסבירה שהודעה כתובה "נשמרת, מועברת, נקראת לא נכון, ומגיעה למג'לס" (ראיון 8).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(ראיון 3)</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(ראיון 6),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(ראיון 2). רנא מדברת עם אבות ליד גדר המגרש, ולדבריה "הורה לא יבוא לפגישה, אבל ידבר איתי ליד הגדר על הילד שלו עשרים דקות" (ראיון 6).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 (ראיון 4)</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(ראיון 3). בחטיבת הביניים תיארה אמאני את "הפגישה המשולשת" של המורה, ההורה והתלמיד: "כשהילד בחדר, הוא שומע שההורה ואני אומרים אותו דבר, וזה הדבר שהכי משפיע עליו" (ראיון 7).</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מיוזמה לשותפות</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באופן שבו הן תופסות את ההורים שנחשבים "לא מעורבים", ובמידה שבה ההורים שותפים בחיי בית הספר. בתמה שישה חלקים: יוזמת הקשר והפנייה החיובית, הגדרה מחודשת של מעורבות, הדרכים להגיע להורים,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(ראיון 2).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(ראיון 1).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 (ראיון 4)</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(ראיון 5). רנא מגיעה לאבות דרך הכדורגל: "אבא שקיבל ממני שלושה טלפונים על כדורגל עונה לטלפון הרביעי על בעיה" (ראיון 6). בחטיבת הביניים מתקשרת אמאני להגיד "משהו שהילד אמר או עשה שהפתיע אותי לטובה" (ראיון 7).</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(ראיון 1)</w:t>
      </w:r>
    </w:p>
    <w:p>
      <w:pPr>
        <w:bidi/>
        <w:spacing w:after="60" w:before="0" w:line="360" w:lineRule="auto"/>
        <w:jc w:val="both"/>
      </w:pPr>
      <w:r>
        <w:rPr>
          <w:rFonts w:ascii="Times New Roman" w:cs="David" w:hAnsi="Times New Roman"/>
          <w:sz w:val="24"/>
          <w:szCs w:val="24"/>
          <w:rtl/>
        </w:rPr>
        <w:t xml:space="preserve">מהא תיארה אותם כ"לא הורים אדישים" (ראיון 2),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(ראיון 3)</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(ראיון 3).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(ראיון 2). אמאני הוסיפה שבחטיבת הביניים חלק מההורים ויתרו, ולדבריה הם ויתרו "אחרי שבית הספר ויתר על הילדים הגדולים שלהם" (ראיון 7). היא הזמינה אם שבעלה בכלא לשבת פעם בשבוע בחדר המורים, והסיקה "שלפעמים נוכחות של אמא בבית הספר, בלי שום תפקיד, היא התערבות חינוכית" (ראיון 7).</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(ראיון 1). נסרין מבקשת מהורים מעורבים להביא הורה נוסף, "אמא מביאה אמא" (ראיון 4), ומבקשת מההורים דברים שהם יודעים לעשות: "הורה שהתבקש בגלל מה שהוא יודע מגיע. הורה שהתבקש כי "צריך הורים" לא" (ראיון 4).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(ראיון 8)</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(ראיון 5)</w:t>
      </w:r>
    </w:p>
    <w:p>
      <w:pPr>
        <w:bidi/>
        <w:spacing w:after="120" w:before="0" w:line="360" w:lineRule="auto"/>
        <w:jc w:val="left"/>
      </w:pPr>
      <w:r>
        <w:rPr>
          <w:rFonts w:ascii="Times New Roman" w:cs="David" w:hAnsi="Times New Roman"/>
          <w:b/>
          <w:bCs/>
          <w:sz w:val="24"/>
          <w:szCs w:val="24"/>
          <w:rtl/>
        </w:rPr>
        <w:t xml:space="preserve">ד.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(ראיון 1), והסבירה שהסיבה אינה התנגדות של בית הספר, אלא ש"ההורים לא מצפים לזה, ואף אחד לא הציע" (ראיון 1). מהא אמרה: "הבעיה היא שבית הספר רגיל לראות בהורים או עזרה או בעיה, ולא שותף שיודע משהו" (ראיון 2).</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 (ראיון 5)</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ה.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 (ראיון 1)</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(ראיון 4). פאטמה הסבירה את הצלחת "סבתא מספרת" בכך "שהילדים ראו את המשפחה שלהם בתוך בית הספר כמקור של ידע, לא כמקור של בעיות" (ראיון 5). רנא הקימה קבוצת כדורסל לבנות, ולדבריה "לאימונים יש "ספסל אמהות" קבוע, שהפך למקום שבו אני עושה את רוב העבודה שלי כמחנכת" (ראיון 6).</w:t>
      </w:r>
    </w:p>
    <w:p>
      <w:pPr>
        <w:bidi/>
        <w:spacing w:after="120" w:before="0" w:line="360" w:lineRule="auto"/>
        <w:jc w:val="left"/>
      </w:pPr>
      <w:r>
        <w:rPr>
          <w:rFonts w:ascii="Times New Roman" w:cs="David" w:hAnsi="Times New Roman"/>
          <w:b/>
          <w:bCs/>
          <w:sz w:val="24"/>
          <w:szCs w:val="24"/>
          <w:rtl/>
        </w:rPr>
        <w:t xml:space="preserve">ו.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(ראיון 2) ויתקשרו לשכנים בשבע, ולדברי מהא "בתוך חודשיים ההיעדרויות ירדו בחצי" (ראיון 2).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 (ראיון 2)</w:t>
      </w:r>
    </w:p>
    <w:p>
      <w:pPr>
        <w:bidi/>
        <w:spacing w:after="60" w:before="0" w:line="360" w:lineRule="auto"/>
        <w:jc w:val="both"/>
      </w:pPr>
      <w:r>
        <w:rPr>
          <w:rFonts w:ascii="Times New Roman" w:cs="David" w:hAnsi="Times New Roman"/>
          <w:sz w:val="24"/>
          <w:szCs w:val="24"/>
          <w:rtl/>
        </w:rPr>
        <w:t xml:space="preserve">אמאני הקימה "מועצת הורים כיתתית" (ראיון 7),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(ראיון 7). נסרין הקימה "ועדת קהילה", וסוהא הקימה "מועצת קהילה" של נציגי המשפחות הגדולות בעיר, ואמרה: "הוועד אצלנו קיים כי צריך, מועצת הקהילה קיימת כי היא עובדת" (ראיון 8). קול אחר עלה אצל פאטמה, הוותיקה שבמרואיינות. לדבריה, "הורים אצלנו לא תמיד רוצים להחליט, הם רוצים שמישהו שהם סומכים עליו יחליט" (ראיון 5), אם כי היא ציינה שהדור הצעיר של ההורים מבקש להיות שותף "ולפעמים הוא נתקל בקיר" (ראיון 5).</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ומגיעות להורים בדרכים אישיות, דרך הילד, הסבתא, השער והורים אחרים.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4.4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(ראיון 1). רנא ביקשה מהמנהל שלא ייקח ממנה את ההורה, "אלא מחזיר אותו אליי אחרי שהרגיע" (ראיון 6),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 (ראיון 8)</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 (ראיון 3)</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(ראיון 4)</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(ראיון 5), ולדבריה "זה עובד למשברים ולא עובד לשותפות" (ראיון 5). אמאני אמרה ש"בחטיבה שלנו ההנהלה רואה בקשר עם ההורים בעיקר עניין של משמעת" (ראיון 7). לדבריה, ההבדל הוא בין שלבי החינוך: "ביסודי ההורה הוא שותף, בחטיבה הוא מוזמן כשיש בעיה, ואני חושבת שזה הפוך ממה שצריך" (ראיון 7). סוהא תיארה מנהל שאינו מלוד ולכן "נותן לי לנהל את הקשר עם הקהילה" (ראיון 8). שלוש מורות התלוננו שההורים פונים ישר למנהל. סמר אמרה שההורים "עוקפים" אותה, ומהא תיארה מצב שבו "המורה הופכת לפקידה" (ראיון 2).</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(ראיון 2). נסרין אמרה ש"ההנהלה תומכת, והמערכת לא" (ראיון 4), ושתפקידה ממומן משעות בית הספר: "אם המנהלת תתחלף, התפקיד שלי יכול להיעלם" (ראיון 4).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 (ראיון 3)</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(ראיון 2). את הליווי מצאו המורות בחדר המורים. מהא אמרה: "מה שיש זה מורות שעוזרות זו לזו, בחדר המורות, אחרי שיחה קשה" (ראיון 2).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(ראיון 4). ריהאם תיארה את הקושי "לראות הורים שאוהבים את הילד שלהם ולא יכולים לעזור לו, כי אין להם, לא כסף, לא זמן, לא שפה" (ראיון 1). אמאני סיפרה: "ואני חוזרת הביתה אחרי שיחה עם אמא שאיבדה את הבן שלה לרחוב, ואני מסתכלת על הבן שלי" (ראיון 7). סוהא אמרה: "ואחרי עשרים ושתיים שנים, אני עייפה, ואני אומרת את זה בכנות למחקר" (ראיון 8).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 (ראיון 2)</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(ראיון 4), סמר ביקשה "שמורות צעירות יקבלו ליווי" (ראיון 3), ואמאני הציעה תוכניות מעבר בין שלבי החינוך "שבהן ההורים שותפים, כי שם הילדים נופלים" (ראיון 7). ברמת העירייה ביקשו כמעט כולן הודעות בערבית. מהא ביקשה "עובדת סוציאלית בבית הספר במשרה מלאה, כי היום היא יום בשבוע" (ראיון 2), רנא אמרה ש"מגרש מואר בשכונה היה עושה לקשר בין בית הספר, הילדים וההורים יותר מכל תוכנית" (ראיון 6), וסוהא ביקשה "שיתוף של ראשי המשפחות, ושל הנשים שמנהלות אותן בפועל, בהחלטות של העירייה על השכונות שלהם" (ראיון 8).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ובית הספר תואר כמוסד קהילתי בעל פוטנציאל מרכזי לעצב את פני הקהילה (שדמי-וורטמן, 2010).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בספרות על בינוי קהילה נטען שמנהלים ומורים נרתעים ממעורבות גבוהה של הורים, והוצעה הבחנה בין התחום הערכי, שבו על ההורים להיות מעורבים, ובין התחום הפדגוגי, השמור לסגל המקצועי (שדמי-וורטמן, 2010). הבחנה זו מרמזת שגם בבתי הספר שנחקרו יש מקום לשתף את ההורים בהחלטות שאינן פדגוגיות, ולא רק בעזרה.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בספרות על עבודה קהילתית מובחן בין קשרים אופקיים, בין חברי הקהילה, ובין קשרים אנכיים, הקושרים אותה למערכות שמחוצה לה, ונטען כי קהילה בעלת קשרים אופקיים חזקים יכולה להשפיע על החינוך של ילדיה (סדן, 2009). המורות פועלות בנקודת המפגש בין שני סוגי הקשרים: הן נשענות על הקשרים האופקיים של המשפחה המורחבת, ומתווכות בינם ובין בית הספר והעירייה, שהם הקשרים האנכיים.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דגימת הנוחות, שבה המשתתפות אותרו דרך קשרים אישיים ומקצועיים של המראיינות,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סדן, א. (2009). </w:t>
      </w:r>
      <w:r>
        <w:rPr>
          <w:rFonts w:ascii="Times New Roman" w:cs="David" w:hAnsi="Times New Roman"/>
          <w:i/>
          <w:iCs/>
          <w:sz w:val="24"/>
          <w:szCs w:val="24"/>
          <w:rtl/>
        </w:rPr>
        <w:t xml:space="preserve">עבודה קהילתית: שיטות לשינוי חברתי</w:t>
      </w:r>
      <w:r>
        <w:rPr>
          <w:rFonts w:ascii="Times New Roman" w:cs="David" w:hAnsi="Times New Roman"/>
          <w:sz w:val="24"/>
          <w:szCs w:val="24"/>
          <w:rtl/>
        </w:rPr>
        <w:t xml:space="preserve">. הקיבוץ המאוחד.</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שדמי-וורטמן, ש. (2010). חינוך בונה קהילה - קהילה בונה חינוך. בתוך שדמות - מרכז למנהיגות בקהילה, </w:t>
      </w:r>
      <w:r>
        <w:rPr>
          <w:rFonts w:ascii="Times New Roman" w:cs="David" w:hAnsi="Times New Roman"/>
          <w:i/>
          <w:iCs/>
          <w:sz w:val="24"/>
          <w:szCs w:val="24"/>
          <w:rtl/>
        </w:rPr>
        <w:t xml:space="preserve">לשם שינוי ביחד: בינוי קהילה - פיתוח הון חברתי כבסיס לקהילתיות מתחדשת</w:t>
      </w:r>
      <w:r>
        <w:rPr>
          <w:rFonts w:ascii="Times New Roman" w:cs="David" w:hAnsi="Times New Roman"/>
          <w:sz w:val="24"/>
          <w:szCs w:val="24"/>
          <w:rtl/>
        </w:rPr>
        <w:t xml:space="preserve"> (עמ' 93-110). משרד הרווחה והשירותים החברתיים ומכללת אורנים.</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נשמרים בנפרד.</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proofState w:spelling="clean" w:grammar="clean"/>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2026-10-20T13:02:15.582Z</dcterms:created>
  <dcterms:modified xsi:type="dcterms:W3CDTF">2026-10-20T13:02:15.582Z</dcterms:modified>
</cp:coreProperties>
</file>

<file path=docProps/custom.xml><?xml version="1.0" encoding="utf-8"?>
<Properties xmlns="http://schemas.openxmlformats.org/officeDocument/2006/custom-properties" xmlns:vt="http://schemas.openxmlformats.org/officeDocument/2006/docPropsVTypes"/>
</file>