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480" w:lineRule="auto"/>
        <w:jc w:val="center"/>
      </w:pPr>
      <w:r>
        <w:rPr>
          <w:rFonts w:ascii="David" w:cs="David" w:eastAsia="David" w:hAnsi="David"/>
          <w:b w:val="false"/>
          <w:sz w:val="24"/>
          <w:szCs w:val="24"/>
          <w:rtl/>
        </w:rPr>
        <w:t xml:space="preserve">עבודת צוות רב מקצועי וקשר עם הורים בחנ"מ (5702115-70)</w:t>
      </w:r>
    </w:p>
    <w:p>
      <w:pPr>
        <w:bidi/>
        <w:spacing w:after="0" w:line="480" w:lineRule="auto"/>
        <w:jc w:val="center"/>
      </w:pPr>
      <w:r>
        <w:rPr>
          <w:rFonts w:ascii="David" w:cs="David" w:eastAsia="David" w:hAnsi="David"/>
          <w:b w:val="false"/>
          <w:sz w:val="24"/>
          <w:szCs w:val="24"/>
          <w:rtl/>
        </w:rPr>
        <w:t xml:space="preserve">מרצה: ד"ר מירב סלקובסקי | סמסטר ב, תשפ"ו</w:t>
      </w:r>
    </w:p>
    <w:p>
      <w:pPr>
        <w:bidi/>
        <w:spacing w:after="0" w:line="480" w:lineRule="auto"/>
        <w:jc w:val="center"/>
      </w:pPr>
      <w:r>
        <w:rPr>
          <w:rFonts w:ascii="David" w:cs="David" w:eastAsia="David" w:hAnsi="David"/>
          <w:b w:val="false"/>
          <w:sz w:val="24"/>
          <w:szCs w:val="24"/>
          <w:rtl/>
        </w:rPr>
        <w:t xml:space="preserve">מגישה: ____________________ ת.ז.: ____________________</w:t>
      </w:r>
    </w:p>
    <w:p>
      <w:pPr>
        <w:bidi/>
        <w:spacing w:line="480" w:lineRule="auto"/>
      </w:pPr>
    </w:p>
    <w:p>
      <w:pPr>
        <w:bidi/>
        <w:spacing w:after="0" w:line="480" w:lineRule="auto"/>
        <w:jc w:val="center"/>
      </w:pPr>
      <w:r>
        <w:rPr>
          <w:rFonts w:ascii="David" w:cs="David" w:eastAsia="David" w:hAnsi="David"/>
          <w:b/>
          <w:bCs/>
          <w:sz w:val="32"/>
          <w:szCs w:val="32"/>
          <w:rtl/>
        </w:rPr>
        <w:t xml:space="preserve">משוב על הקורס</w:t>
      </w:r>
    </w:p>
    <w:p>
      <w:pPr>
        <w:bidi/>
        <w:spacing w:line="480" w:lineRule="auto"/>
      </w:pPr>
    </w:p>
    <w:p>
      <w:pPr>
        <w:bidi/>
        <w:spacing w:after="0" w:line="480" w:lineRule="auto"/>
      </w:pPr>
      <w:r>
        <w:rPr>
          <w:rFonts w:ascii="David" w:cs="David" w:eastAsia="David" w:hAnsi="David"/>
          <w:b/>
          <w:bCs/>
          <w:sz w:val="24"/>
          <w:szCs w:val="24"/>
          <w:rtl/>
        </w:rPr>
        <w:t xml:space="preserve">שלושה מסרים איתם אני יוצאת מהקורס אל השטח</w:t>
      </w:r>
    </w:p>
    <w:p>
      <w:pPr>
        <w:bidi/>
        <w:spacing w:after="0" w:line="480" w:lineRule="auto"/>
      </w:pPr>
      <w:r>
        <w:rPr>
          <w:rFonts w:ascii="David" w:cs="David" w:eastAsia="David" w:hAnsi="David"/>
          <w:b w:val="false"/>
          <w:sz w:val="24"/>
          <w:szCs w:val="24"/>
          <w:rtl/>
        </w:rPr>
        <w:t xml:space="preserve">הראשון: שיתוף פעולה לא קורה מעצמו. יצאתי מהקורס עם ההבנה שצוות טוב הוא לא עניין של כימיה או מזל אלא של מבנים, כלומר פגישה קבועה, הגדרת תפקידים ומנגנון להעברת מידע. כוונות טובות בלי מבנה מתאדות עד חנוכה.</w:t>
      </w:r>
    </w:p>
    <w:p>
      <w:pPr>
        <w:bidi/>
        <w:spacing w:after="0" w:line="480" w:lineRule="auto"/>
      </w:pPr>
      <w:r>
        <w:rPr>
          <w:rFonts w:ascii="David" w:cs="David" w:eastAsia="David" w:hAnsi="David"/>
          <w:b w:val="false"/>
          <w:sz w:val="24"/>
          <w:szCs w:val="24"/>
          <w:rtl/>
        </w:rPr>
        <w:t xml:space="preserve">השני: לקול החלש בצוות יש בדרך כלל המידע העשיר ביותר. הסייעת, ולפעמים גם ההורה, נמצאים עם הילד ברגעים שאף איש מקצוע לא רואה. אם אין ערוץ מסודר שדרכו המידע הזה נכנס לדיון, הצוות מקבל החלטות על סמך תמונה חלקית.</w:t>
      </w:r>
    </w:p>
    <w:p>
      <w:pPr>
        <w:bidi/>
        <w:spacing w:after="0" w:line="480" w:lineRule="auto"/>
      </w:pPr>
      <w:r>
        <w:rPr>
          <w:rFonts w:ascii="David" w:cs="David" w:eastAsia="David" w:hAnsi="David"/>
          <w:b w:val="false"/>
          <w:sz w:val="24"/>
          <w:szCs w:val="24"/>
          <w:rtl/>
        </w:rPr>
        <w:t xml:space="preserve">השלישי: גבולות הם תנאי עבודה ולא פינוק. השיעור על הגבולות ועל ההבטחה לעצמי חיבר אצלי בין שחיקה ובין היעדר גבולות, ואני יוצאת עם נכונות להגיד "לא" מוקדם יותר, לפני שאני כועסת.</w:t>
      </w:r>
    </w:p>
    <w:p>
      <w:pPr>
        <w:bidi/>
        <w:spacing w:line="480" w:lineRule="auto"/>
      </w:pPr>
    </w:p>
    <w:p>
      <w:pPr>
        <w:bidi/>
        <w:spacing w:after="0" w:line="480" w:lineRule="auto"/>
      </w:pPr>
      <w:r>
        <w:rPr>
          <w:rFonts w:ascii="David" w:cs="David" w:eastAsia="David" w:hAnsi="David"/>
          <w:b/>
          <w:bCs/>
          <w:sz w:val="24"/>
          <w:szCs w:val="24"/>
          <w:rtl/>
        </w:rPr>
        <w:t xml:space="preserve">השיעור שהיה הכי משמעותי עבורי</w:t>
      </w:r>
    </w:p>
    <w:p>
      <w:pPr>
        <w:bidi/>
        <w:spacing w:after="0" w:line="480" w:lineRule="auto"/>
      </w:pPr>
      <w:r>
        <w:rPr>
          <w:rFonts w:ascii="David" w:cs="David" w:eastAsia="David" w:hAnsi="David"/>
          <w:b w:val="false"/>
          <w:sz w:val="24"/>
          <w:szCs w:val="24"/>
          <w:rtl/>
        </w:rPr>
        <w:t xml:space="preserve">השיעור על משולש הדרמה. צפיתי בהרצאה בטוחה שאזהה את עצמי בתפקיד הקורבן, וזיהיתי את עצמי דווקא כמצילה. אני זו שמרימה כל משימה שנופלת, שפותרת לאחרים בעיות שהם יכולים לפתור לבד, ואחר כך מתמלאת טינה שקטה. ההבנה שההצלה שלי מייצרת סביבי קורבנות ורודפים הייתה לא נעימה ומדויקת. מאז אני תופסת את עצמי באמצע תנועת ההצלה, ולפעמים אפילו מצליחה לעצור.</w:t>
      </w:r>
    </w:p>
    <w:p>
      <w:pPr>
        <w:bidi/>
        <w:spacing w:line="480" w:lineRule="auto"/>
      </w:pPr>
    </w:p>
    <w:p>
      <w:pPr>
        <w:bidi/>
        <w:spacing w:after="0" w:line="480" w:lineRule="auto"/>
      </w:pPr>
      <w:r>
        <w:rPr>
          <w:rFonts w:ascii="David" w:cs="David" w:eastAsia="David" w:hAnsi="David"/>
          <w:b/>
          <w:bCs/>
          <w:sz w:val="24"/>
          <w:szCs w:val="24"/>
          <w:rtl/>
        </w:rPr>
        <w:t xml:space="preserve">הכלי שאני לוקחת לארגז הכלים שלי</w:t>
      </w:r>
    </w:p>
    <w:p>
      <w:pPr>
        <w:bidi/>
        <w:spacing w:after="0" w:line="480" w:lineRule="auto"/>
      </w:pPr>
      <w:r>
        <w:rPr>
          <w:rFonts w:ascii="David" w:cs="David" w:eastAsia="David" w:hAnsi="David"/>
          <w:b w:val="false"/>
          <w:sz w:val="24"/>
          <w:szCs w:val="24"/>
          <w:rtl/>
        </w:rPr>
        <w:t xml:space="preserve">חוזה תיאום הציפיות עם הסייעת, ובעיקר מה שלמדתי עליו במטלה המסכמת: הכלי האמיתי הוא לא המסמך אלא סבב המשוב עליו. להביא טיוטה לאשת הצוות שהיא נוגעת בה, לשאול "מה דעתך" ולתקן. את זה אפשר לעשות עם כל מסמך עבודה, לא רק עם חוזה.</w:t>
      </w:r>
    </w:p>
    <w:p>
      <w:pPr>
        <w:bidi/>
        <w:spacing w:line="480" w:lineRule="auto"/>
      </w:pPr>
    </w:p>
    <w:p>
      <w:pPr>
        <w:bidi/>
        <w:spacing w:after="0" w:line="480" w:lineRule="auto"/>
      </w:pPr>
      <w:r>
        <w:rPr>
          <w:rFonts w:ascii="David" w:cs="David" w:eastAsia="David" w:hAnsi="David"/>
          <w:b/>
          <w:bCs/>
          <w:sz w:val="24"/>
          <w:szCs w:val="24"/>
          <w:rtl/>
        </w:rPr>
        <w:t xml:space="preserve">מה מתכני הקורס יכול לשמש אותי גם בחיים הפרטיים</w:t>
      </w:r>
    </w:p>
    <w:p>
      <w:pPr>
        <w:bidi/>
        <w:spacing w:after="0" w:line="480" w:lineRule="auto"/>
      </w:pPr>
      <w:r>
        <w:rPr>
          <w:rFonts w:ascii="David" w:cs="David" w:eastAsia="David" w:hAnsi="David"/>
          <w:b w:val="false"/>
          <w:sz w:val="24"/>
          <w:szCs w:val="24"/>
          <w:rtl/>
        </w:rPr>
        <w:t xml:space="preserve">משולש הדרמה עובד אצלי בבית לא פחות מבעבודה. גם תיאום ציפיות: ההבנה שציפייה שלא נאמרה בקול היא לא הסכם אלא מלכודת רלוונטית לזוגיות ולהורות בדיוק כמו לצוות. וההבטחה לעצמי מהשיעור על גבולות תלויה אצלי על המקרר.</w:t>
      </w:r>
    </w:p>
    <w:p>
      <w:pPr>
        <w:bidi/>
        <w:spacing w:line="480" w:lineRule="auto"/>
      </w:pPr>
    </w:p>
    <w:p>
      <w:pPr>
        <w:bidi/>
        <w:spacing w:after="0" w:line="480" w:lineRule="auto"/>
      </w:pPr>
      <w:r>
        <w:rPr>
          <w:rFonts w:ascii="David" w:cs="David" w:eastAsia="David" w:hAnsi="David"/>
          <w:b/>
          <w:bCs/>
          <w:sz w:val="24"/>
          <w:szCs w:val="24"/>
          <w:rtl/>
        </w:rPr>
        <w:t xml:space="preserve">מה הייתי משנה בקורס</w:t>
      </w:r>
    </w:p>
    <w:p>
      <w:pPr>
        <w:bidi/>
        <w:spacing w:after="0" w:line="480" w:lineRule="auto"/>
      </w:pPr>
      <w:r>
        <w:rPr>
          <w:rFonts w:ascii="David" w:cs="David" w:eastAsia="David" w:hAnsi="David"/>
          <w:b w:val="false"/>
          <w:sz w:val="24"/>
          <w:szCs w:val="24"/>
          <w:rtl/>
        </w:rPr>
        <w:t xml:space="preserve">הייתי מקדימה את מטלת החוזה לאמצע הסמסטר, כדי שיישאר זמן לסבב משוב שני אחרי התיקון. הייתי מוסיפה מפגש אחד שבו סייעת אמיתית מגיעה כאורחת לשיעור; דיברנו עליהן הרבה, ושמענו אותן רק דרך פודקאסט. ומהמפגשים בזום הייתי מוותרת על חלק לטובת סימולציות חיות של שיחות קשות, מהסוג שתרגלנו בשיעור על שיח מקדם עם הורים.</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2026-08-01T20:30:11.912Z</dcterms:created>
  <dcterms:modified xsi:type="dcterms:W3CDTF">2026-08-01T20:30:11.913Z</dcterms:modified>
</cp:coreProperties>
</file>

<file path=docProps/custom.xml><?xml version="1.0" encoding="utf-8"?>
<Properties xmlns="http://schemas.openxmlformats.org/officeDocument/2006/custom-properties" xmlns:vt="http://schemas.openxmlformats.org/officeDocument/2006/docPropsVTypes"/>
</file>