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pPr>
        <w:bidi/>
        <w:spacing w:after="200" w:before="0" w:line="360"/>
        <w:jc w:val="center"/>
      </w:pPr>
      <w:r>
        <w:rPr>
          <w:rFonts w:ascii="David" w:cs="David" w:eastAsia="David" w:hAnsi="David"/>
          <w:b/>
          <w:bCs/>
          <w:i w:val="false"/>
          <w:iCs w:val="false"/>
          <w:sz w:val="28"/>
          <w:szCs w:val="28"/>
          <w:rtl/>
        </w:rPr>
        <w:t xml:space="preserve">הקריה האקדמית אונו</w:t>
      </w:r>
    </w:p>
    <w:p>
      <w:pPr>
        <w:bidi/>
        <w:spacing w:after="200" w:before="0" w:line="360"/>
        <w:jc w:val="center"/>
      </w:pPr>
      <w:r>
        <w:rPr>
          <w:rFonts w:ascii="David" w:cs="David" w:eastAsia="David" w:hAnsi="David"/>
          <w:b w:val="false"/>
          <w:bCs w:val="false"/>
          <w:i w:val="false"/>
          <w:iCs w:val="false"/>
          <w:sz w:val="26"/>
          <w:szCs w:val="26"/>
          <w:rtl/>
        </w:rPr>
        <w:t xml:space="preserve">הפקולטה למדעי הרוח והחברה</w:t>
      </w:r>
    </w:p>
    <w:p>
      <w:pPr>
        <w:bidi/>
        <w:spacing w:after="200" w:before="0" w:line="360"/>
        <w:jc w:val="center"/>
      </w:pPr>
      <w:r>
        <w:rPr>
          <w:rFonts w:ascii="David" w:cs="David" w:eastAsia="David" w:hAnsi="David"/>
          <w:b w:val="false"/>
          <w:bCs w:val="false"/>
          <w:i w:val="false"/>
          <w:iCs w:val="false"/>
          <w:sz w:val="26"/>
          <w:szCs w:val="26"/>
          <w:rtl/>
        </w:rPr>
        <w:t xml:space="preserve">החוג לחינוך והחברה</w:t>
      </w:r>
    </w:p>
    <w:p>
      <w:r>
        <w:t xml:space="preserve"/>
      </w:r>
    </w:p>
    <w:p>
      <w:r>
        <w:t xml:space="preserve"/>
      </w:r>
    </w:p>
    <w:p>
      <w:r>
        <w:t xml:space="preserve"/>
      </w:r>
    </w:p>
    <w:p>
      <w:pPr>
        <w:bidi/>
        <w:spacing w:after="200" w:before="0" w:line="360"/>
        <w:jc w:val="center"/>
      </w:pPr>
      <w:r>
        <w:rPr>
          <w:rFonts w:ascii="David" w:cs="David" w:eastAsia="David" w:hAnsi="David"/>
          <w:b w:val="false"/>
          <w:bCs w:val="false"/>
          <w:i w:val="false"/>
          <w:iCs w:val="false"/>
          <w:sz w:val="26"/>
          <w:szCs w:val="26"/>
          <w:rtl/>
        </w:rPr>
        <w:t xml:space="preserve">עבודה סמינריונית בקורס</w:t>
      </w:r>
    </w:p>
    <w:p>
      <w:pPr>
        <w:bidi/>
        <w:spacing w:after="200" w:before="0" w:line="360"/>
        <w:jc w:val="center"/>
      </w:pPr>
      <w:r>
        <w:rPr>
          <w:rFonts w:ascii="David" w:cs="David" w:eastAsia="David" w:hAnsi="David"/>
          <w:b/>
          <w:bCs/>
          <w:i w:val="false"/>
          <w:iCs w:val="false"/>
          <w:sz w:val="28"/>
          <w:szCs w:val="28"/>
          <w:rtl/>
        </w:rPr>
        <w:t xml:space="preserve">"היבטים חינוכיים בעבודה עם נוער בסיכון"</w:t>
      </w:r>
    </w:p>
    <w:p>
      <w:r>
        <w:t xml:space="preserve"/>
      </w:r>
    </w:p>
    <w:p>
      <w:r>
        <w:t xml:space="preserve"/>
      </w:r>
    </w:p>
    <w:p>
      <w:r>
        <w:t xml:space="preserve"/>
      </w:r>
    </w:p>
    <w:p>
      <w:pPr>
        <w:bidi/>
        <w:spacing w:after="120" w:before="0" w:line="360"/>
        <w:jc w:val="center"/>
      </w:pPr>
      <w:r>
        <w:rPr>
          <w:rFonts w:ascii="David" w:cs="David" w:eastAsia="David" w:hAnsi="David"/>
          <w:b/>
          <w:bCs/>
          <w:i w:val="false"/>
          <w:iCs w:val="false"/>
          <w:sz w:val="36"/>
          <w:szCs w:val="36"/>
          <w:rtl/>
        </w:rPr>
        <w:t xml:space="preserve">"השקט הזה הוא הצעקה הכי חזקה":</w:t>
      </w:r>
    </w:p>
    <w:p>
      <w:pPr>
        <w:bidi/>
        <w:spacing w:after="200" w:before="0" w:line="360"/>
        <w:jc w:val="center"/>
      </w:pPr>
      <w:r>
        <w:rPr>
          <w:rFonts w:ascii="David" w:cs="David" w:eastAsia="David" w:hAnsi="David"/>
          <w:b/>
          <w:bCs/>
          <w:i w:val="false"/>
          <w:iCs w:val="false"/>
          <w:sz w:val="32"/>
          <w:szCs w:val="32"/>
          <w:rtl/>
        </w:rPr>
        <w:t xml:space="preserve">כיצד מורות מזהות נערות בסיכון ותופסות את תפקידן בסיוע להן</w:t>
      </w:r>
    </w:p>
    <w:p>
      <w:r>
        <w:t xml:space="preserve"/>
      </w:r>
    </w:p>
    <w:p>
      <w:r>
        <w:t xml:space="preserve"/>
      </w:r>
    </w:p>
    <w:p>
      <w:r>
        <w:t xml:space="preserve"/>
      </w:r>
    </w:p>
    <w:p>
      <w:r>
        <w:t xml:space="preserve"/>
      </w:r>
    </w:p>
    <w:p>
      <w:pPr>
        <w:bidi/>
        <w:spacing w:after="60" w:before="0" w:line="360"/>
        <w:jc w:val="center"/>
      </w:pPr>
      <w:r>
        <w:rPr>
          <w:rFonts w:ascii="David" w:cs="David" w:eastAsia="David" w:hAnsi="David"/>
          <w:b/>
          <w:bCs/>
          <w:i w:val="false"/>
          <w:iCs w:val="false"/>
          <w:sz w:val="26"/>
          <w:szCs w:val="26"/>
          <w:rtl/>
        </w:rPr>
        <w:t xml:space="preserve">מגישות:</w:t>
      </w:r>
    </w:p>
    <w:p>
      <w:pPr>
        <w:bidi/>
        <w:spacing w:after="60" w:before="0" w:line="360"/>
        <w:jc w:val="center"/>
      </w:pPr>
      <w:r>
        <w:rPr>
          <w:rFonts w:ascii="David" w:cs="David" w:eastAsia="David" w:hAnsi="David"/>
          <w:b w:val="false"/>
          <w:bCs w:val="false"/>
          <w:i w:val="false"/>
          <w:iCs w:val="false"/>
          <w:sz w:val="26"/>
          <w:szCs w:val="26"/>
          <w:rtl/>
        </w:rPr>
        <w:t xml:space="preserve">חולוד אבו עראר    213423122</w:t>
      </w:r>
    </w:p>
    <w:p>
      <w:pPr>
        <w:bidi/>
        <w:spacing w:after="200" w:before="0" w:line="360"/>
        <w:jc w:val="center"/>
      </w:pPr>
      <w:r>
        <w:rPr>
          <w:rFonts w:ascii="David" w:cs="David" w:eastAsia="David" w:hAnsi="David"/>
          <w:b w:val="false"/>
          <w:bCs w:val="false"/>
          <w:i w:val="false"/>
          <w:iCs w:val="false"/>
          <w:sz w:val="26"/>
          <w:szCs w:val="26"/>
          <w:rtl/>
        </w:rPr>
        <w:t xml:space="preserve">אינאס אבו עראר    213167257</w:t>
      </w:r>
    </w:p>
    <w:p>
      <w:r>
        <w:t xml:space="preserve"/>
      </w:r>
    </w:p>
    <w:p>
      <w:pPr>
        <w:bidi/>
        <w:spacing w:after="200" w:before="0" w:line="360"/>
        <w:jc w:val="center"/>
      </w:pPr>
      <w:r>
        <w:rPr>
          <w:rFonts w:ascii="David" w:cs="David" w:eastAsia="David" w:hAnsi="David"/>
          <w:b w:val="false"/>
          <w:bCs w:val="false"/>
          <w:i w:val="false"/>
          <w:iCs w:val="false"/>
          <w:sz w:val="26"/>
          <w:szCs w:val="26"/>
          <w:rtl/>
        </w:rPr>
        <w:t xml:space="preserve">בהנחיית: פרופ' רויטל סלע-שיוביץ</w:t>
      </w:r>
    </w:p>
    <w:p>
      <w:r>
        <w:t xml:space="preserve"/>
      </w:r>
    </w:p>
    <w:p>
      <w:r>
        <w:t xml:space="preserve"/>
      </w:r>
    </w:p>
    <w:p>
      <w:pPr>
        <w:bidi/>
        <w:spacing w:after="200" w:before="0" w:line="360"/>
        <w:jc w:val="center"/>
      </w:pPr>
      <w:r>
        <w:rPr>
          <w:rFonts w:ascii="David" w:cs="David" w:eastAsia="David" w:hAnsi="David"/>
          <w:b w:val="false"/>
          <w:bCs w:val="false"/>
          <w:i w:val="false"/>
          <w:iCs w:val="false"/>
          <w:sz w:val="26"/>
          <w:szCs w:val="26"/>
          <w:rtl/>
        </w:rPr>
        <w:t xml:space="preserve">שנת הגשה: תשפ"ו, 2026</w:t>
      </w:r>
    </w:p>
    <w:p>
      <w:pPr>
        <w:pageBreakBefore/>
        <w:bidi/>
        <w:spacing w:after="200"/>
        <w:jc w:val="right"/>
      </w:pPr>
      <w:r>
        <w:rPr>
          <w:rFonts w:ascii="David" w:cs="David" w:eastAsia="David" w:hAnsi="David"/>
          <w:b/>
          <w:bCs/>
          <w:i w:val="false"/>
          <w:iCs w:val="false"/>
          <w:sz w:val="32"/>
          <w:szCs w:val="32"/>
          <w:rtl/>
        </w:rPr>
        <w:t xml:space="preserve">תוכן עניינים</w:t>
      </w:r>
    </w:p>
    <w:sdt>
      <w:sdtPr>
        <w:alias w:val="תוכן עניינים"/>
      </w:sdtPr>
      <w:sdtContent>
        <w:p>
          <w:r>
            <w:fldChar w:fldCharType="begin" w:dirty="true"/>
            <w:instrText xml:space="preserve">TOC \h \o "1-3"</w:instrText>
            <w:fldChar w:fldCharType="separate"/>
          </w:r>
        </w:p>
        <w:p>
          <w:r>
            <w:fldChar w:fldCharType="end"/>
          </w:r>
        </w:p>
      </w:sdtContent>
    </w:sdt>
    <w:p>
      <w:pPr>
        <w:pStyle w:val="Heading1"/>
        <w:keepNext/>
        <w:pageBreakBefore/>
        <w:bidi/>
        <w:spacing w:after="120" w:before="0" w:line="360"/>
        <w:jc w:val="right"/>
      </w:pPr>
      <w:r>
        <w:rPr>
          <w:rFonts w:ascii="David" w:cs="David" w:eastAsia="David" w:hAnsi="David"/>
          <w:b/>
          <w:bCs/>
          <w:i w:val="false"/>
          <w:iCs w:val="false"/>
          <w:sz w:val="32"/>
          <w:szCs w:val="32"/>
          <w:rtl/>
        </w:rPr>
        <w:t xml:space="preserve">תקציר</w:t>
      </w:r>
    </w:p>
    <w:p>
      <w:pPr>
        <w:keepNext w:val="false"/>
        <w:bidi/>
        <w:spacing w:after="120" w:before="0" w:line="360"/>
        <w:jc w:val="both"/>
      </w:pPr>
      <w:r>
        <w:rPr>
          <w:rFonts w:ascii="David" w:cs="David" w:eastAsia="David" w:hAnsi="David"/>
          <w:b w:val="false"/>
          <w:bCs w:val="false"/>
          <w:i w:val="false"/>
          <w:iCs w:val="false"/>
          <w:sz w:val="24"/>
          <w:szCs w:val="24"/>
          <w:rtl/>
        </w:rPr>
        <w:t xml:space="preserve">עבודה סמינריונית זו בוחנת כיצד מורות מזהות נערות בסיכון וכיצד הן תופסות את תפקידן בסיוע להן, תוך התמקדות במחנכות בחטיבות ביניים ובתיכונים לבנות ביישובים בדואיים בנגב. נקודת המוצא של העבודה היא שהמורה, ובמיוחד המחנכת, היא לעיתים המבוגרת המשמעותית הראשונה המסוגלת להבחין בשינוי במצבה של נערה, אולם הספרות המחקרית מלמדת כי מצוקתן של נערות באה לידי ביטוי בדרכים שקטות ומופנמות, הקשות יותר לזיהוי מאשר התנהגות מפריעה של נערים.</w:t>
      </w:r>
    </w:p>
    <w:p>
      <w:pPr>
        <w:keepNext w:val="false"/>
        <w:bidi/>
        <w:spacing w:after="120" w:before="0" w:line="360"/>
        <w:jc w:val="both"/>
      </w:pPr>
      <w:r>
        <w:rPr>
          <w:rFonts w:ascii="David" w:cs="David" w:eastAsia="David" w:hAnsi="David"/>
          <w:b w:val="false"/>
          <w:bCs w:val="false"/>
          <w:i w:val="false"/>
          <w:iCs w:val="false"/>
          <w:sz w:val="24"/>
          <w:szCs w:val="24"/>
          <w:rtl/>
        </w:rPr>
        <w:t xml:space="preserve">העבודה נערכה בגישה האיכותנית-פרשנית, באמצעות ראיונות חצי מובנים עם שמונה מחנכות, בעלות ותק של חמש עד 27 שנים, המחנכות כיתות ז' עד י"ב. מניתוח הראיונות עלו שש תימות מרכזיות: הזיהוי כקריאה של שינוי ולא של תמונה אחת ("אין תמונה אחת. יש שינוי"), המבוסס על היכרות מצטברת, על קריאת דפוסי זמן בנתוני נוכחות ועל כתיבה חופשית של התלמידות; הצעד הראשון כצעד קטן ועקיף, המלווה בתיעוד ובפנייה מוקדמת ליועצת; דילמת הדיווח בקהילה שבה "דיווח הוא מעשה פומבי", והפתרון של כנות מוקדמת על גבולות הסודיות; העבודה עם המשפחה "בשפה של הכבוד", מן האם אל האב; התנאים המבניים של הפזורה ושל מערכת ייעוץ ורווחה דלה, שהמחנכות מפצות עליהם בעבודה בלתי נראית; והפער בין הצעירות לוותיקות בתפיסת הגבולות ובנשיאת המחיר הרגשי.</w:t>
      </w:r>
    </w:p>
    <w:p>
      <w:pPr>
        <w:keepNext w:val="false"/>
        <w:bidi/>
        <w:spacing w:after="120" w:before="0" w:line="360"/>
        <w:jc w:val="both"/>
      </w:pPr>
      <w:r>
        <w:rPr>
          <w:rFonts w:ascii="David" w:cs="David" w:eastAsia="David" w:hAnsi="David"/>
          <w:b w:val="false"/>
          <w:bCs w:val="false"/>
          <w:i w:val="false"/>
          <w:iCs w:val="false"/>
          <w:sz w:val="24"/>
          <w:szCs w:val="24"/>
          <w:rtl/>
        </w:rPr>
        <w:t xml:space="preserve">הדיון מקשר את הממצאים למודל האקולוגי של ברונפנברנר, לתאוריית ההתקשרות ביחסי מורה-תלמיד, לאתיקת הדאגה של נודינגס ולתאוריית התיוג, ולמחקרים על זיהוי מוקדם ועל תפיסת תפקיד המורה בתחום הרווחה הרגשית. המסקנה המרכזית היא שיכולת הזיהוי תלויה ברציפות הקשר ובהיכרות מצטברת ונצברת עם הוותק, ושתפיסת התפקיד הרחבה של המחנכות אינה מלווה בתשתית ארגונית מקבילה: הגבולות, כללי העבודה מול המשפחה והדיווח והליווי המקצועי נרכשים כולם בכישלונות ובעל פה. העבודה מסתיימת בהמלצות יישומיות, בהן שעה קבועה במערכת לשיחות אישיות, קבוצת ליווי וחונכות למחנכות, נוהל המגדיר מה קורה "ביום שאחרי" הדיווח, הכשרה המותאמת לחברה הבדואית, והכרה בביקורי בית כעבודה.</w:t>
      </w:r>
    </w:p>
    <w:p>
      <w:pPr>
        <w:pStyle w:val="Heading1"/>
        <w:keepNext/>
        <w:pageBreakBefore/>
        <w:bidi/>
        <w:spacing w:after="120" w:before="0" w:line="360"/>
        <w:jc w:val="right"/>
      </w:pPr>
      <w:r>
        <w:rPr>
          <w:rFonts w:ascii="David" w:cs="David" w:eastAsia="David" w:hAnsi="David"/>
          <w:b/>
          <w:bCs/>
          <w:i w:val="false"/>
          <w:iCs w:val="false"/>
          <w:sz w:val="32"/>
          <w:szCs w:val="32"/>
          <w:rtl/>
        </w:rPr>
        <w:t xml:space="preserve">הקדמה</w:t>
      </w:r>
    </w:p>
    <w:p>
      <w:pPr>
        <w:keepNext w:val="false"/>
        <w:bidi/>
        <w:spacing w:after="120" w:before="0" w:line="360"/>
        <w:jc w:val="both"/>
      </w:pPr>
      <w:r>
        <w:rPr>
          <w:rFonts w:ascii="David" w:cs="David" w:eastAsia="David" w:hAnsi="David"/>
          <w:b w:val="false"/>
          <w:bCs w:val="false"/>
          <w:i w:val="false"/>
          <w:iCs w:val="false"/>
          <w:sz w:val="24"/>
          <w:szCs w:val="24"/>
          <w:rtl/>
        </w:rPr>
        <w:t xml:space="preserve">הבחירה בנושא העבודה נבעה ממפגש בין עניין מקצועי לבין חוויה אישית. במהלך לימודינו בחוג לחינוך והחברה, ובמסגרת הקורס "היבטים חינוכיים בעבודה עם נוער בסיכון", נחשפנו לספרות העוסקת בנוער בסיכון ובנשירה מבית הספר. שמנו לב שרוב הספרות מתארת את הנער בסיכון בלשון זכר ובמונחים של התנהגות גלויה: אלימות, שוטטות, עבריינות. הנערה שנעלמת בשקט מן הכיתה, שממשיכה להגיע אך מפסיקה להיות נוכחת, כמעט שאינה נראית בספרות זו, וגם לא תמיד בבית הספר.</w:t>
      </w:r>
    </w:p>
    <w:p>
      <w:pPr>
        <w:keepNext w:val="false"/>
        <w:bidi/>
        <w:spacing w:after="120" w:before="0" w:line="360"/>
        <w:jc w:val="both"/>
      </w:pPr>
      <w:r>
        <w:rPr>
          <w:rFonts w:ascii="David" w:cs="David" w:eastAsia="David" w:hAnsi="David"/>
          <w:b w:val="false"/>
          <w:bCs w:val="false"/>
          <w:i w:val="false"/>
          <w:iCs w:val="false"/>
          <w:sz w:val="24"/>
          <w:szCs w:val="24"/>
          <w:shd w:fill="FFFF00" w:color="auto" w:val="clear"/>
          <w:rtl/>
        </w:rPr>
        <w:t xml:space="preserve">[להתאמה אישית: כאן מומלץ להוסיף שתיים או שלוש שורות על החיבור האישי שלכן לנושא, למשל היכרות עם נערות מן הסביבה הקרובה שעזבו את בית הספר, או התנסות בעבודה חינוכית עם נערות. יש למחוק את ההערה הזו לאחר ההשלמה.]</w:t>
      </w:r>
    </w:p>
    <w:p>
      <w:pPr>
        <w:keepNext w:val="false"/>
        <w:bidi/>
        <w:spacing w:after="120" w:before="0" w:line="360"/>
        <w:jc w:val="both"/>
      </w:pPr>
      <w:r>
        <w:rPr>
          <w:rFonts w:ascii="David" w:cs="David" w:eastAsia="David" w:hAnsi="David"/>
          <w:b w:val="false"/>
          <w:bCs w:val="false"/>
          <w:i w:val="false"/>
          <w:iCs w:val="false"/>
          <w:sz w:val="24"/>
          <w:szCs w:val="24"/>
          <w:rtl/>
        </w:rPr>
        <w:t xml:space="preserve">מכאן צמחה השאלה שהעסיקה אותנו: מה רואה מורה כאשר היא מסתכלת על הכיתה שלה, ומה מאפשר לה לראות? כיצד היא יודעת שנערה מסוימת נמצאת במצוקה, ומה היא עושה עם הידיעה הזאת? האם היא רואה בכך חלק מתפקידה, או חריגה ממנו? החלטנו לפנות אל המורות עצמן, מחנכות ביישובים בדואיים בנגב, ולבחון את תהליך הזיהוי ואת תפיסת התפקיד מנקודת מבטן, מתוך אמונה שהידע המעשי שהצטבר בידי מחנכות ותיקות הוא משאב שאינו מתועד ואינו מוערך דיו.</w:t>
      </w:r>
    </w:p>
    <w:p>
      <w:pPr>
        <w:keepNext w:val="false"/>
        <w:bidi/>
        <w:spacing w:after="120" w:before="0" w:line="360"/>
        <w:jc w:val="both"/>
      </w:pPr>
      <w:r>
        <w:rPr>
          <w:rFonts w:ascii="David" w:cs="David" w:eastAsia="David" w:hAnsi="David"/>
          <w:b w:val="false"/>
          <w:bCs w:val="false"/>
          <w:i w:val="false"/>
          <w:iCs w:val="false"/>
          <w:sz w:val="24"/>
          <w:szCs w:val="24"/>
          <w:rtl/>
        </w:rPr>
        <w:t xml:space="preserve">חשיבות הנושא נובעת משני מקורות. ראשית, הזיהוי המוקדם הוא התנאי לכל התערבות, ובלעדיו תוכניות מניעה מגיעות מאוחר מדי. שנית, בחברה הערבית בישראל, ובמיוחד בחברה הבדואית בנגב, שבה שיעורי הסיכון והנשירה הם הגבוהים בישראל ושבה מערך הייעוץ והרווחה דל יותר, המחנכת נושאת בפועל בחלק גדול מן האחריות לזיהוי ולליווי. הבנת האופן שבו היא ממלאת תפקיד זה היא צעד הכרחי לקראת תמיכה בה.</w:t>
      </w:r>
    </w:p>
    <w:p>
      <w:pPr>
        <w:pStyle w:val="Heading1"/>
        <w:keepNext/>
        <w:pageBreakBefore/>
        <w:bidi/>
        <w:spacing w:after="120" w:before="0" w:line="360"/>
        <w:jc w:val="right"/>
      </w:pPr>
      <w:r>
        <w:rPr>
          <w:rFonts w:ascii="David" w:cs="David" w:eastAsia="David" w:hAnsi="David"/>
          <w:b/>
          <w:bCs/>
          <w:i w:val="false"/>
          <w:iCs w:val="false"/>
          <w:sz w:val="32"/>
          <w:szCs w:val="32"/>
          <w:rtl/>
        </w:rPr>
        <w:t xml:space="preserve">מבוא</w:t>
      </w:r>
    </w:p>
    <w:p>
      <w:pPr>
        <w:keepNext w:val="false"/>
        <w:bidi/>
        <w:spacing w:after="120" w:before="0" w:line="360"/>
        <w:jc w:val="both"/>
      </w:pPr>
      <w:r>
        <w:rPr>
          <w:rFonts w:ascii="David" w:cs="David" w:eastAsia="David" w:hAnsi="David"/>
          <w:b w:val="false"/>
          <w:bCs w:val="false"/>
          <w:i w:val="false"/>
          <w:iCs w:val="false"/>
          <w:sz w:val="24"/>
          <w:szCs w:val="24"/>
          <w:rtl/>
        </w:rPr>
        <w:t xml:space="preserve">בית הספר הוא המסגרת שבה בני נוער שוהים את מרבית שעות היום, והמורים הם המבוגרים שרואים אותם בתדירות הגבוהה ביותר מחוץ למשפחה. עובדה פשוטה זו הופכת את המורה, ובמיוחד את המחנכת, לעמדת תצפית ייחודית: היא רואה את התלמידה יום אחר יום, לאורך שנה שלמה ולעיתים יותר, ומסוגלת להבחין בשינויים שאינם נראים במפגש נקודתי עם יועצת או עובדת סוציאלית. הספרות המקצועית מכירה בכך זה זמן רב, ורואה במורים "קו חזית" בזיהוי מצוקה רגשית והתנהגותית של תלמידים (</w:t>
      </w:r>
      <w:r>
        <w:rPr>
          <w:rFonts w:ascii="Times New Roman" w:cs="Times New Roman" w:eastAsia="Times New Roman" w:hAnsi="Times New Roman"/>
          <w:b w:val="false"/>
          <w:bCs w:val="false"/>
          <w:i w:val="false"/>
          <w:iCs w:val="false"/>
          <w:sz w:val="24"/>
          <w:szCs w:val="24"/>
          <w:rtl w:val="false"/>
        </w:rPr>
        <w:t xml:space="preserve">Roth</w:t>
      </w:r>
      <w:r>
        <w:rPr>
          <w:rFonts w:ascii="David" w:cs="David" w:eastAsia="David" w:hAnsi="David"/>
          <w:b w:val="false"/>
          <w:bCs w:val="false"/>
          <w:i w:val="false"/>
          <w:iCs w:val="false"/>
          <w:sz w:val="24"/>
          <w:szCs w:val="24"/>
          <w:rtl/>
        </w:rPr>
        <w:t xml:space="preserve">ì </w:t>
      </w:r>
      <w:r>
        <w:rPr>
          <w:rFonts w:ascii="Times New Roman" w:cs="Times New Roman" w:eastAsia="Times New Roman" w:hAnsi="Times New Roman"/>
          <w:b w:val="false"/>
          <w:bCs w:val="false"/>
          <w:i w:val="false"/>
          <w:iCs w:val="false"/>
          <w:sz w:val="24"/>
          <w:szCs w:val="24"/>
          <w:rtl w:val="false"/>
        </w:rPr>
        <w:t xml:space="preserve">et al., 2008</w:t>
      </w:r>
      <w:r>
        <w:rPr>
          <w:rFonts w:ascii="David" w:cs="David" w:eastAsia="David" w:hAnsi="David"/>
          <w:b w:val="false"/>
          <w:bCs w:val="false"/>
          <w:i w:val="false"/>
          <w:iCs w:val="false"/>
          <w:sz w:val="24"/>
          <w:szCs w:val="24"/>
          <w:rtl/>
        </w:rPr>
        <w:t xml:space="preserve">). אבל אותה ספרות מלמדת גם שמורים מזהים ביתר קלות מצוקה המתבטאת בהתנהגות מפריעה, ומתקשים יותר לזהות מצוקה מופנמת, המתבטאת בשקט, בהסתגרות ובנסיגה (</w:t>
      </w:r>
      <w:r>
        <w:rPr>
          <w:rFonts w:ascii="Times New Roman" w:cs="Times New Roman" w:eastAsia="Times New Roman" w:hAnsi="Times New Roman"/>
          <w:b w:val="false"/>
          <w:bCs w:val="false"/>
          <w:i w:val="false"/>
          <w:iCs w:val="false"/>
          <w:sz w:val="24"/>
          <w:szCs w:val="24"/>
          <w:rtl w:val="false"/>
        </w:rPr>
        <w:t xml:space="preserve">Loades &amp; Mastroyannopoulou, 2010; Splett et al., 2019</w:t>
      </w:r>
      <w:r>
        <w:rPr>
          <w:rFonts w:ascii="David" w:cs="David" w:eastAsia="David" w:hAnsi="David"/>
          <w:b w:val="false"/>
          <w:bCs w:val="false"/>
          <w:i w:val="false"/>
          <w:iCs w:val="false"/>
          <w:sz w:val="24"/>
          <w:szCs w:val="24"/>
          <w:rtl/>
        </w:rPr>
        <w:t xml:space="preserve">). דפוס זה חשוב במיוחד כאשר מדובר בנערות, שכן מצוקתן נוטה להתבטא בדרכים מופנמות יותר מזו של נערים.</w:t>
      </w:r>
    </w:p>
    <w:p>
      <w:pPr>
        <w:keepNext w:val="false"/>
        <w:bidi/>
        <w:spacing w:after="120" w:before="0" w:line="360"/>
        <w:jc w:val="both"/>
      </w:pPr>
      <w:r>
        <w:rPr>
          <w:rFonts w:ascii="David" w:cs="David" w:eastAsia="David" w:hAnsi="David"/>
          <w:b w:val="false"/>
          <w:bCs w:val="false"/>
          <w:i w:val="false"/>
          <w:iCs w:val="false"/>
          <w:sz w:val="24"/>
          <w:szCs w:val="24"/>
          <w:rtl/>
        </w:rPr>
        <w:t xml:space="preserve">בישראל מוגדרים ילדים ובני נוער בסיכון על פי הגדרת ועדת שמיד (2006), שאומצה על ידי הממשלה בשנת 2008, כמי שחיים במצבים המסכנים אותם במשפחתם ובסביבתם ופוגעים ביכולתם לממש את זכויותיהם בתחומי חיים מרכזיים. הנתונים שנאספו במסגרת התוכנית הלאומית לילדים ולנוער בסיכון מלמדים כי שיעור הילדים ובני הנוער הערבים שאותרו בסיכון גבוה כמעט פי שניים משיעורם בקרב האוכלוסייה החרדית, וכי כל שבע הרשויות שבהן אחוזי הסיכון הם הגבוהים ביותר הן רשויות ערביות (סבו-לאל, 2017). גם שיעורי העזיבה של מערכת החינוך לפני סיום שתים עשרה שנות לימוד גבוהים יותר בחינוך הערבי, ובחינוך הבדואי בנגב הם גבוהים פי כמה משיעורם בכלל האוכלוסייה (ברוך-קוברסקי ואחרים, 2022). בתוך תמונה זו, נערות בחברה הערבית מתמודדות עם גורמי סיכון ייחודיים, ובהם לחץ לנישואים מוקדמים ומתח בין דרישות מסורתיות לבין ערכי השכלה ועצמאות (</w:t>
      </w:r>
      <w:r>
        <w:rPr>
          <w:rFonts w:ascii="Times New Roman" w:cs="Times New Roman" w:eastAsia="Times New Roman" w:hAnsi="Times New Roman"/>
          <w:b w:val="false"/>
          <w:bCs w:val="false"/>
          <w:i w:val="false"/>
          <w:iCs w:val="false"/>
          <w:sz w:val="24"/>
          <w:szCs w:val="24"/>
          <w:rtl w:val="false"/>
        </w:rPr>
        <w:t xml:space="preserve">Abu-Rabia-Queder, 2006</w:t>
      </w:r>
      <w:r>
        <w:rPr>
          <w:rFonts w:ascii="David" w:cs="David" w:eastAsia="David" w:hAnsi="David"/>
          <w:b w:val="false"/>
          <w:bCs w:val="false"/>
          <w:i w:val="false"/>
          <w:iCs w:val="false"/>
          <w:sz w:val="24"/>
          <w:szCs w:val="24"/>
          <w:rtl/>
        </w:rPr>
        <w:t xml:space="preserve">).</w:t>
      </w:r>
    </w:p>
    <w:p>
      <w:pPr>
        <w:keepNext w:val="false"/>
        <w:bidi/>
        <w:spacing w:after="120" w:before="0" w:line="360"/>
        <w:jc w:val="both"/>
      </w:pPr>
      <w:r>
        <w:rPr>
          <w:rFonts w:ascii="David" w:cs="David" w:eastAsia="David" w:hAnsi="David"/>
          <w:b w:val="false"/>
          <w:bCs w:val="false"/>
          <w:i w:val="false"/>
          <w:iCs w:val="false"/>
          <w:sz w:val="24"/>
          <w:szCs w:val="24"/>
          <w:rtl/>
        </w:rPr>
        <w:t xml:space="preserve">על רקע זה, מטרת העבודה היא לבחון את תהליך הזיהוי ואת תפיסת התפקיד מנקודת מבטן של מחנכות המלמדות נערות בחטיבות ביניים ובתיכונים לבנות ביישובים בדואיים בנגב. שאלת המחקר המרכזית היא: כיצד מורות מזהות נערות בסיכון וכיצד הן תופסות את תפקידן בסיוע להן? משאלה זו נגזרות שלוש שאלות משנה: (א) מהם הסימנים והדרכים שבאמצעותם מחנכות מזהות נערות בסיכון בכיתותיהן? (ב) כיצד הן פועלות לאחר הזיהוי, ומול מי? (ג) כיצד הן תופסות את גבולות תפקידן ואת מקומן מול המשפחה, הצוות הבית ספרי והקהילה?</w:t>
      </w:r>
    </w:p>
    <w:p>
      <w:pPr>
        <w:keepNext w:val="false"/>
        <w:bidi/>
        <w:spacing w:after="120" w:before="0" w:line="360"/>
        <w:jc w:val="both"/>
      </w:pPr>
      <w:r>
        <w:rPr>
          <w:rFonts w:ascii="David" w:cs="David" w:eastAsia="David" w:hAnsi="David"/>
          <w:b w:val="false"/>
          <w:bCs w:val="false"/>
          <w:i w:val="false"/>
          <w:iCs w:val="false"/>
          <w:sz w:val="24"/>
          <w:szCs w:val="24"/>
          <w:rtl/>
        </w:rPr>
        <w:t xml:space="preserve">העבודה נערכה בגישה האיכותנית-פרשנית, המבקשת להבין את המשמעות שמעניקים המשתתפים למציאות שלהם ולא למדוד אותה מבחוץ (שקדי, 2003; צבר בן-יהושע, 2016). כלי המחקר הוא ריאיון חצי מובנה, שנוסח על פי העקרונות שנלמדו בקורס (סלע-שיוביץ, 2026), והוא נערך עם שמונה מחנכות, ארבע על ידי כל אחת מן החוקרות. ניתוח הנתונים נעשה בשיטת חלוקה ליחידות משמעות ואיגודן לתימות, תוך הצלבה בין הראיונות. הבחירה בגישה זו נובעת מאופי השאלה: תהליך הזיהוי ותפיסת התפקיד הם תופעות סובייקטיביות, המתרחשות בתודעתה של המורה ובמפגש הבין-אישי, ואי אפשר להגיע אליהן באמצעות שאלון סגור.</w:t>
      </w:r>
    </w:p>
    <w:p>
      <w:pPr>
        <w:keepNext w:val="false"/>
        <w:bidi/>
        <w:spacing w:after="120" w:before="0" w:line="360"/>
        <w:jc w:val="both"/>
      </w:pPr>
      <w:r>
        <w:rPr>
          <w:rFonts w:ascii="David" w:cs="David" w:eastAsia="David" w:hAnsi="David"/>
          <w:b w:val="false"/>
          <w:bCs w:val="false"/>
          <w:i w:val="false"/>
          <w:iCs w:val="false"/>
          <w:sz w:val="24"/>
          <w:szCs w:val="24"/>
          <w:rtl/>
        </w:rPr>
        <w:t xml:space="preserve">מבנה העבודה הוא כדלקמן. הפרק הראשון מציג את ההגדרות של המושגים המרכזיים, נוער בסיכון ונשירה גלויה וסמויה, את מאפייני נערות בסיכון ואת גורמי הסיכון, ואת שכיחות התופעה בישראל תוך השוואה בין החברה הערבית לחברה היהודית ובין ישראל למדינות אחרות. הפרק השני מציג ארבע גישות תיאורטיות שבאמצעותן ניתן לבחון את השאלה: המודל האקולוגי, תאוריית ההתקשרות ביחסי מורה-תלמיד, אתיקת הדאגה ותאוריית התיוג. הפרק השלישי סוקר מחקרים עדכניים בארבעה תחומים: זיהוי מוקדם של תלמידים בסיכון, תפיסת תפקיד המורה בתחום הרווחה הרגשית, הקשר מורה-תלמיד כגורם מגן, ונערות בסיכון בחברה הערבית. הפרק הרביעי מפרט את שיטת המחקר, אוכלוסיית המחקר, כלי המחקר, הליך המחקר ואופן ניתוח הנתונים. הפרק החמישי מציג את הממצאים בחלוקה לתימות, והפרק השישי דן בממצאים לאור הספרות, מציג מסקנות והמלצות, מגבלות והצעות למחקר המשך, ורפלקציה על תהליך העבודה. בסוף העבודה מובאות רשימת המקורות והנספחים, ובהם שאלות הריאיון, טופס ההסכמה מדעת ותמלולי שמונת הראיונות.</w:t>
      </w:r>
    </w:p>
    <w:p>
      <w:pPr>
        <w:pStyle w:val="Heading1"/>
        <w:keepNext/>
        <w:pageBreakBefore/>
        <w:bidi/>
        <w:spacing w:after="120" w:before="0" w:line="360"/>
        <w:jc w:val="right"/>
      </w:pPr>
      <w:r>
        <w:rPr>
          <w:rFonts w:ascii="David" w:cs="David" w:eastAsia="David" w:hAnsi="David"/>
          <w:b/>
          <w:bCs/>
          <w:i w:val="false"/>
          <w:iCs w:val="false"/>
          <w:sz w:val="32"/>
          <w:szCs w:val="32"/>
          <w:rtl/>
        </w:rPr>
        <w:t xml:space="preserve">פרק ראשון: הגדרות, מאפיינים ושכיחות התופעה</w:t>
      </w:r>
    </w:p>
    <w:p>
      <w:pPr>
        <w:keepNext w:val="false"/>
        <w:bidi/>
        <w:spacing w:after="120" w:before="0" w:line="360"/>
        <w:jc w:val="both"/>
      </w:pPr>
      <w:r>
        <w:rPr>
          <w:rFonts w:ascii="David" w:cs="David" w:eastAsia="David" w:hAnsi="David"/>
          <w:b w:val="false"/>
          <w:bCs w:val="false"/>
          <w:i w:val="false"/>
          <w:iCs w:val="false"/>
          <w:sz w:val="24"/>
          <w:szCs w:val="24"/>
          <w:rtl/>
        </w:rPr>
        <w:t xml:space="preserve">פרק זה מניח את התשתית המושגית של העבודה. בחלקו הראשון יוגדרו שני המושגים המרכזיים, "נוער בסיכון" ו"נשירה", תוך הצגת יותר מהגדרה אחת לכל מושג. בחלקו השני יוצגו המאפיינים של נערות בסיכון, בדגש על האופן שבו מצוקתן באה לידי ביטוי ועל ההקשר של החברה הערבית בישראל, ויסווגו גורמי הסיכון לסוגים. בחלקו השלישי תוצג שכיחות התופעה בישראל, בהשוואה בין החברה הערבית לחברה היהודית ובין ישראל למדינות אחרות. הפרק ייחתם בסיכום של הנקודות המרכזיות העולות ממנו.</w:t>
      </w:r>
    </w:p>
    <w:p>
      <w:pPr>
        <w:pStyle w:val="Heading2"/>
        <w:keepNext/>
        <w:bidi/>
        <w:spacing w:after="120" w:before="240" w:line="360"/>
        <w:jc w:val="right"/>
      </w:pPr>
      <w:r>
        <w:rPr>
          <w:rFonts w:ascii="David" w:cs="David" w:eastAsia="David" w:hAnsi="David"/>
          <w:b/>
          <w:bCs/>
          <w:i w:val="false"/>
          <w:iCs w:val="false"/>
          <w:sz w:val="28"/>
          <w:szCs w:val="28"/>
          <w:rtl/>
        </w:rPr>
        <w:t xml:space="preserve">1.1 נוער בסיכון: הגדרות</w:t>
      </w:r>
    </w:p>
    <w:p>
      <w:pPr>
        <w:keepNext w:val="false"/>
        <w:bidi/>
        <w:spacing w:after="120" w:before="0" w:line="360"/>
        <w:jc w:val="both"/>
      </w:pPr>
      <w:r>
        <w:rPr>
          <w:rFonts w:ascii="David" w:cs="David" w:eastAsia="David" w:hAnsi="David"/>
          <w:b w:val="false"/>
          <w:bCs w:val="false"/>
          <w:i w:val="false"/>
          <w:iCs w:val="false"/>
          <w:sz w:val="24"/>
          <w:szCs w:val="24"/>
          <w:rtl/>
        </w:rPr>
        <w:t xml:space="preserve">המושג "ילדים ונוער בסיכון" הוא מושג רחב, ובמשך שנים לא הייתה לו הגדרה אחת מוסכמת. גרופר ורומי (2014) מציינים כי המושג נקבע בהתאם לתפיסתו של הגוף המטפל או של החוקר הבוחן אותו, וכי לאורך השנים שימשו לתיאור התופעה כינויים שונים, כגון "נוער מנותק", "נוער נושר" ו"נוער עבריין", המשקפים כל אחד היבט אחר של אותה מציאות. ריבוי ההגדרות אינו עניין סמנטי בלבד: הוא משפיע על מי נחשב זכאי לשירות, על אילו סימנים אנשי המקצוע מחפשים ועל מי נותר מחוץ לתמונה.</w:t>
      </w:r>
    </w:p>
    <w:p>
      <w:pPr>
        <w:keepNext w:val="false"/>
        <w:bidi/>
        <w:spacing w:after="120" w:before="0" w:line="360"/>
        <w:jc w:val="both"/>
      </w:pPr>
      <w:r>
        <w:rPr>
          <w:rFonts w:ascii="David" w:cs="David" w:eastAsia="David" w:hAnsi="David"/>
          <w:b w:val="false"/>
          <w:bCs w:val="false"/>
          <w:i w:val="false"/>
          <w:iCs w:val="false"/>
          <w:sz w:val="24"/>
          <w:szCs w:val="24"/>
          <w:rtl/>
        </w:rPr>
        <w:t xml:space="preserve">הגדרה ותיקה ומקובלת בישראל היא זו של להב (2000), המחלק את אוכלוסיית הסיכון לשלוש קבוצות: ילדים ובני נוער החשופים לסכנה ישירה ומיידית, כגון קורבנות התעללות והזנחה, נוער עבריין ומשתמשי סמים; ילדים ובני נוער החיים בסביבה מסכנת ונמצאים בסכנה עקיפה, כגון החיים בעוני, בסביבה עבריינית או כעדים לאלימות במשפחה; וילדים ובני נוער שנסיבות חייהם עלולות ליצור סיכון, כגון גירושי הורים, הגירה או אבטלה של ההורים. חלוקה זו מדגישה את הרצף שבין סיכון גלוי לסיכון פוטנציאלי, אך היא מתארת בעיקר את האוכלוסיות המוכרות לשירותי הרווחה (להב, 2000, בתוך גרופר ורומי, 2014).</w:t>
      </w:r>
    </w:p>
    <w:p>
      <w:pPr>
        <w:keepNext w:val="false"/>
        <w:bidi/>
        <w:spacing w:after="120" w:before="0" w:line="360"/>
        <w:jc w:val="both"/>
      </w:pPr>
      <w:r>
        <w:rPr>
          <w:rFonts w:ascii="David" w:cs="David" w:eastAsia="David" w:hAnsi="David"/>
          <w:b w:val="false"/>
          <w:bCs w:val="false"/>
          <w:i w:val="false"/>
          <w:iCs w:val="false"/>
          <w:sz w:val="24"/>
          <w:szCs w:val="24"/>
          <w:rtl/>
        </w:rPr>
        <w:t xml:space="preserve">ההגדרה השנייה, שהפכה להגדרה הרשמית בישראל, נוסחה על ידי הוועדה הציבורית לבדיקת מצבם של ילדים ובני נוער בסיכון ובמצוקה בראשות פרופ' הלל שמיד. הוועדה מונתה בשנת 2004, הגישה את דוחה במרץ 2006, והמלצותיה אומצו על ידי הממשלה והפכו לבסיס התוכנית הלאומית לילדים ולנוער בסיכון (שמיד, 2006; סבו-לאל, 2017). על פי הגדרה זו, "ילדים ונוער בסיכון חיים במצבים המסכנים אותם במשפחתם ובסביבתם, וכתוצאה ממצבים אלו נפגעת יכולתם לממש את זכויותיהם על פי האמנה לזכויות הילד בתחומים אלה: קיום פיזי, בריאות והתפתחות; השתייכות למשפחה וטיפול בילד; למידה ורכישת מיומנויות; רווחה ובריאות רגשית; השתייכות והשתלבות חברתית; הגנה מפני אחרים; והגנה מפני התנהגויות מסכנות שלהם עצמם" (שמיד, 2006). ייחודה של הגדרה זו הוא בכך שהיא מבוססת על זכויות ולא על התנהגות: הילד נחשב בסיכון לא משום שהוא מתנהג באופן מסוים, אלא משום שיכולתו לממש זכות מסוימת נפגעת. הגדרה זו רחבה במכוון ומציגה רצף של מצבי סיכון, שבקצהו האחד ילדים הסובלים מהתעללות ובקצהו האחר ילדים שמצבם פוגע בהתפתחותם התקינה (סבו-לאל, 2017).</w:t>
      </w:r>
    </w:p>
    <w:p>
      <w:pPr>
        <w:keepNext w:val="false"/>
        <w:bidi/>
        <w:spacing w:after="120" w:before="0" w:line="360"/>
        <w:jc w:val="both"/>
      </w:pPr>
      <w:r>
        <w:rPr>
          <w:rFonts w:ascii="David" w:cs="David" w:eastAsia="David" w:hAnsi="David"/>
          <w:b w:val="false"/>
          <w:bCs w:val="false"/>
          <w:i w:val="false"/>
          <w:iCs w:val="false"/>
          <w:sz w:val="24"/>
          <w:szCs w:val="24"/>
          <w:rtl/>
        </w:rPr>
        <w:t xml:space="preserve">לענייננו, הגדרת ועדת שמיד חשובה במיוחד משום שהיא כוללת את התחום "למידה ורכישת מיומנויות" ואת התחום "רווחה ובריאות רגשית" כתחומי סיכון בזכות עצמם. פירוש הדבר שנערה שנוכחת בכיתה אך אינה לומדת, או שסובלת ממצוקה רגשית שאינה מתבטאת בהתנהגות מפריעה, נחשבת על פי ההגדרה הרשמית לנערה בסיכון, גם אם איש לא דיווח עליה מעולם.</w:t>
      </w:r>
    </w:p>
    <w:p>
      <w:pPr>
        <w:pStyle w:val="Heading2"/>
        <w:keepNext/>
        <w:bidi/>
        <w:spacing w:after="120" w:before="240" w:line="360"/>
        <w:jc w:val="right"/>
      </w:pPr>
      <w:r>
        <w:rPr>
          <w:rFonts w:ascii="David" w:cs="David" w:eastAsia="David" w:hAnsi="David"/>
          <w:b/>
          <w:bCs/>
          <w:i w:val="false"/>
          <w:iCs w:val="false"/>
          <w:sz w:val="28"/>
          <w:szCs w:val="28"/>
          <w:rtl/>
        </w:rPr>
        <w:t xml:space="preserve">1.2 נשירה גלויה ונשירה סמויה</w:t>
      </w:r>
    </w:p>
    <w:p>
      <w:pPr>
        <w:keepNext w:val="false"/>
        <w:bidi/>
        <w:spacing w:after="120" w:before="0" w:line="360"/>
        <w:jc w:val="both"/>
      </w:pPr>
      <w:r>
        <w:rPr>
          <w:rFonts w:ascii="David" w:cs="David" w:eastAsia="David" w:hAnsi="David"/>
          <w:b w:val="false"/>
          <w:bCs w:val="false"/>
          <w:i w:val="false"/>
          <w:iCs w:val="false"/>
          <w:sz w:val="24"/>
          <w:szCs w:val="24"/>
          <w:rtl/>
        </w:rPr>
        <w:t xml:space="preserve">נשירה מבית הספר היא אחד הביטויים הבולטים של סיכון בגיל ההתבגרות, אך גם מושג זה טעון הבחנה. כבר בשנות התשעים הבחין חוזר מנכ"ל של משרד החינוך בין "נשירה גלויה", שמשמעה אי-ביקור בבית הספר שבסופו של דבר עלול להביא לעזיבת המערכת, לבין "נשירה סמויה", המאפיינת תלמידים הנמצאים פיזית בכיתה אך אינם מתפקדים לימודית, מתנתקים מן המסגרת וחשים ניכור כלפיה (בן רבי ואחרים, 2014). המחקר הראשון שניסה לאמוד את היקף הנשירה הסמויה בישראל נערך עבור הכנסת בשנת 2001, והגדיר "נושרים סמויים" כתלמידים הרשומים בבית הספר באופן פורמלי אך אינם מפיקים את התועלת המצופה מתהליך הלמידה (כהן-נבות ואחרים, 2001).</w:t>
      </w:r>
    </w:p>
    <w:p>
      <w:pPr>
        <w:keepNext w:val="false"/>
        <w:bidi/>
        <w:spacing w:after="120" w:before="0" w:line="360"/>
        <w:jc w:val="both"/>
      </w:pPr>
      <w:r>
        <w:rPr>
          <w:rFonts w:ascii="David" w:cs="David" w:eastAsia="David" w:hAnsi="David"/>
          <w:b w:val="false"/>
          <w:bCs w:val="false"/>
          <w:i w:val="false"/>
          <w:iCs w:val="false"/>
          <w:sz w:val="24"/>
          <w:szCs w:val="24"/>
          <w:rtl/>
        </w:rPr>
        <w:t xml:space="preserve">הגדרה עדכנית יותר, המשמשת כיום את משרד החינוך, מתארת נשירה סמויה כמצב שבו התלמיד רשום במוסד החינוך אך מתאפיין בהיעדרויות מרובות, בשוטטות בשטח בית הספר ומחוצה לו בשעות הלימודים, בנוכחות פיזית בכיתה ללא תפקוד לימודי, בקושי למלא אחר חוקי המוסד, בקשיי הסתגלות והתנהגות ובמעורבות נמוכה בלימודים ובפעילויות (ברוך-קוברסקי ואחרים, 2022). בן רבי ואחרים (2014) מציעים לבחון את הניתוק מבית הספר בשלושה ממדים: הממד ההתנהגותי (היעדרויות, איחורים, מעורבות נמוכה), הממד הרגשי (תחושת ניכור וחוסר שייכות) והממד התפיסתי (תפיסת הלמידה כלא תורמת ולא משמעותית). הבחנה זו חשובה לעבודה הנוכחית, משום שהיא מלמדת כי הנשירה אינה אירוע אלא תהליך: התלמידה מתנתקת רגשית ותפיסתית זמן רב לפני שהיא מפסיקה להגיע, ובשלב זה בדיוק נבחנת יכולת הזיהוי של המורה.</w:t>
      </w:r>
    </w:p>
    <w:p>
      <w:pPr>
        <w:pStyle w:val="Heading2"/>
        <w:keepNext/>
        <w:bidi/>
        <w:spacing w:after="120" w:before="240" w:line="360"/>
        <w:jc w:val="right"/>
      </w:pPr>
      <w:r>
        <w:rPr>
          <w:rFonts w:ascii="David" w:cs="David" w:eastAsia="David" w:hAnsi="David"/>
          <w:b/>
          <w:bCs/>
          <w:i w:val="false"/>
          <w:iCs w:val="false"/>
          <w:sz w:val="28"/>
          <w:szCs w:val="28"/>
          <w:rtl/>
        </w:rPr>
        <w:t xml:space="preserve">1.3 מאפיינים של נערות בסיכון</w:t>
      </w:r>
    </w:p>
    <w:p>
      <w:pPr>
        <w:keepNext w:val="false"/>
        <w:bidi/>
        <w:spacing w:after="120" w:before="0" w:line="360"/>
        <w:jc w:val="both"/>
      </w:pPr>
      <w:r>
        <w:rPr>
          <w:rFonts w:ascii="David" w:cs="David" w:eastAsia="David" w:hAnsi="David"/>
          <w:b w:val="false"/>
          <w:bCs w:val="false"/>
          <w:i w:val="false"/>
          <w:iCs w:val="false"/>
          <w:sz w:val="24"/>
          <w:szCs w:val="24"/>
          <w:rtl/>
        </w:rPr>
        <w:t xml:space="preserve">הספרות על נוער בסיכון מתארת מאפיינים סוציו-דמוגרפיים, אישיותיים וסביבתיים המשותפים לבנים ולבנות. בהיבט הסוציו-דמוגרפי נמצא כי שיעור הבנים בסיכון גבוה משיעור הבנות, כי שיעור הסיכון גבוה יותר בקרב האוכלוסייה הערבית ובקרב עולים, וכי מצב סוציו-אקונומי נמוך, משפחות גדולות, משפחות חד-הוריות ומשפחות ללא הורה מפרנס קשורים כולם לסיכון גבוה יותר (גרופר ורומי, 2014; סבו-לאל, 2017). בהיבט הסביבתי מדגישה הספרות את איכות הקשר עם ההורים, את סוג הקשרים החברתיים ואת החוויה הבית ספרית: כישלון לימודי חוזר ודחייה חברתית בבית הספר מגדילים את הסיכון לניתוק (גרופר ורומי, 2014).</w:t>
      </w:r>
    </w:p>
    <w:p>
      <w:pPr>
        <w:keepNext w:val="false"/>
        <w:bidi/>
        <w:spacing w:after="120" w:before="0" w:line="360"/>
        <w:jc w:val="both"/>
      </w:pPr>
      <w:r>
        <w:rPr>
          <w:rFonts w:ascii="David" w:cs="David" w:eastAsia="David" w:hAnsi="David"/>
          <w:b w:val="false"/>
          <w:bCs w:val="false"/>
          <w:i w:val="false"/>
          <w:iCs w:val="false"/>
          <w:sz w:val="24"/>
          <w:szCs w:val="24"/>
          <w:rtl/>
        </w:rPr>
        <w:t xml:space="preserve">אבל המאפיינים המשותפים מסתירים הבדל מגדרי חשוב באופן שבו הסיכון בא לידי ביטוי. הספרות המחקרית מבחינה בין ביטויים מוחצנים של מצוקה, כגון תוקפנות, הפרת משמעת ועבריינות, לבין ביטויים מופנמים, כגון חרדה, דיכאון, הסתגרות, פגיעה עצמית והפרעות אכילה. מחקרים על זיהוי בעיות נפשיות בבית הספר מצאו שמורים מודאגים יותר מבעיות התנהגות מוחצנות מאשר מבעיות רגשיות מופנמות, ושמגדר הילד מנבא את דיוק הזיהוי (</w:t>
      </w:r>
      <w:r>
        <w:rPr>
          <w:rFonts w:ascii="Times New Roman" w:cs="Times New Roman" w:eastAsia="Times New Roman" w:hAnsi="Times New Roman"/>
          <w:b w:val="false"/>
          <w:bCs w:val="false"/>
          <w:i w:val="false"/>
          <w:iCs w:val="false"/>
          <w:sz w:val="24"/>
          <w:szCs w:val="24"/>
          <w:rtl w:val="false"/>
        </w:rPr>
        <w:t xml:space="preserve">Loades &amp; Mastroyannopoulou, 2010</w:t>
      </w:r>
      <w:r>
        <w:rPr>
          <w:rFonts w:ascii="David" w:cs="David" w:eastAsia="David" w:hAnsi="David"/>
          <w:b w:val="false"/>
          <w:bCs w:val="false"/>
          <w:i w:val="false"/>
          <w:iCs w:val="false"/>
          <w:sz w:val="24"/>
          <w:szCs w:val="24"/>
          <w:rtl/>
        </w:rPr>
        <w:t xml:space="preserve">). מכיוון שמצוקתן של נערות נוטה להתבטא בדרכים מופנמות יותר, נערות בסיכון עלולות להישאר בלתי נראות במערכת המכוונת לזהות הפרעה גלויה. סקירת הספרות של רסנר וזעירא (2014) על נערות במצבי מצוקה קשים מצביעה על מורכבות זו, ועל הצורך בהתייחסות מגדרית ייחודית לנערות בשירותי הרווחה והחינוך.</w:t>
      </w:r>
    </w:p>
    <w:p>
      <w:pPr>
        <w:keepNext w:val="false"/>
        <w:bidi/>
        <w:spacing w:after="120" w:before="0" w:line="360"/>
        <w:jc w:val="both"/>
      </w:pPr>
      <w:r>
        <w:rPr>
          <w:rFonts w:ascii="David" w:cs="David" w:eastAsia="David" w:hAnsi="David"/>
          <w:b w:val="false"/>
          <w:bCs w:val="false"/>
          <w:i w:val="false"/>
          <w:iCs w:val="false"/>
          <w:sz w:val="24"/>
          <w:szCs w:val="24"/>
          <w:rtl/>
        </w:rPr>
        <w:t xml:space="preserve">בגיל ההתבגרות מתחדד קושי זה. אריקסון (</w:t>
      </w:r>
      <w:r>
        <w:rPr>
          <w:rFonts w:ascii="Times New Roman" w:cs="Times New Roman" w:eastAsia="Times New Roman" w:hAnsi="Times New Roman"/>
          <w:b w:val="false"/>
          <w:bCs w:val="false"/>
          <w:i w:val="false"/>
          <w:iCs w:val="false"/>
          <w:sz w:val="24"/>
          <w:szCs w:val="24"/>
          <w:rtl w:val="false"/>
        </w:rPr>
        <w:t xml:space="preserve">Erikson, 1968</w:t>
      </w:r>
      <w:r>
        <w:rPr>
          <w:rFonts w:ascii="David" w:cs="David" w:eastAsia="David" w:hAnsi="David"/>
          <w:b w:val="false"/>
          <w:bCs w:val="false"/>
          <w:i w:val="false"/>
          <w:iCs w:val="false"/>
          <w:sz w:val="24"/>
          <w:szCs w:val="24"/>
          <w:rtl/>
        </w:rPr>
        <w:t xml:space="preserve">) תיאר את גיל ההתבגרות כשלב שבו המשימה ההתפתחותית המרכזית היא גיבוש זהות, ושבו המתבגר נע בין הזדהות עם המסרים של הסביבה לבין חיפוש דרך משלו. עבור נערות בחברה מסורתית, מתח זה מקבל ביטוי ממשי: מן הבית מגיע מסר אחד ומבית הספר ומן התקשורת מגיע מסר מנוגד, והנערה נותרת ביניהם. אבו-רביעה-קווידר (</w:t>
      </w:r>
      <w:r>
        <w:rPr>
          <w:rFonts w:ascii="Times New Roman" w:cs="Times New Roman" w:eastAsia="Times New Roman" w:hAnsi="Times New Roman"/>
          <w:b w:val="false"/>
          <w:bCs w:val="false"/>
          <w:i w:val="false"/>
          <w:iCs w:val="false"/>
          <w:sz w:val="24"/>
          <w:szCs w:val="24"/>
          <w:rtl w:val="false"/>
        </w:rPr>
        <w:t xml:space="preserve">Abu-Rabia-Queder, 2006</w:t>
      </w:r>
      <w:r>
        <w:rPr>
          <w:rFonts w:ascii="David" w:cs="David" w:eastAsia="David" w:hAnsi="David"/>
          <w:b w:val="false"/>
          <w:bCs w:val="false"/>
          <w:i w:val="false"/>
          <w:iCs w:val="false"/>
          <w:sz w:val="24"/>
          <w:szCs w:val="24"/>
          <w:rtl/>
        </w:rPr>
        <w:t xml:space="preserve">), שחקרה את נשירתן של נערות בדואיות בנגב, מתארת את הנשירה כתוצאה של התנגשות בין תפיסת המודרניות של מוסדות החינוך לבין המסורת המהווה את האתוס התרבותי של האבות, ולא כתוצאה של כישלון אישי של הנערה. בחברה הערבית בישראל מתוארים גם גורמי סיכון מבניים: מערכת חינוך שסבלה במשך שנים מהקצאת משאבים נמוכה ומחסור בשירותי ייעוץ ותמיכה (אבו-עסבה, 2007), ותהליכי מעבר מחברה מסורתית לחברה מודרנית שיוצרים מתחים בין-דוריים (ברוך-קוברסקי ואחרים, 2022).</w:t>
      </w:r>
    </w:p>
    <w:p>
      <w:pPr>
        <w:keepNext w:val="false"/>
        <w:bidi/>
        <w:spacing w:after="120" w:before="0" w:line="360"/>
        <w:jc w:val="both"/>
      </w:pPr>
      <w:r>
        <w:rPr>
          <w:rFonts w:ascii="David" w:cs="David" w:eastAsia="David" w:hAnsi="David"/>
          <w:b w:val="false"/>
          <w:bCs w:val="false"/>
          <w:i w:val="false"/>
          <w:iCs w:val="false"/>
          <w:sz w:val="24"/>
          <w:szCs w:val="24"/>
          <w:rtl/>
        </w:rPr>
        <w:t xml:space="preserve">להבדל בין ביטויים מוחצנים למופנמים יש השלכה ישירה על שאלת הזיהוי בבית הספר. מערכות ההתרעה המוקדמת הנהוגות בבתי ספר מתבססות ברובן על נתונים מנהליים, נוכחות, ציונים ואירועי משמעת (</w:t>
      </w:r>
      <w:r>
        <w:rPr>
          <w:rFonts w:ascii="Times New Roman" w:cs="Times New Roman" w:eastAsia="Times New Roman" w:hAnsi="Times New Roman"/>
          <w:b w:val="false"/>
          <w:bCs w:val="false"/>
          <w:i w:val="false"/>
          <w:iCs w:val="false"/>
          <w:sz w:val="24"/>
          <w:szCs w:val="24"/>
          <w:rtl w:val="false"/>
        </w:rPr>
        <w:t xml:space="preserve">Balfanz et al., 2007</w:t>
      </w:r>
      <w:r>
        <w:rPr>
          <w:rFonts w:ascii="David" w:cs="David" w:eastAsia="David" w:hAnsi="David"/>
          <w:b w:val="false"/>
          <w:bCs w:val="false"/>
          <w:i w:val="false"/>
          <w:iCs w:val="false"/>
          <w:sz w:val="24"/>
          <w:szCs w:val="24"/>
          <w:rtl/>
        </w:rPr>
        <w:t xml:space="preserve">), והן מכוונות אפוא לזהות דווקא את הביטויים המוחצנים והמדידים. נערה שממשיכה להגיע, שציוניה יורדים רק בשלב מאוחר ושאינה מפריעה, לא תופיע ברשימות אלה עד שהמצב יחמיר. הדבר מטיל את עיקר האחריות לזיהוי המוקדם על התבוננות אנושית, כלומר על המורה המכירה את התלמידה, ומדגיש כי המחנכת אינה רק חוליה בשרשרת הזיהוי אלא לעיתים החוליה היחידה שבידיה המידע הרלוונטי בזמן הרלוונטי.</w:t>
      </w:r>
    </w:p>
    <w:p>
      <w:pPr>
        <w:keepNext w:val="false"/>
        <w:bidi/>
        <w:spacing w:after="120" w:before="0" w:line="360"/>
        <w:jc w:val="both"/>
      </w:pPr>
      <w:r>
        <w:rPr>
          <w:rFonts w:ascii="David" w:cs="David" w:eastAsia="David" w:hAnsi="David"/>
          <w:b w:val="false"/>
          <w:bCs w:val="false"/>
          <w:i w:val="false"/>
          <w:iCs w:val="false"/>
          <w:sz w:val="24"/>
          <w:szCs w:val="24"/>
          <w:rtl/>
        </w:rPr>
        <w:t xml:space="preserve">לצד זאת, לנערות בחברה הערבית גורם סיכון ייחודי שאינו קיים אצל נערים: נישואים בגיל צעיר. בראיונות שנערכו במסגרת מחקר ברוקדייל על נשירה בחינוך הבדואי בנגב, נישואי בנות בגיל צעיר עלו כאחד הגורמים לעזיבת בית הספר, לצד מרחק גיאוגרפי, בעיות הסעות ותפיסות משפחתיות בדבר חשיבות ההשכלה (ברוך-קוברסקי ואחרים, 2022). גורם זה קשור באופן ישיר ליכולת הזיהוי של המורה, שכן הוא נעשה במרחב המשפחתי, מחוץ לבית הספר, ולעיתים ניתן ללמוד עליו רק מתוך קשר אישי עם הנערה.</w:t>
      </w:r>
    </w:p>
    <w:p>
      <w:pPr>
        <w:pStyle w:val="Heading2"/>
        <w:keepNext/>
        <w:bidi/>
        <w:spacing w:after="120" w:before="240" w:line="360"/>
        <w:jc w:val="right"/>
      </w:pPr>
      <w:r>
        <w:rPr>
          <w:rFonts w:ascii="David" w:cs="David" w:eastAsia="David" w:hAnsi="David"/>
          <w:b/>
          <w:bCs/>
          <w:i w:val="false"/>
          <w:iCs w:val="false"/>
          <w:sz w:val="28"/>
          <w:szCs w:val="28"/>
          <w:rtl/>
        </w:rPr>
        <w:t xml:space="preserve">1.4 סוגי גורמי הסיכון</w:t>
      </w:r>
    </w:p>
    <w:p>
      <w:pPr>
        <w:keepNext w:val="false"/>
        <w:bidi/>
        <w:spacing w:after="120" w:before="0" w:line="360"/>
        <w:jc w:val="both"/>
      </w:pPr>
      <w:r>
        <w:rPr>
          <w:rFonts w:ascii="David" w:cs="David" w:eastAsia="David" w:hAnsi="David"/>
          <w:b w:val="false"/>
          <w:bCs w:val="false"/>
          <w:i w:val="false"/>
          <w:iCs w:val="false"/>
          <w:sz w:val="24"/>
          <w:szCs w:val="24"/>
          <w:rtl/>
        </w:rPr>
        <w:t xml:space="preserve">גורמי סיכון הם מצבים או מאפיינים המגדילים את ההסתברות להתפתחות של מצוקה או של התנהגות מסכנת. דוח ועדת שמיד (2006) מונה מצבים המגבירים סיכון, ובהם קשיים כלכליים, משברים במשפחה כגון מות הורה או פרידת ההורים, הגירה, השתייכות לקבוצת מיעוט, מוגבלות וליקויי למידה, מעבר בין מסגרות וחיים בסביבה ענייה או מסוכנת. גרופר ורומי (2014) מבחינים בין גורמי סיכון ברמת הפרט, ברמת המשפחה, ברמת קבוצת השווים, ברמת בית הספר וברמת הקהילה. לצורך העבודה הנוכחית ניתן לסווג את גורמי הסיכון הרלוונטיים לנערות לארבע קטגוריות:</w:t>
      </w:r>
    </w:p>
    <w:p>
      <w:pPr>
        <w:keepNext w:val="false"/>
        <w:bidi/>
        <w:spacing w:after="120" w:before="0" w:line="360"/>
        <w:jc w:val="both"/>
      </w:pPr>
      <w:r>
        <w:rPr>
          <w:rFonts w:ascii="David" w:cs="David" w:eastAsia="David" w:hAnsi="David"/>
          <w:b w:val="false"/>
          <w:bCs w:val="false"/>
          <w:i w:val="false"/>
          <w:iCs w:val="false"/>
          <w:sz w:val="24"/>
          <w:szCs w:val="24"/>
          <w:rtl/>
        </w:rPr>
        <w:t xml:space="preserve">גורמי סיכון משפחתיים: אלימות במשפחה בסוגיה השונים (פיזית, מילולית, פסיכולוגית ומינית), הזנחה, גירושין, מחלה או מות הורה, עומס תפקידי טיפול המוטל על הבת הבכורה, ולחץ לנישואים מוקדמים.</w:t>
      </w:r>
    </w:p>
    <w:p>
      <w:pPr>
        <w:keepNext w:val="false"/>
        <w:bidi/>
        <w:spacing w:after="120" w:before="0" w:line="360"/>
        <w:jc w:val="both"/>
      </w:pPr>
      <w:r>
        <w:rPr>
          <w:rFonts w:ascii="David" w:cs="David" w:eastAsia="David" w:hAnsi="David"/>
          <w:b w:val="false"/>
          <w:bCs w:val="false"/>
          <w:i w:val="false"/>
          <w:iCs w:val="false"/>
          <w:sz w:val="24"/>
          <w:szCs w:val="24"/>
          <w:rtl/>
        </w:rPr>
        <w:t xml:space="preserve">גורמי סיכון חברתיים: בריונות והדרה חברתית, בידוד מקבוצת השווים, חשיפה לאלימות בשכונה, וסיכונים הקשורים בשימוש ברשתות חברתיות.</w:t>
      </w:r>
    </w:p>
    <w:p>
      <w:pPr>
        <w:keepNext w:val="false"/>
        <w:bidi/>
        <w:spacing w:after="120" w:before="0" w:line="360"/>
        <w:jc w:val="both"/>
      </w:pPr>
      <w:r>
        <w:rPr>
          <w:rFonts w:ascii="David" w:cs="David" w:eastAsia="David" w:hAnsi="David"/>
          <w:b w:val="false"/>
          <w:bCs w:val="false"/>
          <w:i w:val="false"/>
          <w:iCs w:val="false"/>
          <w:sz w:val="24"/>
          <w:szCs w:val="24"/>
          <w:rtl/>
        </w:rPr>
        <w:t xml:space="preserve">גורמי סיכון חינוכיים: ליקויי למידה שלא אובחנו, כישלון לימודי חוזר, יחסים שליליים עם מורים, היעדר תמיכה לימודית מן הבית ומעברים בין מסגרות.</w:t>
      </w:r>
    </w:p>
    <w:p>
      <w:pPr>
        <w:keepNext w:val="false"/>
        <w:bidi/>
        <w:spacing w:after="120" w:before="0" w:line="360"/>
        <w:jc w:val="both"/>
      </w:pPr>
      <w:r>
        <w:rPr>
          <w:rFonts w:ascii="David" w:cs="David" w:eastAsia="David" w:hAnsi="David"/>
          <w:b w:val="false"/>
          <w:bCs w:val="false"/>
          <w:i w:val="false"/>
          <w:iCs w:val="false"/>
          <w:sz w:val="24"/>
          <w:szCs w:val="24"/>
          <w:rtl/>
        </w:rPr>
        <w:t xml:space="preserve">גורמי סיכון אישיים: חרדה, דיכאון, דימוי עצמי נמוך, פגיעה עצמית והפרעות אכילה, אשר בחברה שמרנית מתחזקים לעיתים בשל הקושי לבקש עזרה ובשל הסטיגמה הכרוכה בפנייה לטיפול.</w:t>
      </w:r>
    </w:p>
    <w:p>
      <w:pPr>
        <w:keepNext w:val="false"/>
        <w:bidi/>
        <w:spacing w:after="120" w:before="0" w:line="360"/>
        <w:jc w:val="both"/>
      </w:pPr>
      <w:r>
        <w:rPr>
          <w:rFonts w:ascii="David" w:cs="David" w:eastAsia="David" w:hAnsi="David"/>
          <w:b w:val="false"/>
          <w:bCs w:val="false"/>
          <w:i w:val="false"/>
          <w:iCs w:val="false"/>
          <w:sz w:val="24"/>
          <w:szCs w:val="24"/>
          <w:rtl/>
        </w:rPr>
        <w:t xml:space="preserve">גורמי הסיכון אינם פועלים בנפרד אלא מצטברים ומזינים זה את זה: מחלה של אם עשויה להביא לעומס טיפולי על הבת, להיעדרויות, לירידה בהישגים ולניתוק חברתי, וכל אלה יחד מגדילים את הסיכון לנשירה. הצטברות זו היא שהופכת את הזיהוי המוקדם לחשוב כל כך.</w:t>
      </w:r>
    </w:p>
    <w:p>
      <w:pPr>
        <w:pStyle w:val="Heading2"/>
        <w:keepNext/>
        <w:bidi/>
        <w:spacing w:after="120" w:before="240" w:line="360"/>
        <w:jc w:val="right"/>
      </w:pPr>
      <w:r>
        <w:rPr>
          <w:rFonts w:ascii="David" w:cs="David" w:eastAsia="David" w:hAnsi="David"/>
          <w:b/>
          <w:bCs/>
          <w:i w:val="false"/>
          <w:iCs w:val="false"/>
          <w:sz w:val="28"/>
          <w:szCs w:val="28"/>
          <w:rtl/>
        </w:rPr>
        <w:t xml:space="preserve">1.5 שכיחות התופעה: ישראל, החברה הערבית והעולם</w:t>
      </w:r>
    </w:p>
    <w:p>
      <w:pPr>
        <w:keepNext w:val="false"/>
        <w:bidi/>
        <w:spacing w:after="120" w:before="0" w:line="360"/>
        <w:jc w:val="both"/>
      </w:pPr>
      <w:r>
        <w:rPr>
          <w:rFonts w:ascii="David" w:cs="David" w:eastAsia="David" w:hAnsi="David"/>
          <w:b w:val="false"/>
          <w:bCs w:val="false"/>
          <w:i w:val="false"/>
          <w:iCs w:val="false"/>
          <w:sz w:val="24"/>
          <w:szCs w:val="24"/>
          <w:rtl/>
        </w:rPr>
        <w:t xml:space="preserve">האומדן המקיף ביותר של היקף התופעה בישראל מתבסס על תהליך האיתור והמיפוי שנערך במסגרת התוכנית הלאומית לילדים ולנוער בסיכון (תוכנית 360), הפועלת בכ-180 רשויות מן האשכולות החברתיים-כלכליים הנמוכים והבינוניים, שבהן חיים קרוב לשני שלישים מן הילדים ובני הנוער בישראל (סבו-לאל וחסין, 2011; סבו-לאל, 2017). ביישובי התוכנית אותרו 260,888 ילדים ובני נוער בסיכון, המהווים כ-16% מכלל הילדים ובני הנוער ביישובים אלה. בני נוער בסיכון מהווים כ-20% מכלל בני הנוער ביישובי התוכנית. 58% מן הילדים ובני הנוער בסיכון הם בנים, ואחוז זה עולה עם הגיל ומגיע ל-60% בקרב בני הנוער (סבו-לאל, 2017). נתון זה מלמד, במהופך, כי כ-40% מבני הנוער שאותרו בסיכון הן נערות, שיעור שאינו זניח כלל.</w:t>
      </w:r>
    </w:p>
    <w:p>
      <w:pPr>
        <w:keepNext w:val="false"/>
        <w:bidi/>
        <w:spacing w:after="120" w:before="0" w:line="360"/>
        <w:jc w:val="both"/>
      </w:pPr>
      <w:r>
        <w:rPr>
          <w:rFonts w:ascii="David" w:cs="David" w:eastAsia="David" w:hAnsi="David"/>
          <w:b w:val="false"/>
          <w:bCs w:val="false"/>
          <w:i w:val="false"/>
          <w:iCs w:val="false"/>
          <w:sz w:val="24"/>
          <w:szCs w:val="24"/>
          <w:rtl/>
        </w:rPr>
        <w:t xml:space="preserve">בפרספקטיבה השוואתית בין מגזרים, הנתונים חד-משמעיים. הילדים ובני הנוער הערבים בסיכון מהווים 23% מכלל הילדים ובני הנוער הערבים ביישובי התוכנית, לעומת 12% בקרב הילדים ובני הנוער החרדים, וכל שבע הרשויות שבהן אחוזי הסיכון שאותרו הם הגבוהים ביותר (בין 37% ל-47%) הן רשויות ערביות (סבו-לאל, 2017). על פי תחומי הסיכון, 13% מן הילדים ובני הנוער ביישובי התוכנית סובלים מבעיות בתחום ההשתייכות למשפחה, 10% מבעיות בתחום הלמידה ורכישת המיומנויות, 8% מבעיות בתחום הרווחה והבריאות הרגשית, 7% מבעיות בתחום ההשתייכות החברתית ו-9% סובלים מהזנחה בתוך המשפחה (סבו-לאל, 2017).</w:t>
      </w:r>
    </w:p>
    <w:p>
      <w:pPr>
        <w:keepNext w:val="false"/>
        <w:bidi/>
        <w:spacing w:after="120" w:before="0" w:line="360"/>
        <w:jc w:val="both"/>
      </w:pPr>
      <w:r>
        <w:rPr>
          <w:rFonts w:ascii="David" w:cs="David" w:eastAsia="David" w:hAnsi="David"/>
          <w:b w:val="false"/>
          <w:bCs w:val="false"/>
          <w:i w:val="false"/>
          <w:iCs w:val="false"/>
          <w:sz w:val="24"/>
          <w:szCs w:val="24"/>
          <w:rtl/>
        </w:rPr>
        <w:t xml:space="preserve">נתוני הנשירה הגלויה מצביעים על פערים דומים. מחקר ברוקדייל שעקב אחר שנתון התלמידים שהיו בכיתה ו' בשנת 2013 והיו אמורים לסיים שתים עשרה שנות לימוד בשנת 2019, מצא כי 7.9% מכלל תלמידי השנתון עזבו את מערכת החינוך לפני סיום הלימודים. בקרב תלמידים יהודים במחוז דרום עמד השיעור על 2.1%, בקרב תלמידי החינוך הערבי (ללא בדואים בנגב וללא ערביי מזרח ירושלים) על 5.3%, ובקרב תלמידי החינוך הבדואי בנגב על 19.5%, כלומר גבוה פי כמה מן השיעור הכללי (ברוך-קוברסקי ואחרים, 2022). בחינוך הבדואי שיעור העוזבים בקרב הבנים (21.5%) גבוה משיעור העוזבות בקרב הבנות (17.5%), אך עיתוי העזיבה שונה באופן מובהק: בקרב הבנות חלק גדול בהרבה מן העזיבה מתרחש כבר בחטיבת הביניים (24.5% מן העוזבות לעומת 8.8% מן העוזבים), בעוד הבנים עוזבים בעיקר בכיתות י"א-י"ב (ברוך-קוברסקי ואחרים, 2022). ממצא זה חשוב במיוחד לעבודה הנוכחית, משום שהוא ממקם את חלון ההזדמנויות לזיהוי נערות בסיכון דווקא בחטיבת הביניים, כלומר אצל המחנכות של כיתות ז'-ט'.</w:t>
      </w:r>
    </w:p>
    <w:p>
      <w:pPr>
        <w:keepNext w:val="false"/>
        <w:bidi/>
        <w:spacing w:after="120" w:before="0" w:line="360"/>
        <w:jc w:val="both"/>
      </w:pPr>
      <w:r>
        <w:rPr>
          <w:rFonts w:ascii="David" w:cs="David" w:eastAsia="David" w:hAnsi="David"/>
          <w:b w:val="false"/>
          <w:bCs w:val="false"/>
          <w:i w:val="false"/>
          <w:iCs w:val="false"/>
          <w:sz w:val="24"/>
          <w:szCs w:val="24"/>
          <w:rtl/>
        </w:rPr>
        <w:t xml:space="preserve">בפרספקטיבה בין-לאומית, השוואה המבוססת על נתוני מבחני פיז"ה מלמדת כי ישראל דומה לממוצע מדינות ה-</w:t>
      </w:r>
      <w:r>
        <w:rPr>
          <w:rFonts w:ascii="Times New Roman" w:cs="Times New Roman" w:eastAsia="Times New Roman" w:hAnsi="Times New Roman"/>
          <w:b w:val="false"/>
          <w:bCs w:val="false"/>
          <w:i w:val="false"/>
          <w:iCs w:val="false"/>
          <w:sz w:val="24"/>
          <w:szCs w:val="24"/>
          <w:rtl w:val="false"/>
        </w:rPr>
        <w:t xml:space="preserve">OECD</w:t>
      </w:r>
      <w:r>
        <w:rPr>
          <w:rFonts w:ascii="David" w:cs="David" w:eastAsia="David" w:hAnsi="David"/>
          <w:b w:val="false"/>
          <w:bCs w:val="false"/>
          <w:i w:val="false"/>
          <w:iCs w:val="false"/>
          <w:sz w:val="24"/>
          <w:szCs w:val="24"/>
          <w:rtl/>
        </w:rPr>
        <w:t xml:space="preserve"> בהיקף הניתוק התפיסתי מבית הספר, אך בולטת בשיעור גבוה יותר של ניתוק התנהגותי, המתבטא בהיעדרויות ובאיחורים מרובים, ובשיעור נמוך יותר של ניתוק רגשי (בן רבי ואחרים, 2014). מחקרים מארצות הברית מלמדים כי ניתן לזהות בשלב מוקדם מאוד את מי שצפויים לנשור: בלפנץ ואחרים (</w:t>
      </w:r>
      <w:r>
        <w:rPr>
          <w:rFonts w:ascii="Times New Roman" w:cs="Times New Roman" w:eastAsia="Times New Roman" w:hAnsi="Times New Roman"/>
          <w:b w:val="false"/>
          <w:bCs w:val="false"/>
          <w:i w:val="false"/>
          <w:iCs w:val="false"/>
          <w:sz w:val="24"/>
          <w:szCs w:val="24"/>
          <w:rtl w:val="false"/>
        </w:rPr>
        <w:t xml:space="preserve">Balfanz et al., 2007</w:t>
      </w:r>
      <w:r>
        <w:rPr>
          <w:rFonts w:ascii="David" w:cs="David" w:eastAsia="David" w:hAnsi="David"/>
          <w:b w:val="false"/>
          <w:bCs w:val="false"/>
          <w:i w:val="false"/>
          <w:iCs w:val="false"/>
          <w:sz w:val="24"/>
          <w:szCs w:val="24"/>
          <w:rtl/>
        </w:rPr>
        <w:t xml:space="preserve">) הראו כי ארבעה מדדים בכיתה ו', היעדרויות, בעיות התנהגות וכישלון במקצועות היסוד, מאפשרים לזהות כ-60% מן התלמידים שלא יסיימו את התיכון. משמעות הדבר היא שהמידע הדרוש לזיהוי מוקדם נמצא ברוב המקרים בידי המורים כבר שנים לפני הנשירה עצמה.</w:t>
      </w:r>
    </w:p>
    <w:p>
      <w:pPr>
        <w:pStyle w:val="Heading2"/>
        <w:keepNext/>
        <w:bidi/>
        <w:spacing w:after="120" w:before="240" w:line="360"/>
        <w:jc w:val="right"/>
      </w:pPr>
      <w:r>
        <w:rPr>
          <w:rFonts w:ascii="David" w:cs="David" w:eastAsia="David" w:hAnsi="David"/>
          <w:b/>
          <w:bCs/>
          <w:i w:val="false"/>
          <w:iCs w:val="false"/>
          <w:sz w:val="28"/>
          <w:szCs w:val="28"/>
          <w:rtl/>
        </w:rPr>
        <w:t xml:space="preserve">1.6 סיכום הפרק</w:t>
      </w:r>
    </w:p>
    <w:p>
      <w:pPr>
        <w:keepNext w:val="false"/>
        <w:bidi/>
        <w:spacing w:after="120" w:before="0" w:line="360"/>
        <w:jc w:val="both"/>
      </w:pPr>
      <w:r>
        <w:rPr>
          <w:rFonts w:ascii="David" w:cs="David" w:eastAsia="David" w:hAnsi="David"/>
          <w:b w:val="false"/>
          <w:bCs w:val="false"/>
          <w:i w:val="false"/>
          <w:iCs w:val="false"/>
          <w:sz w:val="24"/>
          <w:szCs w:val="24"/>
          <w:rtl/>
        </w:rPr>
        <w:t xml:space="preserve">פרק זה הציג את המסגרת המושגית של העבודה. עלו ממנו כמה נקודות מרכזיות. ראשית, "נוער בסיכון" הוא מושג רב-הגדרות, וההגדרה הרשמית בישראל, הגדרת ועדת שמיד, מבוססת על פגיעה בזכויות ולא על התנהגות, ולכן כוללת גם נערות שמצוקתן אינה מפריעה לאיש. שנית, נשירה היא תהליך ולא אירוע, והנשירה הסמויה, על שלושת ממדיה, קודמת לנשירה הגלויה. שלישית, מצוקתן של נערות באה לידי ביטוי בדרכים מופנמות יותר, שמורים מזהים בקושי רב יותר, ובחברה הערבית נוספים לכך גורמי סיכון ייחודיים כגון נישואים מוקדמים ומתח בין מסורת למודרניות. רביעית, הנתונים מלמדים כי שיעורי הסיכון והנשירה בחברה הערבית גבוהים משיעורם בחברה היהודית, וכי נערות עוזבות את בית הספר מוקדם יותר מנערים, כבר בחטיבת הביניים. כל אלה מציבים את המחנכת, בחטיבת הביניים ובתיכון, בעמדת מפתח, ובחברה הבדואית בנגב, שבה שיעורי העזיבה הם הגבוהים בישראל, עמדה זו מרכזית במיוחד. על בסיס זה נשאלת השאלה כיצד המחנכת מזהה בפועל נערות בסיכון וכיצד היא תופסת את תפקידה.</w:t>
      </w:r>
    </w:p>
    <w:p>
      <w:pPr>
        <w:pStyle w:val="Heading1"/>
        <w:keepNext/>
        <w:pageBreakBefore/>
        <w:bidi/>
        <w:spacing w:after="120" w:before="0" w:line="360"/>
        <w:jc w:val="right"/>
      </w:pPr>
      <w:r>
        <w:rPr>
          <w:rFonts w:ascii="David" w:cs="David" w:eastAsia="David" w:hAnsi="David"/>
          <w:b/>
          <w:bCs/>
          <w:i w:val="false"/>
          <w:iCs w:val="false"/>
          <w:sz w:val="32"/>
          <w:szCs w:val="32"/>
          <w:rtl/>
        </w:rPr>
        <w:t xml:space="preserve">פרק שני: גישות תיאורטיות</w:t>
      </w:r>
    </w:p>
    <w:p>
      <w:pPr>
        <w:keepNext w:val="false"/>
        <w:bidi/>
        <w:spacing w:after="120" w:before="0" w:line="360"/>
        <w:jc w:val="both"/>
      </w:pPr>
      <w:r>
        <w:rPr>
          <w:rFonts w:ascii="David" w:cs="David" w:eastAsia="David" w:hAnsi="David"/>
          <w:b w:val="false"/>
          <w:bCs w:val="false"/>
          <w:i w:val="false"/>
          <w:iCs w:val="false"/>
          <w:sz w:val="24"/>
          <w:szCs w:val="24"/>
          <w:rtl/>
        </w:rPr>
        <w:t xml:space="preserve">בפרק זה יוצגו ארבע גישות תיאורטיות המאפשרות לבחון את שאלת המחקר מזוויות משלימות. המודל האקולוגי של ברונפנברנר ממקם את הנערה ואת המורה בתוך מערכות מקיפות, ומאפשר להבין את מקומה של המורה כחוליה מקשרת בין הבית, בית הספר והקהילה. תאוריית ההתקשרות, כפי שהורחבה לתחום יחסי מורה-תלמיד, מסבירה מדוע איכות הקשר עם המורה היא תנאי לזיהוי ולסיוע. אתיקת הדאגה של נודינגס מציעה מסגרת להבנת תפיסת התפקיד של מורות הרואות בדאגה לתלמידה חלק מהותי מן ההוראה. תאוריית התיוג מסבירה את הזהירות שנוקטות מורות בשימוש במונח "בסיכון" ואת המחיר החברתי של הסימון. לכל תאוריה יוצגו הנחות היסוד והחוקרים המרכזיים, ולאחריהן פסקה המקשרת אותה לסוגיה הנחקרת.</w:t>
      </w:r>
    </w:p>
    <w:p>
      <w:pPr>
        <w:pStyle w:val="Heading2"/>
        <w:keepNext/>
        <w:bidi/>
        <w:spacing w:after="120" w:before="240" w:line="360"/>
        <w:jc w:val="right"/>
      </w:pPr>
      <w:r>
        <w:rPr>
          <w:rFonts w:ascii="David" w:cs="David" w:eastAsia="David" w:hAnsi="David"/>
          <w:b/>
          <w:bCs/>
          <w:i w:val="false"/>
          <w:iCs w:val="false"/>
          <w:sz w:val="28"/>
          <w:szCs w:val="28"/>
          <w:rtl/>
        </w:rPr>
        <w:t xml:space="preserve">2.1 המודל האקולוגי של ברונפנברנר</w:t>
      </w:r>
    </w:p>
    <w:p>
      <w:pPr>
        <w:keepNext w:val="false"/>
        <w:bidi/>
        <w:spacing w:after="120" w:before="0" w:line="360"/>
        <w:jc w:val="both"/>
      </w:pPr>
      <w:r>
        <w:rPr>
          <w:rFonts w:ascii="David" w:cs="David" w:eastAsia="David" w:hAnsi="David"/>
          <w:b w:val="false"/>
          <w:bCs w:val="false"/>
          <w:i w:val="false"/>
          <w:iCs w:val="false"/>
          <w:sz w:val="24"/>
          <w:szCs w:val="24"/>
          <w:rtl/>
        </w:rPr>
        <w:t xml:space="preserve">המודל האקולוגי של התפתחות האדם פותח על ידי אורי ברונפנברנר (</w:t>
      </w:r>
      <w:r>
        <w:rPr>
          <w:rFonts w:ascii="Times New Roman" w:cs="Times New Roman" w:eastAsia="Times New Roman" w:hAnsi="Times New Roman"/>
          <w:b w:val="false"/>
          <w:bCs w:val="false"/>
          <w:i w:val="false"/>
          <w:iCs w:val="false"/>
          <w:sz w:val="24"/>
          <w:szCs w:val="24"/>
          <w:rtl w:val="false"/>
        </w:rPr>
        <w:t xml:space="preserve">Bronfenbrenner, 1979</w:t>
      </w:r>
      <w:r>
        <w:rPr>
          <w:rFonts w:ascii="David" w:cs="David" w:eastAsia="David" w:hAnsi="David"/>
          <w:b w:val="false"/>
          <w:bCs w:val="false"/>
          <w:i w:val="false"/>
          <w:iCs w:val="false"/>
          <w:sz w:val="24"/>
          <w:szCs w:val="24"/>
          <w:rtl/>
        </w:rPr>
        <w:t xml:space="preserve">), שטען כי אי אפשר להבין התפתחות אנושית מתוך התבוננות בפרט בלבד, אלא רק מתוך בחינת יחסי הגומלין המתמשכים בין הפרט לבין הסביבות שבהן הוא חי. ברונפנברנר תיאר את הסביבה כמערכת של מעגלים מקיפים: המיקרו-מערכת, הכוללת את הסביבות שבהן הפרט פועל באופן ישיר, כגון המשפחה, הכיתה וקבוצת השווים; המזו-מערכת, המתארת את הקשרים בין המיקרו-מערכות השונות, למשל בין הבית לבית הספר; האקסו-מערכת, הכוללת מסגרות שהפרט אינו משתתף בהן ישירות אך הן משפיעות עליו, כגון מקום העבודה של ההורים או שירותי הרווחה ביישוב; והמקרו-מערכת, המשקפת את הערכים, האמונות והדפוסים התרבותיים של החברה. הנחת היסוד היא שהתפתחות מיטבית תלויה בהתאמה בין צורכי הפרט לבין המענים שהסביבות מספקות, ובאיכות הקשרים בין הסביבות עצמן.</w:t>
      </w:r>
    </w:p>
    <w:p>
      <w:pPr>
        <w:keepNext w:val="false"/>
        <w:bidi/>
        <w:spacing w:after="120" w:before="0" w:line="360"/>
        <w:jc w:val="both"/>
      </w:pPr>
      <w:r>
        <w:rPr>
          <w:rFonts w:ascii="David" w:cs="David" w:eastAsia="David" w:hAnsi="David"/>
          <w:b w:val="false"/>
          <w:bCs w:val="false"/>
          <w:i w:val="false"/>
          <w:iCs w:val="false"/>
          <w:sz w:val="24"/>
          <w:szCs w:val="24"/>
          <w:rtl/>
        </w:rPr>
        <w:t xml:space="preserve">המודל האקולוגי רלוונטי לעבודה הנוכחית בשני מובנים. ראשית, הוא מאפשר להבין את גורמי הסיכון של הנערה כתוצר של אינטראקציה בין מערכות: מחלה במשפחה (מיקרו), היעדר תיאום בין הבית לבית הספר (מזו), מענה איטי של שירותי הרווחה (אקסו) ונורמות תרבותיות בדבר נישואים והשכלה (מקרו). שנית, ומעבר לכך, המודל ממקם את המורה בצומת שבין המערכות. המחנכת פועלת במיקרו-מערכת של הכיתה, אך היא גם זו שיוצרת את המזו-מערכת, כלומר את הקשר בין בית הספר לבין הבית, ובחברה קטנה וקהילתית היא עצמה חלק מן המקרו-מערכת של הנערה. עמדה זו מסבירה מדוע יכולת הזיהוי של המורה תלויה בהכשרתה ובאותה מידה באיכות הקשרים בין המערכות שהיא נמצאת בתוכן, ומדוע היעדר תיאום בין המערכות מותיר אותה לבדה.</w:t>
      </w:r>
    </w:p>
    <w:p>
      <w:pPr>
        <w:pStyle w:val="Heading2"/>
        <w:keepNext/>
        <w:bidi/>
        <w:spacing w:after="120" w:before="240" w:line="360"/>
        <w:jc w:val="right"/>
      </w:pPr>
      <w:r>
        <w:rPr>
          <w:rFonts w:ascii="David" w:cs="David" w:eastAsia="David" w:hAnsi="David"/>
          <w:b/>
          <w:bCs/>
          <w:i w:val="false"/>
          <w:iCs w:val="false"/>
          <w:sz w:val="28"/>
          <w:szCs w:val="28"/>
          <w:rtl/>
        </w:rPr>
        <w:t xml:space="preserve">2.2 תאוריית ההתקשרות ויחסי מורה-תלמיד</w:t>
      </w:r>
    </w:p>
    <w:p>
      <w:pPr>
        <w:keepNext w:val="false"/>
        <w:bidi/>
        <w:spacing w:after="120" w:before="0" w:line="360"/>
        <w:jc w:val="both"/>
      </w:pPr>
      <w:r>
        <w:rPr>
          <w:rFonts w:ascii="David" w:cs="David" w:eastAsia="David" w:hAnsi="David"/>
          <w:b w:val="false"/>
          <w:bCs w:val="false"/>
          <w:i w:val="false"/>
          <w:iCs w:val="false"/>
          <w:sz w:val="24"/>
          <w:szCs w:val="24"/>
          <w:rtl/>
        </w:rPr>
        <w:t xml:space="preserve">תאוריית ההתקשרות פותחה על ידי ג'ון בולבי (</w:t>
      </w:r>
      <w:r>
        <w:rPr>
          <w:rFonts w:ascii="Times New Roman" w:cs="Times New Roman" w:eastAsia="Times New Roman" w:hAnsi="Times New Roman"/>
          <w:b w:val="false"/>
          <w:bCs w:val="false"/>
          <w:i w:val="false"/>
          <w:iCs w:val="false"/>
          <w:sz w:val="24"/>
          <w:szCs w:val="24"/>
          <w:rtl w:val="false"/>
        </w:rPr>
        <w:t xml:space="preserve">Bowlby, 1969</w:t>
      </w:r>
      <w:r>
        <w:rPr>
          <w:rFonts w:ascii="David" w:cs="David" w:eastAsia="David" w:hAnsi="David"/>
          <w:b w:val="false"/>
          <w:bCs w:val="false"/>
          <w:i w:val="false"/>
          <w:iCs w:val="false"/>
          <w:sz w:val="24"/>
          <w:szCs w:val="24"/>
          <w:rtl/>
        </w:rPr>
        <w:t xml:space="preserve">), שטען כי לתינוק צורך מולד ליצור קשר רגשי עם דמות מטפלת, וכי איכות הקשר הזה, בטוח או לא בטוח, מעצבת את התפיסה של הילד את עצמו ואת אחרים ואת יכולתו לחקור את העולם ולהתמודד עם מצוקה. דמות ההתקשרות משמשת "בסיס בטוח" שממנו הילד יוצא ואליו הוא חוזר בעת איום. בעשורים האחרונים הורחבה התאוריה לתחום החינוך. פיאנטה (</w:t>
      </w:r>
      <w:r>
        <w:rPr>
          <w:rFonts w:ascii="Times New Roman" w:cs="Times New Roman" w:eastAsia="Times New Roman" w:hAnsi="Times New Roman"/>
          <w:b w:val="false"/>
          <w:bCs w:val="false"/>
          <w:i w:val="false"/>
          <w:iCs w:val="false"/>
          <w:sz w:val="24"/>
          <w:szCs w:val="24"/>
          <w:rtl w:val="false"/>
        </w:rPr>
        <w:t xml:space="preserve">Pianta, 1999</w:t>
      </w:r>
      <w:r>
        <w:rPr>
          <w:rFonts w:ascii="David" w:cs="David" w:eastAsia="David" w:hAnsi="David"/>
          <w:b w:val="false"/>
          <w:bCs w:val="false"/>
          <w:i w:val="false"/>
          <w:iCs w:val="false"/>
          <w:sz w:val="24"/>
          <w:szCs w:val="24"/>
          <w:rtl/>
        </w:rPr>
        <w:t xml:space="preserve">) טען כי יחסי מורה-תלמיד הם מערכת יחסים בעלת מאפיינים של התקשרות, וכי מורה רגישה ועקבית יכולה לשמש עבור ילדים בסיכון בסיס בטוח משלים, ובמקרים מסוימים אף מתקן, לקשר לא בטוח בבית. המרה ופיאנטה (</w:t>
      </w:r>
      <w:r>
        <w:rPr>
          <w:rFonts w:ascii="Times New Roman" w:cs="Times New Roman" w:eastAsia="Times New Roman" w:hAnsi="Times New Roman"/>
          <w:b w:val="false"/>
          <w:bCs w:val="false"/>
          <w:i w:val="false"/>
          <w:iCs w:val="false"/>
          <w:sz w:val="24"/>
          <w:szCs w:val="24"/>
          <w:rtl w:val="false"/>
        </w:rPr>
        <w:t xml:space="preserve">Hamre &amp; Pianta, 2001</w:t>
      </w:r>
      <w:r>
        <w:rPr>
          <w:rFonts w:ascii="David" w:cs="David" w:eastAsia="David" w:hAnsi="David"/>
          <w:b w:val="false"/>
          <w:bCs w:val="false"/>
          <w:i w:val="false"/>
          <w:iCs w:val="false"/>
          <w:sz w:val="24"/>
          <w:szCs w:val="24"/>
          <w:rtl/>
        </w:rPr>
        <w:t xml:space="preserve">) הראו כי איכות הקשר בין מורה לתלמיד בכיתות הראשונות מנבאת את תפקודו הלימודי וההתנהגותי שנים רבות לאחר מכן, ובמיוחד בקרב ילדים שהחלו את דרכם עם קשיי התנהגות.</w:t>
      </w:r>
    </w:p>
    <w:p>
      <w:pPr>
        <w:keepNext w:val="false"/>
        <w:bidi/>
        <w:spacing w:after="120" w:before="0" w:line="360"/>
        <w:jc w:val="both"/>
      </w:pPr>
      <w:r>
        <w:rPr>
          <w:rFonts w:ascii="David" w:cs="David" w:eastAsia="David" w:hAnsi="David"/>
          <w:b w:val="false"/>
          <w:bCs w:val="false"/>
          <w:i w:val="false"/>
          <w:iCs w:val="false"/>
          <w:sz w:val="24"/>
          <w:szCs w:val="24"/>
          <w:rtl/>
        </w:rPr>
        <w:t xml:space="preserve">תאוריה זו מסבירה שני היבטים של שאלת המחקר. ראשית, היא מסבירה מדוע הקשר עם המחנכת יכול לשמש גורם מגן לנערה בסיכון: המחנכת עשויה להיות המבוגרת היחידה המספקת לה מקום שבו "לא בודקים אותה", ומעניקה לה תחושה שמישהו ישים לב אם לא תגיע. שנית, היא מציעה הסבר לכך שהזיהוי תלוי בקשר: נערה חושפת מידע על מצוקתה רק בפני מי שהיא חווה כבסיס בטוח, ולכן מורה השומרת על מרחק מקצועי עשויה שלא לראות דבר, לא משום שאין מה לראות אלא משום שהנערה אינה מראה לה. מכאן שהקשר אינו תוצאה של הזיהוי אלא תנאי מקדים לו. תאוריית ההתקשרות מסבירה גם את הצד של המורה: כדי לשמש בסיס בטוח עבור תלמידה, המורה זקוקה בעצמה לבסיס בטוח מקצועי, כלומר לדמויות ולמסגרות שאליהן היא יכולה לפנות בעת מצוקה. מורה הפועלת ללא גיבוי כזה עלולה להתקשה לשמור על זמינות רגשית עקבית, ולנוע בין מעורבות יתר לבין הסתגרות, בדומה לדפוסי התקשרות לא בטוחה.</w:t>
      </w:r>
    </w:p>
    <w:p>
      <w:pPr>
        <w:pStyle w:val="Heading2"/>
        <w:keepNext/>
        <w:bidi/>
        <w:spacing w:after="120" w:before="240" w:line="360"/>
        <w:jc w:val="right"/>
      </w:pPr>
      <w:r>
        <w:rPr>
          <w:rFonts w:ascii="David" w:cs="David" w:eastAsia="David" w:hAnsi="David"/>
          <w:b/>
          <w:bCs/>
          <w:i w:val="false"/>
          <w:iCs w:val="false"/>
          <w:sz w:val="28"/>
          <w:szCs w:val="28"/>
          <w:rtl/>
        </w:rPr>
        <w:t xml:space="preserve">2.3 אתיקת הדאגה של נודינגס</w:t>
      </w:r>
    </w:p>
    <w:p>
      <w:pPr>
        <w:keepNext w:val="false"/>
        <w:bidi/>
        <w:spacing w:after="120" w:before="0" w:line="360"/>
        <w:jc w:val="both"/>
      </w:pPr>
      <w:r>
        <w:rPr>
          <w:rFonts w:ascii="David" w:cs="David" w:eastAsia="David" w:hAnsi="David"/>
          <w:b w:val="false"/>
          <w:bCs w:val="false"/>
          <w:i w:val="false"/>
          <w:iCs w:val="false"/>
          <w:sz w:val="24"/>
          <w:szCs w:val="24"/>
          <w:rtl/>
        </w:rPr>
        <w:t xml:space="preserve">נל נודינגס (</w:t>
      </w:r>
      <w:r>
        <w:rPr>
          <w:rFonts w:ascii="Times New Roman" w:cs="Times New Roman" w:eastAsia="Times New Roman" w:hAnsi="Times New Roman"/>
          <w:b w:val="false"/>
          <w:bCs w:val="false"/>
          <w:i w:val="false"/>
          <w:iCs w:val="false"/>
          <w:sz w:val="24"/>
          <w:szCs w:val="24"/>
          <w:rtl w:val="false"/>
        </w:rPr>
        <w:t xml:space="preserve">Noddings, 1984</w:t>
      </w:r>
      <w:r>
        <w:rPr>
          <w:rFonts w:ascii="David" w:cs="David" w:eastAsia="David" w:hAnsi="David"/>
          <w:b w:val="false"/>
          <w:bCs w:val="false"/>
          <w:i w:val="false"/>
          <w:iCs w:val="false"/>
          <w:sz w:val="24"/>
          <w:szCs w:val="24"/>
          <w:rtl/>
        </w:rPr>
        <w:t xml:space="preserve">) פיתחה גישה אתית המעמידה במרכזה את יחסי הדאגה בין "הדואג" לבין "מקבל הדאגה", כניגוד לאתיקה המבוססת על עקרונות מופשטים וכללים אוניברסליים. על פי נודינגס, מפגש של דאגה מתאפיין בשלושה רכיבים: קליטה (</w:t>
      </w:r>
      <w:r>
        <w:rPr>
          <w:rFonts w:ascii="Times New Roman" w:cs="Times New Roman" w:eastAsia="Times New Roman" w:hAnsi="Times New Roman"/>
          <w:b w:val="false"/>
          <w:bCs w:val="false"/>
          <w:i w:val="false"/>
          <w:iCs w:val="false"/>
          <w:sz w:val="24"/>
          <w:szCs w:val="24"/>
          <w:rtl w:val="false"/>
        </w:rPr>
        <w:t xml:space="preserve">receptivity</w:t>
      </w:r>
      <w:r>
        <w:rPr>
          <w:rFonts w:ascii="David" w:cs="David" w:eastAsia="David" w:hAnsi="David"/>
          <w:b w:val="false"/>
          <w:bCs w:val="false"/>
          <w:i w:val="false"/>
          <w:iCs w:val="false"/>
          <w:sz w:val="24"/>
          <w:szCs w:val="24"/>
          <w:rtl/>
        </w:rPr>
        <w:t xml:space="preserve">), כלומר יכולתו של הדואג להיות פנוי ולקלוט את האחר כפי שהוא; מעבר מוטיבציוני, שבו הדואג פועל למען צרכיו של האחר ולא למען צרכיו שלו; ותגובה של מקבל הדאגה, המכיר בדאגה ומשלים את היחס. בספרה על בית הספר (</w:t>
      </w:r>
      <w:r>
        <w:rPr>
          <w:rFonts w:ascii="Times New Roman" w:cs="Times New Roman" w:eastAsia="Times New Roman" w:hAnsi="Times New Roman"/>
          <w:b w:val="false"/>
          <w:bCs w:val="false"/>
          <w:i w:val="false"/>
          <w:iCs w:val="false"/>
          <w:sz w:val="24"/>
          <w:szCs w:val="24"/>
          <w:rtl w:val="false"/>
        </w:rPr>
        <w:t xml:space="preserve">Noddings, 2005</w:t>
      </w:r>
      <w:r>
        <w:rPr>
          <w:rFonts w:ascii="David" w:cs="David" w:eastAsia="David" w:hAnsi="David"/>
          <w:b w:val="false"/>
          <w:bCs w:val="false"/>
          <w:i w:val="false"/>
          <w:iCs w:val="false"/>
          <w:sz w:val="24"/>
          <w:szCs w:val="24"/>
          <w:rtl/>
        </w:rPr>
        <w:t xml:space="preserve">) טענה נודינגס כי מטרתו הראשונה של החינוך צריכה להיות טיפוח בני אדם מסוגלים לדאגה, וכי כדי לאפשר זאת יש לבנות את בית הספר סביב רציפות: רציפות של מקום, של אנשים ושל מטרה, כך שמורה תישאר עם אותם תלמידים די זמן כדי להכיר אותם באמת.</w:t>
      </w:r>
    </w:p>
    <w:p>
      <w:pPr>
        <w:keepNext w:val="false"/>
        <w:bidi/>
        <w:spacing w:after="120" w:before="0" w:line="360"/>
        <w:jc w:val="both"/>
      </w:pPr>
      <w:r>
        <w:rPr>
          <w:rFonts w:ascii="David" w:cs="David" w:eastAsia="David" w:hAnsi="David"/>
          <w:b w:val="false"/>
          <w:bCs w:val="false"/>
          <w:i w:val="false"/>
          <w:iCs w:val="false"/>
          <w:sz w:val="24"/>
          <w:szCs w:val="24"/>
          <w:rtl/>
        </w:rPr>
        <w:t xml:space="preserve">אתיקת הדאגה מספקת שפה לתיאור תפיסת התפקיד של מורות הרואות בליווי הרגשי של תלמידותיהן חלק מהותי מן ההוראה ולא תוספת לה. היא מסבירה גם מדוע מורות כאלה מתקשות להגדיר את גבולות התפקיד: הדאגה, על פי נודינגס, אינה נגזרת מהגדרת תפקיד אלא ממפגש עם צורך של אחר, ולכן היא אינה נעצרת בסוף יום הלימודים. הדגש של נודינגס על רציפות מספק בסיס תיאורטי לטענה שיכולת הזיהוי תלויה בהיכרות מצטברת לאורך זמן, ושפיצול כיתות והחלפת מחנכות פוגעים בה. באותו זמן, גישה זו מציבה שאלה ביקורתית: מה קורה כאשר האחריות לדאגה מוטלת על מורות יחידות, בלי שהמערכת עצמה בנויה על עקרון הדאגה?</w:t>
      </w:r>
    </w:p>
    <w:p>
      <w:pPr>
        <w:pStyle w:val="Heading2"/>
        <w:keepNext/>
        <w:bidi/>
        <w:spacing w:after="120" w:before="240" w:line="360"/>
        <w:jc w:val="right"/>
      </w:pPr>
      <w:r>
        <w:rPr>
          <w:rFonts w:ascii="David" w:cs="David" w:eastAsia="David" w:hAnsi="David"/>
          <w:b/>
          <w:bCs/>
          <w:i w:val="false"/>
          <w:iCs w:val="false"/>
          <w:sz w:val="28"/>
          <w:szCs w:val="28"/>
          <w:rtl/>
        </w:rPr>
        <w:t xml:space="preserve">2.4 תאוריית התיוג</w:t>
      </w:r>
    </w:p>
    <w:p>
      <w:pPr>
        <w:keepNext w:val="false"/>
        <w:bidi/>
        <w:spacing w:after="120" w:before="0" w:line="360"/>
        <w:jc w:val="both"/>
      </w:pPr>
      <w:r>
        <w:rPr>
          <w:rFonts w:ascii="David" w:cs="David" w:eastAsia="David" w:hAnsi="David"/>
          <w:b w:val="false"/>
          <w:bCs w:val="false"/>
          <w:i w:val="false"/>
          <w:iCs w:val="false"/>
          <w:sz w:val="24"/>
          <w:szCs w:val="24"/>
          <w:rtl/>
        </w:rPr>
        <w:t xml:space="preserve">תאוריית התיוג התפתחה בסוציולוגיה של הסטייה, ומזוהה במיוחד עם הווארד בקר (</w:t>
      </w:r>
      <w:r>
        <w:rPr>
          <w:rFonts w:ascii="Times New Roman" w:cs="Times New Roman" w:eastAsia="Times New Roman" w:hAnsi="Times New Roman"/>
          <w:b w:val="false"/>
          <w:bCs w:val="false"/>
          <w:i w:val="false"/>
          <w:iCs w:val="false"/>
          <w:sz w:val="24"/>
          <w:szCs w:val="24"/>
          <w:rtl w:val="false"/>
        </w:rPr>
        <w:t xml:space="preserve">Becker, 1963</w:t>
      </w:r>
      <w:r>
        <w:rPr>
          <w:rFonts w:ascii="David" w:cs="David" w:eastAsia="David" w:hAnsi="David"/>
          <w:b w:val="false"/>
          <w:bCs w:val="false"/>
          <w:i w:val="false"/>
          <w:iCs w:val="false"/>
          <w:sz w:val="24"/>
          <w:szCs w:val="24"/>
          <w:rtl/>
        </w:rPr>
        <w:t xml:space="preserve">), שטען כי סטייה אינה תכונה של המעשה אלא תוצאה של תהליך חברתי שבו קבוצות יוצרות כללים, מחילות אותם על אנשים מסוימים ומסמנות אותם כ"אחרים". על פי בקר, התווית עצמה משפיעה על האדם המסומן: היא משנה את יחסה של הסביבה אליו, מצמצמת את ההזדמנויות הפתוחות בפניו ועשויה להוביל אותו לאמץ את הזהות שהודבקה לו. בהקשר החינוכי משמעות הדבר היא שסימון תלמיד כ"בעייתי" או כ"בסיכון" עשוי להיות תיאור של מצב, אך גם גורם המעצב אותו.</w:t>
      </w:r>
    </w:p>
    <w:p>
      <w:pPr>
        <w:keepNext w:val="false"/>
        <w:bidi/>
        <w:spacing w:after="120" w:before="0" w:line="360"/>
        <w:jc w:val="both"/>
      </w:pPr>
      <w:r>
        <w:rPr>
          <w:rFonts w:ascii="David" w:cs="David" w:eastAsia="David" w:hAnsi="David"/>
          <w:b w:val="false"/>
          <w:bCs w:val="false"/>
          <w:i w:val="false"/>
          <w:iCs w:val="false"/>
          <w:sz w:val="24"/>
          <w:szCs w:val="24"/>
          <w:rtl/>
        </w:rPr>
        <w:t xml:space="preserve">תאוריה זו רלוונטית לעבודה הנוכחית בשני היבטים. ראשית, היא מסבירה את הזהירות שנוקטות מורות בשימוש במונח "בסיכון" מול המשפחה: בחברה קהילתית קטנה, תווית כזאת אינה נשארת בבית הספר אלא מלווה את הנערה ואת משפחתה, ולכן המורה מנסחת את דבריה בשפה של הישגים ושל עתיד ולא בשפה של סיכון. שנית, היא מציעה הסבר לכך שדווקא הנערות השקטות נותרות מחוץ למעגל התיוג הפורמלי, ולכן גם מחוץ למעגל הטיפול: מערכת שמסמנת בעיקר את מי שמפריע, מזהה בעיקר את מי שמפריע. ההבחנה בין זיהוי לתיוג, בין לראות נערה לבין לסמן אותה, היא אחת הדילמות המרכזיות שבהן עוסקת עבודה זו.</w:t>
      </w:r>
    </w:p>
    <w:p>
      <w:pPr>
        <w:pStyle w:val="Heading2"/>
        <w:keepNext/>
        <w:bidi/>
        <w:spacing w:after="120" w:before="240" w:line="360"/>
        <w:jc w:val="right"/>
      </w:pPr>
      <w:r>
        <w:rPr>
          <w:rFonts w:ascii="David" w:cs="David" w:eastAsia="David" w:hAnsi="David"/>
          <w:b/>
          <w:bCs/>
          <w:i w:val="false"/>
          <w:iCs w:val="false"/>
          <w:sz w:val="28"/>
          <w:szCs w:val="28"/>
          <w:rtl/>
        </w:rPr>
        <w:t xml:space="preserve">2.5 סיכום הפרק</w:t>
      </w:r>
    </w:p>
    <w:p>
      <w:pPr>
        <w:keepNext w:val="false"/>
        <w:bidi/>
        <w:spacing w:after="120" w:before="0" w:line="360"/>
        <w:jc w:val="both"/>
      </w:pPr>
      <w:r>
        <w:rPr>
          <w:rFonts w:ascii="David" w:cs="David" w:eastAsia="David" w:hAnsi="David"/>
          <w:b w:val="false"/>
          <w:bCs w:val="false"/>
          <w:i w:val="false"/>
          <w:iCs w:val="false"/>
          <w:sz w:val="24"/>
          <w:szCs w:val="24"/>
          <w:rtl/>
        </w:rPr>
        <w:t xml:space="preserve">ארבע התאוריות שהוצגו בפרק זה משלימות זו את זו. המודל האקולוגי מספק את מפת המערכות שבתוכן פועלת המורה ומסביר את התלות של יכולת הזיהוי בקשרים בין המערכות. תאוריית ההתקשרות מסבירה מדוע הקשר עם המורה הוא תנאי לזיהוי ולסיוע ולא תוצאה שלהם. אתיקת הדאגה מספקת שפה לתפיסת התפקיד הרחבה של מחנכות ומעלה את שאלת הרציפות. תאוריית התיוג מסבירה את הזהירות בסימון ואת אי-הנראות של הנערות השקטות. יחד הן מציעות מסגרת שבאמצעותה ייבחנו הממצאים בפרק הדיון.</w:t>
      </w:r>
    </w:p>
    <w:p>
      <w:pPr>
        <w:pStyle w:val="Heading1"/>
        <w:keepNext/>
        <w:pageBreakBefore/>
        <w:bidi/>
        <w:spacing w:after="120" w:before="0" w:line="360"/>
        <w:jc w:val="right"/>
      </w:pPr>
      <w:r>
        <w:rPr>
          <w:rFonts w:ascii="David" w:cs="David" w:eastAsia="David" w:hAnsi="David"/>
          <w:b/>
          <w:bCs/>
          <w:i w:val="false"/>
          <w:iCs w:val="false"/>
          <w:sz w:val="32"/>
          <w:szCs w:val="32"/>
          <w:rtl/>
        </w:rPr>
        <w:t xml:space="preserve">פרק שלישי: סקירת מחקרים</w:t>
      </w:r>
    </w:p>
    <w:p>
      <w:pPr>
        <w:keepNext w:val="false"/>
        <w:bidi/>
        <w:spacing w:after="120" w:before="0" w:line="360"/>
        <w:jc w:val="both"/>
      </w:pPr>
      <w:r>
        <w:rPr>
          <w:rFonts w:ascii="David" w:cs="David" w:eastAsia="David" w:hAnsi="David"/>
          <w:b w:val="false"/>
          <w:bCs w:val="false"/>
          <w:i w:val="false"/>
          <w:iCs w:val="false"/>
          <w:sz w:val="24"/>
          <w:szCs w:val="24"/>
          <w:rtl/>
        </w:rPr>
        <w:t xml:space="preserve">מטרת פרק זה היא להציג את הידע המחקרי העדכני הרלוונטי לשאלת המחקר. הפרק מחולק לארבעה תת-פרקים, שכל אחד מהם בוחן היבט אחר של הסוגיה: מחקרים על זיהוי מוקדם של תלמידים בסיכון; מחקרים על תפיסת התפקיד של מורים בתחום הרווחה הרגשית של תלמידים; מחקרים על הקשר מורה-תלמיד כגורם מגן; ומחקרים על נערות בסיכון ונשירה בחברה הערבית והבדואית בישראל. כל מחקר יוצג בתמצית: מטרותיו, אוכלוסיית המחקר, שיטת המחקר, הממצאים והמסקנות העיקריות.</w:t>
      </w:r>
    </w:p>
    <w:p>
      <w:pPr>
        <w:pStyle w:val="Heading2"/>
        <w:keepNext/>
        <w:bidi/>
        <w:spacing w:after="120" w:before="240" w:line="360"/>
        <w:jc w:val="right"/>
      </w:pPr>
      <w:r>
        <w:rPr>
          <w:rFonts w:ascii="David" w:cs="David" w:eastAsia="David" w:hAnsi="David"/>
          <w:b/>
          <w:bCs/>
          <w:i w:val="false"/>
          <w:iCs w:val="false"/>
          <w:sz w:val="28"/>
          <w:szCs w:val="28"/>
          <w:rtl/>
        </w:rPr>
        <w:t xml:space="preserve">3.1 מחקרים על זיהוי מוקדם של תלמידים בסיכון</w:t>
      </w:r>
    </w:p>
    <w:p>
      <w:pPr>
        <w:pStyle w:val="Heading3"/>
        <w:keepNext/>
        <w:bidi/>
        <w:spacing w:after="120" w:before="240" w:line="360"/>
        <w:jc w:val="right"/>
      </w:pPr>
      <w:r>
        <w:rPr>
          <w:rFonts w:ascii="David" w:cs="David" w:eastAsia="David" w:hAnsi="David"/>
          <w:b/>
          <w:bCs/>
          <w:i w:val="false"/>
          <w:iCs w:val="false"/>
          <w:sz w:val="26"/>
          <w:szCs w:val="26"/>
          <w:rtl/>
        </w:rPr>
        <w:t xml:space="preserve">3.1.1 זיהוי מוקדם ומניעת ניתוק בחטיבות הביניים (</w:t>
      </w:r>
      <w:r>
        <w:rPr>
          <w:rFonts w:ascii="Times New Roman" w:cs="Times New Roman" w:eastAsia="Times New Roman" w:hAnsi="Times New Roman"/>
          <w:b/>
          <w:bCs/>
          <w:i w:val="false"/>
          <w:iCs w:val="false"/>
          <w:sz w:val="26"/>
          <w:szCs w:val="26"/>
          <w:rtl w:val="false"/>
        </w:rPr>
        <w:t xml:space="preserve">Balfanz et al., 2007</w:t>
      </w:r>
      <w:r>
        <w:rPr>
          <w:rFonts w:ascii="David" w:cs="David" w:eastAsia="David" w:hAnsi="David"/>
          <w:b/>
          <w:bCs/>
          <w:i w:val="false"/>
          <w:iCs w:val="false"/>
          <w:sz w:val="26"/>
          <w:szCs w:val="26"/>
          <w:rtl/>
        </w:rPr>
        <w:t xml:space="preserve">)</w:t>
      </w:r>
    </w:p>
    <w:p>
      <w:pPr>
        <w:keepNext w:val="false"/>
        <w:bidi/>
        <w:spacing w:after="120" w:before="0" w:line="360"/>
        <w:jc w:val="both"/>
      </w:pPr>
      <w:r>
        <w:rPr>
          <w:rFonts w:ascii="David" w:cs="David" w:eastAsia="David" w:hAnsi="David"/>
          <w:b w:val="false"/>
          <w:bCs w:val="false"/>
          <w:i w:val="false"/>
          <w:iCs w:val="false"/>
          <w:sz w:val="24"/>
          <w:szCs w:val="24"/>
          <w:rtl/>
        </w:rPr>
        <w:t xml:space="preserve">מטרת המחקר הייתה לבחון אם ניתן לזהות בשלב מוקדם תלמידים הצפויים לנשור מן התיכון, ולפתח על בסיס זה מערכת התרעה מוקדמת. החוקרים עקבו לאורך שמונה שנים אחר כ-13,000 תלמידים בבתי ספר עירוניים בפילדלפיה, מכיתה ו' ועד למועד סיום התיכון הצפוי. הם בחנו את הקשר בין מדדים שגרתיים הזמינים לכל בית ספר, נוכחות, ציוני התנהגות וציונים במקצועות היסוד, לבין סיום התיכון בפועל. הממצאים הראו כי ארבעה מדדים בכיתה ו', היעדרות של יותר מ-20% מימי הלימודים, ציון התנהגות ירוד, כישלון במתמטיקה וכישלון באנגלית, מאפשרים לזהות כ-60% מן התלמידים שלא יסיימו את התיכון, וכי לתלמיד שהציג אחד מהם בכיתה ו' היה סיכוי של 10% עד 20% בלבד לסיים בזמן. המסקנה המרכזית היא שהמידע הדרוש לזיהוי מוקדם קיים בידי בתי הספר שנים לפני הנשירה, ושיש לבנות מערך התערבות מדורג, מרמת הכיתה ועד לליווי אישי. מחקר זה מדגיש שהנשירה היא תהליך ממושך שניתן לזהותו, ומעניק תוקף מחקרי לאינטואיציה של מורים המבחינים בשינויים בנוכחות ובהשתתפות.</w:t>
      </w:r>
    </w:p>
    <w:p>
      <w:pPr>
        <w:pStyle w:val="Heading3"/>
        <w:keepNext/>
        <w:bidi/>
        <w:spacing w:after="120" w:before="240" w:line="360"/>
        <w:jc w:val="right"/>
      </w:pPr>
      <w:r>
        <w:rPr>
          <w:rFonts w:ascii="David" w:cs="David" w:eastAsia="David" w:hAnsi="David"/>
          <w:b/>
          <w:bCs/>
          <w:i w:val="false"/>
          <w:iCs w:val="false"/>
          <w:sz w:val="26"/>
          <w:szCs w:val="26"/>
          <w:rtl/>
        </w:rPr>
        <w:t xml:space="preserve">3.1.2 זיהוי בעיות מופנמות ומוחצנות על ידי מורים (</w:t>
      </w:r>
      <w:r>
        <w:rPr>
          <w:rFonts w:ascii="Times New Roman" w:cs="Times New Roman" w:eastAsia="Times New Roman" w:hAnsi="Times New Roman"/>
          <w:b/>
          <w:bCs/>
          <w:i w:val="false"/>
          <w:iCs w:val="false"/>
          <w:sz w:val="26"/>
          <w:szCs w:val="26"/>
          <w:rtl w:val="false"/>
        </w:rPr>
        <w:t xml:space="preserve">Splett et al., 2019</w:t>
      </w:r>
      <w:r>
        <w:rPr>
          <w:rFonts w:ascii="David" w:cs="David" w:eastAsia="David" w:hAnsi="David"/>
          <w:b/>
          <w:bCs/>
          <w:i w:val="false"/>
          <w:iCs w:val="false"/>
          <w:sz w:val="26"/>
          <w:szCs w:val="26"/>
          <w:rtl/>
        </w:rPr>
        <w:t xml:space="preserve">)</w:t>
      </w:r>
    </w:p>
    <w:p>
      <w:pPr>
        <w:keepNext w:val="false"/>
        <w:bidi/>
        <w:spacing w:after="120" w:before="0" w:line="360"/>
        <w:jc w:val="both"/>
      </w:pPr>
      <w:r>
        <w:rPr>
          <w:rFonts w:ascii="David" w:cs="David" w:eastAsia="David" w:hAnsi="David"/>
          <w:b w:val="false"/>
          <w:bCs w:val="false"/>
          <w:i w:val="false"/>
          <w:iCs w:val="false"/>
          <w:sz w:val="24"/>
          <w:szCs w:val="24"/>
          <w:rtl/>
        </w:rPr>
        <w:t xml:space="preserve">מחקר זה ביקש לבחון את יכולתם של מורים לזהות בעיות נפשיות בקרב תלמידים, ובמיוחד את ההבדל בין זיהוי בעיות מוחצנות לבין זיהוי בעיות מופנמות. במחקר השתתפו 153 מורים בבתי ספר יסודיים בארצות הברית, שקראו תיאורי מקרה של ילדים עם בעיות התנהגות מוחצנות או מופנמות ברמת חומרה גבוהה או בינונית, ודירגו את חומרת הבעיה, את מידת דאגתם לילד ואת הצורך בהפניה לשירותי טיפול בבית הספר או בקהילה. הממצאים הראו כי המורים זיהו במידה גבוהה של דיוק ילדים עם בעיות חמורות, מוחצנות ומופנמות כאחד, אך היו פחות מדויקים ופחות נוטים לחשוב שילדים עם תסמינים בינוניים או תת-קליניים זקוקים לשירותים. המסקנה היא שהקושי העיקרי אינו בזיהוי המקרים הקיצוניים אלא בזיהוי המקרים "שבאמצע", שבהם הסימנים עדינים והמצוקה עדיין לא הגיעה לרמה קלינית. מחקר זה תורם לעבודה הנוכחית משום שהוא מלמד כי הנערות הזקוקות ביותר לזיהוי מוקדם הן דווקא אלה שהתסמינים שלהן עדיין מעורפלים, ושזיהוין דורש רגישות שמעבר להכשרה בסיסית.</w:t>
      </w:r>
    </w:p>
    <w:p>
      <w:pPr>
        <w:pStyle w:val="Heading3"/>
        <w:keepNext/>
        <w:bidi/>
        <w:spacing w:after="120" w:before="240" w:line="360"/>
        <w:jc w:val="right"/>
      </w:pPr>
      <w:r>
        <w:rPr>
          <w:rFonts w:ascii="David" w:cs="David" w:eastAsia="David" w:hAnsi="David"/>
          <w:b/>
          <w:bCs/>
          <w:i w:val="false"/>
          <w:iCs w:val="false"/>
          <w:sz w:val="26"/>
          <w:szCs w:val="26"/>
          <w:rtl/>
        </w:rPr>
        <w:t xml:space="preserve">3.1.3 זיהוי בעיות נפשיות של ילדים על ידי מורים (</w:t>
      </w:r>
      <w:r>
        <w:rPr>
          <w:rFonts w:ascii="Times New Roman" w:cs="Times New Roman" w:eastAsia="Times New Roman" w:hAnsi="Times New Roman"/>
          <w:b/>
          <w:bCs/>
          <w:i w:val="false"/>
          <w:iCs w:val="false"/>
          <w:sz w:val="26"/>
          <w:szCs w:val="26"/>
          <w:rtl w:val="false"/>
        </w:rPr>
        <w:t xml:space="preserve">Loades &amp; Mastroyannopoulou, 2010</w:t>
      </w:r>
      <w:r>
        <w:rPr>
          <w:rFonts w:ascii="David" w:cs="David" w:eastAsia="David" w:hAnsi="David"/>
          <w:b/>
          <w:bCs/>
          <w:i w:val="false"/>
          <w:iCs w:val="false"/>
          <w:sz w:val="26"/>
          <w:szCs w:val="26"/>
          <w:rtl/>
        </w:rPr>
        <w:t xml:space="preserve">)</w:t>
      </w:r>
    </w:p>
    <w:p>
      <w:pPr>
        <w:keepNext w:val="false"/>
        <w:bidi/>
        <w:spacing w:after="120" w:before="0" w:line="360"/>
        <w:jc w:val="both"/>
      </w:pPr>
      <w:r>
        <w:rPr>
          <w:rFonts w:ascii="David" w:cs="David" w:eastAsia="David" w:hAnsi="David"/>
          <w:b w:val="false"/>
          <w:bCs w:val="false"/>
          <w:i w:val="false"/>
          <w:iCs w:val="false"/>
          <w:sz w:val="24"/>
          <w:szCs w:val="24"/>
          <w:rtl/>
        </w:rPr>
        <w:t xml:space="preserve">מטרת המחקר הייתה לבחון אם מורים מזהים בעיות נפשיות של ילדים, וכיצד מאפייני הבעיה ומאפייני הילד משפיעים על הזיהוי. במחקר השתתפו 113 מורים בבתי ספר יסודיים בבריטניה, שמילאו שאלון המבוסס על תיאורי מקרה של ילדים עם תסמינים של הפרעה רגשית שכיחה ושל הפרעה התנהגותית שכיחה, ונשאלו על זיהוי הבעיה, על חומרתה ועל פנייה לעזרה. הממצאים הראו כי המורים היו מסוגלים לזהות את קיומה של בעיה ולדרג את חומרתה, אך היו מודאגים באופן מובהק יותר מן הילד עם ההפרעה ההתנהגותית מאשר מן הילד עם ההפרעה הרגשית. נמצא גם כי מגדר הילד ניבא באופן עצמאי את דיוק הזיהוי. מסקנת החוקרות היא שמורים נוטים להעריך את חומרתן של בעיות רגשיות מופנמות פחות מזו של בעיות התנהגות, ושיש צורך בהכשרה ממוקדת לזיהוי מצוקה מופנמת. ממצא זה מסביר מדוע נערות, שמצוקתן מופנמת לרוב, עלולות להישאר מחוץ למעגל הזיהוי.</w:t>
      </w:r>
    </w:p>
    <w:p>
      <w:pPr>
        <w:pStyle w:val="Heading3"/>
        <w:keepNext/>
        <w:bidi/>
        <w:spacing w:after="120" w:before="240" w:line="360"/>
        <w:jc w:val="right"/>
      </w:pPr>
      <w:r>
        <w:rPr>
          <w:rFonts w:ascii="David" w:cs="David" w:eastAsia="David" w:hAnsi="David"/>
          <w:b/>
          <w:bCs/>
          <w:i w:val="false"/>
          <w:iCs w:val="false"/>
          <w:sz w:val="26"/>
          <w:szCs w:val="26"/>
          <w:rtl/>
        </w:rPr>
        <w:t xml:space="preserve">3.1.4 הנשירה הסמויה בישראל (בן רבי ואחרים, 2014)</w:t>
      </w:r>
    </w:p>
    <w:p>
      <w:pPr>
        <w:keepNext w:val="false"/>
        <w:bidi/>
        <w:spacing w:after="120" w:before="0" w:line="360"/>
        <w:jc w:val="both"/>
      </w:pPr>
      <w:r>
        <w:rPr>
          <w:rFonts w:ascii="David" w:cs="David" w:eastAsia="David" w:hAnsi="David"/>
          <w:b w:val="false"/>
          <w:bCs w:val="false"/>
          <w:i w:val="false"/>
          <w:iCs w:val="false"/>
          <w:sz w:val="24"/>
          <w:szCs w:val="24"/>
          <w:rtl/>
        </w:rPr>
        <w:t xml:space="preserve">מחקר זה, שנערך במאיירס-ג'וינט-ברוקדייל בהזמנת מרכז המחקר והמידע של הכנסת, ביקש לספק תמונה עדכנית של תופעת הנשירה הסמויה בישראל, כמחקר מעקב למחקר שנערך בשנת 2001. החוקרים בחנו את הניתוק מבית הספר בשלושה ממדים, התנהגותי, רגשי ותפיסתי, על בסיס נתוני מבחני פיז"ה, סקרי בריאות והתנהגויות סיכון בקרב בני נוער (</w:t>
      </w:r>
      <w:r>
        <w:rPr>
          <w:rFonts w:ascii="Times New Roman" w:cs="Times New Roman" w:eastAsia="Times New Roman" w:hAnsi="Times New Roman"/>
          <w:b w:val="false"/>
          <w:bCs w:val="false"/>
          <w:i w:val="false"/>
          <w:iCs w:val="false"/>
          <w:sz w:val="24"/>
          <w:szCs w:val="24"/>
          <w:rtl w:val="false"/>
        </w:rPr>
        <w:t xml:space="preserve">HBSC</w:t>
      </w:r>
      <w:r>
        <w:rPr>
          <w:rFonts w:ascii="David" w:cs="David" w:eastAsia="David" w:hAnsi="David"/>
          <w:b w:val="false"/>
          <w:bCs w:val="false"/>
          <w:i w:val="false"/>
          <w:iCs w:val="false"/>
          <w:sz w:val="24"/>
          <w:szCs w:val="24"/>
          <w:rtl/>
        </w:rPr>
        <w:t xml:space="preserve">) ונתוני דיווחי מורים שנאספו במסגרת התוכנית הלאומית לילדים ולנוער בסיכון. הממצאים הראו כי שיעורים משמעותיים של תלמידים בישראל מדווחים על ממד אחד לפחות של ניתוק; כי היקף הניתוק ההתנהגותי, המתבטא בהיעדרויות ובאיחורים, גבוה בישראל בהשוואה לממוצע מדינות ה-</w:t>
      </w:r>
      <w:r>
        <w:rPr>
          <w:rFonts w:ascii="Times New Roman" w:cs="Times New Roman" w:eastAsia="Times New Roman" w:hAnsi="Times New Roman"/>
          <w:b w:val="false"/>
          <w:bCs w:val="false"/>
          <w:i w:val="false"/>
          <w:iCs w:val="false"/>
          <w:sz w:val="24"/>
          <w:szCs w:val="24"/>
          <w:rtl w:val="false"/>
        </w:rPr>
        <w:t xml:space="preserve">OECD</w:t>
      </w:r>
      <w:r>
        <w:rPr>
          <w:rFonts w:ascii="David" w:cs="David" w:eastAsia="David" w:hAnsi="David"/>
          <w:b w:val="false"/>
          <w:bCs w:val="false"/>
          <w:i w:val="false"/>
          <w:iCs w:val="false"/>
          <w:sz w:val="24"/>
          <w:szCs w:val="24"/>
          <w:rtl/>
        </w:rPr>
        <w:t xml:space="preserve">; כי היקף הניתוק גבוה במיוחד בקרב בנים בחינוך הערבי; וכי תלמידים המדווחים על כמה ממדי ניתוק מאופיינים גם בהישגים נמוכים ובהתנהגויות סיכון. המסקנה המרכזית היא שיש לראות בנשירה הסמויה תופעה רבת פנים, שדורשת התייחסות לנוכחות, למעורבות בלמידה ולתחושת השייכות. המחקר תורם לעבודה הנוכחית את ההבחנה בין ממדי הניתוק, ומחזק את הטענה כי הזיהוי צריך להתמקד בהשתתפות ובשייכות, ולא רק בהיעדרויות ובציונים.</w:t>
      </w:r>
    </w:p>
    <w:p>
      <w:pPr>
        <w:pStyle w:val="Heading3"/>
        <w:keepNext/>
        <w:bidi/>
        <w:spacing w:after="120" w:before="240" w:line="360"/>
        <w:jc w:val="right"/>
      </w:pPr>
      <w:r>
        <w:rPr>
          <w:rFonts w:ascii="David" w:cs="David" w:eastAsia="David" w:hAnsi="David"/>
          <w:b/>
          <w:bCs/>
          <w:i w:val="false"/>
          <w:iCs w:val="false"/>
          <w:sz w:val="26"/>
          <w:szCs w:val="26"/>
          <w:rtl/>
        </w:rPr>
        <w:t xml:space="preserve">3.1.5 הנשירה הגלויה והסמויה בקרב בני נוער (כהן-נבות ואחרים, 2001)</w:t>
      </w:r>
    </w:p>
    <w:p>
      <w:pPr>
        <w:keepNext w:val="false"/>
        <w:bidi/>
        <w:spacing w:after="120" w:before="0" w:line="360"/>
        <w:jc w:val="both"/>
      </w:pPr>
      <w:r>
        <w:rPr>
          <w:rFonts w:ascii="David" w:cs="David" w:eastAsia="David" w:hAnsi="David"/>
          <w:b w:val="false"/>
          <w:bCs w:val="false"/>
          <w:i w:val="false"/>
          <w:iCs w:val="false"/>
          <w:sz w:val="24"/>
          <w:szCs w:val="24"/>
          <w:rtl/>
        </w:rPr>
        <w:t xml:space="preserve">מחקר זה, שנערך במכון ברוקדייל בהזמנת הוועדה לקידום מעמד הילד של הכנסת, היה הניסיון הראשון מסוגו בישראל לאמוד את היקף הנשירה הסמויה ולא רק את היקף הנשירה הגלויה. מטרת המחקר הייתה להגדיר את התופעה, לאפיין את התלמידים הנושרים סמויים ולהעריך את שיעורם, תוך הדגשת נקודת מבטם של התלמידים עצמם על בית הספר. החוקרות הגדירו "נושרים סמויים" כתלמידים הרשומים בבית הספר באופן פורמלי אך אינם מפיקים את התועלת המצופה מתהליך הלמידה, ובחנו את התופעה באמצעות סקרים בקרב תלמידים ודיווחי צוותים חינוכיים. הממצאים הראו כי הנשירה הסמויה רחבה בהרבה מן הנשירה הגלויה, כי היא מתבטאת בהיעדרויות, בהישגים נמוכים, בתחושת ניכור ובניתוק חברתי, וכי היא שכיחה יותר בקרב תלמידים מרקע חברתי-כלכלי נמוך ובחינוך הערבי. בעקבות המחקר הוקמה ועדת כנסת מיוחדת לנושא הנשירה, שהגישה סדרת המלצות, ובהן הרחבת מערך הייעוץ והליווי בבתי הספר (בן רבי ואחרים, 2014). תרומתו של המחקר לעבודה הנוכחית היא בהצבת הנשירה הסמויה כתופעה בזכות עצמה, הדורשת זיהוי בתוך הכיתה ולא רק ברשומות הנוכחות, ובהדגשת נקודת המבט של התלמיד, שרק קשר אישי מאפשר להגיע אליה.</w:t>
      </w:r>
    </w:p>
    <w:p>
      <w:pPr>
        <w:pStyle w:val="Heading2"/>
        <w:keepNext/>
        <w:bidi/>
        <w:spacing w:after="120" w:before="240" w:line="360"/>
        <w:jc w:val="right"/>
      </w:pPr>
      <w:r>
        <w:rPr>
          <w:rFonts w:ascii="David" w:cs="David" w:eastAsia="David" w:hAnsi="David"/>
          <w:b/>
          <w:bCs/>
          <w:i w:val="false"/>
          <w:iCs w:val="false"/>
          <w:sz w:val="28"/>
          <w:szCs w:val="28"/>
          <w:rtl/>
        </w:rPr>
        <w:t xml:space="preserve">3.2 מחקרים על תפיסת תפקיד המורה בתחום הרווחה הרגשית</w:t>
      </w:r>
    </w:p>
    <w:p>
      <w:pPr>
        <w:pStyle w:val="Heading3"/>
        <w:keepNext/>
        <w:bidi/>
        <w:spacing w:after="120" w:before="240" w:line="360"/>
        <w:jc w:val="right"/>
      </w:pPr>
      <w:r>
        <w:rPr>
          <w:rFonts w:ascii="David" w:cs="David" w:eastAsia="David" w:hAnsi="David"/>
          <w:b/>
          <w:bCs/>
          <w:i w:val="false"/>
          <w:iCs w:val="false"/>
          <w:sz w:val="26"/>
          <w:szCs w:val="26"/>
          <w:rtl/>
        </w:rPr>
        <w:t xml:space="preserve">3.2.1 מורים בקו החזית של בריאות הנפש (</w:t>
      </w:r>
      <w:r>
        <w:rPr>
          <w:rFonts w:ascii="Times New Roman" w:cs="Times New Roman" w:eastAsia="Times New Roman" w:hAnsi="Times New Roman"/>
          <w:b/>
          <w:bCs/>
          <w:i w:val="false"/>
          <w:iCs w:val="false"/>
          <w:sz w:val="26"/>
          <w:szCs w:val="26"/>
          <w:rtl w:val="false"/>
        </w:rPr>
        <w:t xml:space="preserve">Roth</w:t>
      </w:r>
      <w:r>
        <w:rPr>
          <w:rFonts w:ascii="David" w:cs="David" w:eastAsia="David" w:hAnsi="David"/>
          <w:b/>
          <w:bCs/>
          <w:i w:val="false"/>
          <w:iCs w:val="false"/>
          <w:sz w:val="26"/>
          <w:szCs w:val="26"/>
          <w:rtl/>
        </w:rPr>
        <w:t xml:space="preserve">ì </w:t>
      </w:r>
      <w:r>
        <w:rPr>
          <w:rFonts w:ascii="Times New Roman" w:cs="Times New Roman" w:eastAsia="Times New Roman" w:hAnsi="Times New Roman"/>
          <w:b/>
          <w:bCs/>
          <w:i w:val="false"/>
          <w:iCs w:val="false"/>
          <w:sz w:val="26"/>
          <w:szCs w:val="26"/>
          <w:rtl w:val="false"/>
        </w:rPr>
        <w:t xml:space="preserve">et al., 2008</w:t>
      </w:r>
      <w:r>
        <w:rPr>
          <w:rFonts w:ascii="David" w:cs="David" w:eastAsia="David" w:hAnsi="David"/>
          <w:b/>
          <w:bCs/>
          <w:i w:val="false"/>
          <w:iCs w:val="false"/>
          <w:sz w:val="26"/>
          <w:szCs w:val="26"/>
          <w:rtl/>
        </w:rPr>
        <w:t xml:space="preserve">)</w:t>
      </w:r>
    </w:p>
    <w:p>
      <w:pPr>
        <w:keepNext w:val="false"/>
        <w:bidi/>
        <w:spacing w:after="120" w:before="0" w:line="360"/>
        <w:jc w:val="both"/>
      </w:pPr>
      <w:r>
        <w:rPr>
          <w:rFonts w:ascii="David" w:cs="David" w:eastAsia="David" w:hAnsi="David"/>
          <w:b w:val="false"/>
          <w:bCs w:val="false"/>
          <w:i w:val="false"/>
          <w:iCs w:val="false"/>
          <w:sz w:val="24"/>
          <w:szCs w:val="24"/>
          <w:rtl/>
        </w:rPr>
        <w:t xml:space="preserve">מחקר זה בחן כיצד מורים בבריטניה תופסים את הציפייה הגוברת מהם לשמש, מעבר להוראה, גם אנשי מקצוע בקו הראשון של בריאות הנפש של תלמידיהם. החוקרים ערכו ראיונות עומק עם מורים מבתי ספר יסודיים ועל-יסודיים, ובחנו את תפיסותיהם בדבר כשירותם, הכשרתם ואחריותם בתחום. הממצאים הצביעו על תחושה רחבה של חוסר הכנה: המורים דיווחו כי הם אמנם מבחינים בשינויים אצל תלמידים, אך אינם בטוחים מה משמעותם, אינם יודעים היכן עובר הגבול בין תפקידם החינוכי לבין תפקיד טיפולי, וחוששים לפעול באופן שגוי. הם תיארו גם היעדר תמיכה מספקת מצד שירותי בריאות הנפש, שהותיר אותם עם תחושת אחריות ללא סמכות וללא כלים. מסקנת החוקרים היא שההרחבה של תפקיד המורה לתחום בריאות הנפש התרחשה ללא הכשרה ותשתית מקבילות, ושיש לפתח הכשרה ומערכי תמיכה שיאפשרו למורים למלא תפקיד זה בביטחון. מחקר זה מספק רקע ישיר לשאלת תפיסת התפקיד ומעלה את הפער בין ציפייה להכשרה כסוגיה מרכזית.</w:t>
      </w:r>
    </w:p>
    <w:p>
      <w:pPr>
        <w:pStyle w:val="Heading3"/>
        <w:keepNext/>
        <w:bidi/>
        <w:spacing w:after="120" w:before="240" w:line="360"/>
        <w:jc w:val="right"/>
      </w:pPr>
      <w:r>
        <w:rPr>
          <w:rFonts w:ascii="David" w:cs="David" w:eastAsia="David" w:hAnsi="David"/>
          <w:b/>
          <w:bCs/>
          <w:i w:val="false"/>
          <w:iCs w:val="false"/>
          <w:sz w:val="26"/>
          <w:szCs w:val="26"/>
          <w:rtl/>
        </w:rPr>
        <w:t xml:space="preserve">3.2.2 האם זה חלק מן ההוראה? (</w:t>
      </w:r>
      <w:r>
        <w:rPr>
          <w:rFonts w:ascii="Times New Roman" w:cs="Times New Roman" w:eastAsia="Times New Roman" w:hAnsi="Times New Roman"/>
          <w:b/>
          <w:bCs/>
          <w:i w:val="false"/>
          <w:iCs w:val="false"/>
          <w:sz w:val="26"/>
          <w:szCs w:val="26"/>
          <w:rtl w:val="false"/>
        </w:rPr>
        <w:t xml:space="preserve">Kidger et al., 2010</w:t>
      </w:r>
      <w:r>
        <w:rPr>
          <w:rFonts w:ascii="David" w:cs="David" w:eastAsia="David" w:hAnsi="David"/>
          <w:b/>
          <w:bCs/>
          <w:i w:val="false"/>
          <w:iCs w:val="false"/>
          <w:sz w:val="26"/>
          <w:szCs w:val="26"/>
          <w:rtl/>
        </w:rPr>
        <w:t xml:space="preserve">)</w:t>
      </w:r>
    </w:p>
    <w:p>
      <w:pPr>
        <w:keepNext w:val="false"/>
        <w:bidi/>
        <w:spacing w:after="120" w:before="0" w:line="360"/>
        <w:jc w:val="both"/>
      </w:pPr>
      <w:r>
        <w:rPr>
          <w:rFonts w:ascii="David" w:cs="David" w:eastAsia="David" w:hAnsi="David"/>
          <w:b w:val="false"/>
          <w:bCs w:val="false"/>
          <w:i w:val="false"/>
          <w:iCs w:val="false"/>
          <w:sz w:val="24"/>
          <w:szCs w:val="24"/>
          <w:rtl/>
        </w:rPr>
        <w:t xml:space="preserve">מטרת המחקר הייתה לבחון כיצד צוותי הוראה בבתי ספר על-יסודיים תופסים את תפקידם בתמיכה בבריאות הרגשית של תלמידים. החוקרים ערכו מחקר איכותני בשמונה בתי ספר באנגליה, שכלל ראיונות וקבוצות מיקוד עם מורים ואנשי צוות. הממצאים הראו כי רוב המורים ראו בתמיכה הרגשית בתלמידים "חלק בלתי נפרד מן ההוראה", אך בה בעת תיארו מתח בין תפיסה זו לבין דרישות ההישגים, עומס העבודה והיעדר זמן. חלק מהמורים הביעו דאגה שהתמיכה הרגשית נשענת על נכונות אישית של מורים מסוימים ולא על מבנה ארגוני, ושמורים שאינם "טיפוסים כאלה" משאירים תלמידים ללא מענה. עלה גם הצורך של המורים עצמם בתמיכה רגשית, שכן העיסוק במצוקת תלמידים מכביד עליהם. המסקנה המרכזית היא שיש להעביר את התמיכה הרגשית מן התחום של יוזמה אישית לתחום של אחריות מוסדית, הכוללת זמן, הכשרה ותמיכה לצוות. מחקר זה תורם לעבודה הנוכחית משום שהוא מאיר את התלות של הסיוע לתלמידים ב"רצון הטוב" של מורות יחידות.</w:t>
      </w:r>
    </w:p>
    <w:p>
      <w:pPr>
        <w:pStyle w:val="Heading3"/>
        <w:keepNext/>
        <w:bidi/>
        <w:spacing w:after="120" w:before="240" w:line="360"/>
        <w:jc w:val="right"/>
      </w:pPr>
      <w:r>
        <w:rPr>
          <w:rFonts w:ascii="David" w:cs="David" w:eastAsia="David" w:hAnsi="David"/>
          <w:b/>
          <w:bCs/>
          <w:i w:val="false"/>
          <w:iCs w:val="false"/>
          <w:sz w:val="26"/>
          <w:szCs w:val="26"/>
          <w:rtl/>
        </w:rPr>
        <w:t xml:space="preserve">3.2.3 תפיסות מורים בדבר צרכים, תפקידים וחסמים (</w:t>
      </w:r>
      <w:r>
        <w:rPr>
          <w:rFonts w:ascii="Times New Roman" w:cs="Times New Roman" w:eastAsia="Times New Roman" w:hAnsi="Times New Roman"/>
          <w:b/>
          <w:bCs/>
          <w:i w:val="false"/>
          <w:iCs w:val="false"/>
          <w:sz w:val="26"/>
          <w:szCs w:val="26"/>
          <w:rtl w:val="false"/>
        </w:rPr>
        <w:t xml:space="preserve">Reinke et al., 2011</w:t>
      </w:r>
      <w:r>
        <w:rPr>
          <w:rFonts w:ascii="David" w:cs="David" w:eastAsia="David" w:hAnsi="David"/>
          <w:b/>
          <w:bCs/>
          <w:i w:val="false"/>
          <w:iCs w:val="false"/>
          <w:sz w:val="26"/>
          <w:szCs w:val="26"/>
          <w:rtl/>
        </w:rPr>
        <w:t xml:space="preserve">)</w:t>
      </w:r>
    </w:p>
    <w:p>
      <w:pPr>
        <w:keepNext w:val="false"/>
        <w:bidi/>
        <w:spacing w:after="120" w:before="0" w:line="360"/>
        <w:jc w:val="both"/>
      </w:pPr>
      <w:r>
        <w:rPr>
          <w:rFonts w:ascii="David" w:cs="David" w:eastAsia="David" w:hAnsi="David"/>
          <w:b w:val="false"/>
          <w:bCs w:val="false"/>
          <w:i w:val="false"/>
          <w:iCs w:val="false"/>
          <w:sz w:val="24"/>
          <w:szCs w:val="24"/>
          <w:rtl/>
        </w:rPr>
        <w:t xml:space="preserve">מחקר זה בחן את תפיסותיהם של מורים בדבר צורכי בריאות הנפש של תלמידיהם, הידע והכשרתם בתחום, תפקידם בתמיכה בתלמידים והחסמים שהם חווים. במחקר השתתפו 292 מורים מחמישה מחוזות חינוך בארצות הברית, שמילאו שאלון מובנה. הממצאים הראו כי המורים ראו בפסיכולוג בית הספר את בעל התפקיד המרכזי ברוב היבטי הטיפול, ובהם סינון, הערכה, מעקב והפניה, אך ראו בעצמם בעלי תפקיד מרכזי ביישום התערבויות בכיתה ובזיהוי ראשוני של תלמידים במצוקה. רק מיעוט מן המורים חשו שיש להם הידע והמיומנויות הדרושים לתמוך בבריאות הנפש של תלמידיהם, ורובם ציינו כחסמים עיקריים היעדר הכשרה, מחסור באנשי מקצוע בבית הספר ומחסור בזמן. המסקנה היא שמורים מבחינים בין תפקיד ה"מזהה והמפנה", שהם מקבלים על עצמם, לבין תפקיד ה"מאבחן והמטפל", שאותו הם מייעדים לאנשי מקצוע, ושהחסמים העיקריים הם מבניים ולא מוטיבציוניים. מחקר זה מסייע להבחין בין רכיבי תפיסת התפקיד ולבחון היכן ממקמות עצמן המחנכות שרואיינו.</w:t>
      </w:r>
    </w:p>
    <w:p>
      <w:pPr>
        <w:pStyle w:val="Heading3"/>
        <w:keepNext/>
        <w:bidi/>
        <w:spacing w:after="120" w:before="240" w:line="360"/>
        <w:jc w:val="right"/>
      </w:pPr>
      <w:r>
        <w:rPr>
          <w:rFonts w:ascii="David" w:cs="David" w:eastAsia="David" w:hAnsi="David"/>
          <w:b/>
          <w:bCs/>
          <w:i w:val="false"/>
          <w:iCs w:val="false"/>
          <w:sz w:val="26"/>
          <w:szCs w:val="26"/>
          <w:rtl/>
        </w:rPr>
        <w:t xml:space="preserve">3.2.4 "לא נוטשים": הכשרת מורים לעבודה עם תלמידים בסיכון והדרה (רזר, 2009)</w:t>
      </w:r>
    </w:p>
    <w:p>
      <w:pPr>
        <w:keepNext w:val="false"/>
        <w:bidi/>
        <w:spacing w:after="120" w:before="0" w:line="360"/>
        <w:jc w:val="both"/>
      </w:pPr>
      <w:r>
        <w:rPr>
          <w:rFonts w:ascii="David" w:cs="David" w:eastAsia="David" w:hAnsi="David"/>
          <w:b w:val="false"/>
          <w:bCs w:val="false"/>
          <w:i w:val="false"/>
          <w:iCs w:val="false"/>
          <w:sz w:val="24"/>
          <w:szCs w:val="24"/>
          <w:rtl/>
        </w:rPr>
        <w:t xml:space="preserve">מאמרה של רזר (2009) מציג מודל דינמי להכשרת מורים לעבודה עם תלמידים בסיכון והדרה חברתית בבית הספר, שפותח במסגרת עבודה ממושכת עם צוותי הוראה בבתי ספר בישראל. המאמר מבוסס על ניסיון מצטבר של הכשרה וליווי של מורים, ומנתח את הדינמיקה המתפתחת בין מורים לתלמידים מודרים. טענתה המרכזית של רזר היא שהתלמידים המודרים והמורים נלכדים לא פעם במעגל של דחייה הדדית: התלמיד, שחווה כישלונות ודחייה, מתנהג באופן המרחיק את המורה, והמורה, החווה תסכול וחוסר אונים, נוטה להתרחק או להגיב בענישה, וכך מתחזקת ההדרה. המודל המוצע מבקש לשבור מעגל זה באמצעות פיתוח יכולתם של המורים להתבונן בדינמיקה, להבין את ההתנהגות של התלמיד כביטוי של מצוקה ולא כמתקפה אישית, ולהתמיד בקשר גם כשהתלמיד דוחה אותו, מתוך העמדה "לא נוטשים". המסקנה היא שהמפתח לעבודה עם תלמידים בסיכון אינו טכניקה אלא שינוי בעמדה הרגשית של המורה, ושינוי כזה דורש ליווי מקצועי מתמשך ולא השתלמות חד-פעמית. מאמר זה מספק בסיס ישראלי לדיון בצורך של מורות בליווי ובקבוצת עמיתים.</w:t>
      </w:r>
    </w:p>
    <w:p>
      <w:pPr>
        <w:pStyle w:val="Heading2"/>
        <w:keepNext/>
        <w:bidi/>
        <w:spacing w:after="120" w:before="240" w:line="360"/>
        <w:jc w:val="right"/>
      </w:pPr>
      <w:r>
        <w:rPr>
          <w:rFonts w:ascii="David" w:cs="David" w:eastAsia="David" w:hAnsi="David"/>
          <w:b/>
          <w:bCs/>
          <w:i w:val="false"/>
          <w:iCs w:val="false"/>
          <w:sz w:val="28"/>
          <w:szCs w:val="28"/>
          <w:rtl/>
        </w:rPr>
        <w:t xml:space="preserve">3.3 מחקרים על הקשר מורה-תלמיד כגורם מגן</w:t>
      </w:r>
    </w:p>
    <w:p>
      <w:pPr>
        <w:pStyle w:val="Heading3"/>
        <w:keepNext/>
        <w:bidi/>
        <w:spacing w:after="120" w:before="240" w:line="360"/>
        <w:jc w:val="right"/>
      </w:pPr>
      <w:r>
        <w:rPr>
          <w:rFonts w:ascii="David" w:cs="David" w:eastAsia="David" w:hAnsi="David"/>
          <w:b/>
          <w:bCs/>
          <w:i w:val="false"/>
          <w:iCs w:val="false"/>
          <w:sz w:val="26"/>
          <w:szCs w:val="26"/>
          <w:rtl/>
        </w:rPr>
        <w:t xml:space="preserve">3.3.1 השפעת יחסי מורה-תלמיד על מעורבות והישגים: מטא-אנליזה (</w:t>
      </w:r>
      <w:r>
        <w:rPr>
          <w:rFonts w:ascii="Times New Roman" w:cs="Times New Roman" w:eastAsia="Times New Roman" w:hAnsi="Times New Roman"/>
          <w:b/>
          <w:bCs/>
          <w:i w:val="false"/>
          <w:iCs w:val="false"/>
          <w:sz w:val="26"/>
          <w:szCs w:val="26"/>
          <w:rtl w:val="false"/>
        </w:rPr>
        <w:t xml:space="preserve">Roorda et al., 2011</w:t>
      </w:r>
      <w:r>
        <w:rPr>
          <w:rFonts w:ascii="David" w:cs="David" w:eastAsia="David" w:hAnsi="David"/>
          <w:b/>
          <w:bCs/>
          <w:i w:val="false"/>
          <w:iCs w:val="false"/>
          <w:sz w:val="26"/>
          <w:szCs w:val="26"/>
          <w:rtl/>
        </w:rPr>
        <w:t xml:space="preserve">)</w:t>
      </w:r>
    </w:p>
    <w:p>
      <w:pPr>
        <w:keepNext w:val="false"/>
        <w:bidi/>
        <w:spacing w:after="120" w:before="0" w:line="360"/>
        <w:jc w:val="both"/>
      </w:pPr>
      <w:r>
        <w:rPr>
          <w:rFonts w:ascii="David" w:cs="David" w:eastAsia="David" w:hAnsi="David"/>
          <w:b w:val="false"/>
          <w:bCs w:val="false"/>
          <w:i w:val="false"/>
          <w:iCs w:val="false"/>
          <w:sz w:val="24"/>
          <w:szCs w:val="24"/>
          <w:rtl/>
        </w:rPr>
        <w:t xml:space="preserve">מטרת המחקר הייתה לבחון, באמצעות מטא-אנליזה, את הקשר בין האיכות הרגשית של יחסי מורה-תלמיד לבין המעורבות הבית ספרית וההישגים של תלמידים. החוקרים ניתחו 99 מחקרים שנערכו בקרב תלמידים מגיל הגן ועד לתיכון. הממצאים הראו כי הקשר בין יחסים חיוביים ושליליים עם המורה לבין מעורבות התלמיד היה בעוצמה בינונית עד גבוהה, בעוד הקשר להישגים היה בעוצמה קטנה עד בינונית. ממצא חשוב במיוחד לעבודה הנוכחית הוא שההשפעה של יחסי מורה-תלמיד על מעורבות נמצאה חזקה יותר בכיתות הגבוהות, כלומר בחטיבת הביניים ובתיכון, ולא נחלשה עם הגיל כפי שניתן היה לצפות. נמצא גם שהשפעת הקשר חזקה יותר בקרב תלמידים מרקע חברתי-כלכלי נמוך ובקרב תלמידים בסיכון לימודי. מסקנת החוקרים היא שיחסי מורה-תלמיד הם משאב מרכזי לקידום מעורבות דווקא בקרב מתבגרים בסיכון, ושיש להשקיע בטיפוחם גם בשלבי החינוך העל-יסודי. מחקר זה מעניק תוקף אמפירי לטענה שהקשר עם המחנכת בחטיבת הביניים הוא גורם מגן עבור נערות בסיכון.</w:t>
      </w:r>
    </w:p>
    <w:p>
      <w:pPr>
        <w:pStyle w:val="Heading3"/>
        <w:keepNext/>
        <w:bidi/>
        <w:spacing w:after="120" w:before="240" w:line="360"/>
        <w:jc w:val="right"/>
      </w:pPr>
      <w:r>
        <w:rPr>
          <w:rFonts w:ascii="David" w:cs="David" w:eastAsia="David" w:hAnsi="David"/>
          <w:b/>
          <w:bCs/>
          <w:i w:val="false"/>
          <w:iCs w:val="false"/>
          <w:sz w:val="26"/>
          <w:szCs w:val="26"/>
          <w:rtl/>
        </w:rPr>
        <w:t xml:space="preserve">3.3.2 יחסי מורה-ילד מוקדמים ומסלול ההתפתחות (</w:t>
      </w:r>
      <w:r>
        <w:rPr>
          <w:rFonts w:ascii="Times New Roman" w:cs="Times New Roman" w:eastAsia="Times New Roman" w:hAnsi="Times New Roman"/>
          <w:b/>
          <w:bCs/>
          <w:i w:val="false"/>
          <w:iCs w:val="false"/>
          <w:sz w:val="26"/>
          <w:szCs w:val="26"/>
          <w:rtl w:val="false"/>
        </w:rPr>
        <w:t xml:space="preserve">Hamre &amp; Pianta, 2001</w:t>
      </w:r>
      <w:r>
        <w:rPr>
          <w:rFonts w:ascii="David" w:cs="David" w:eastAsia="David" w:hAnsi="David"/>
          <w:b/>
          <w:bCs/>
          <w:i w:val="false"/>
          <w:iCs w:val="false"/>
          <w:sz w:val="26"/>
          <w:szCs w:val="26"/>
          <w:rtl/>
        </w:rPr>
        <w:t xml:space="preserve">)</w:t>
      </w:r>
    </w:p>
    <w:p>
      <w:pPr>
        <w:keepNext w:val="false"/>
        <w:bidi/>
        <w:spacing w:after="120" w:before="0" w:line="360"/>
        <w:jc w:val="both"/>
      </w:pPr>
      <w:r>
        <w:rPr>
          <w:rFonts w:ascii="David" w:cs="David" w:eastAsia="David" w:hAnsi="David"/>
          <w:b w:val="false"/>
          <w:bCs w:val="false"/>
          <w:i w:val="false"/>
          <w:iCs w:val="false"/>
          <w:sz w:val="24"/>
          <w:szCs w:val="24"/>
          <w:rtl/>
        </w:rPr>
        <w:t xml:space="preserve">מחקר זה בחן אם איכות הקשר בין המורה לילד בגן חובה מנבאת את תפקודו הלימודי וההתנהגותי בבית הספר עד כיתה ח'. במחקר השתתפו 179 ילדים שנעקבו לאורך תשע שנים, ומוריהם בגן דיווחו על איכות הקשר עמם, ובמיוחד על מידת הקונפליקט והתלות ביחסים. הממצאים הראו כי דיווחי המורות על קונפליקט ותלות ביחסים בגן ניבאו הישגים והתנהגות בכיתות היסודי ובחטיבת הביניים, גם לאחר פיקוח על יכולת קוגניטיבית ועל התנהגות בגן. הקשר היה חזק במיוחד בקרב ילדים שהחלו את דרכם עם רמה גבוהה של בעיות התנהגות: ילדים כאלה שזכו לקשר חיובי עם המורה הציגו תפקוד טוב יותר בהמשך מילדים דומים שיחסיהם עם המורה היו עמוסי קונפליקט. המסקנה היא שיחסי מורה-תלמיד אינם תוצאה בלבד של תפקוד הילד, והם גם גורם המעצב את מסלולו, ושהם יכולים לשמש גורם מגן דווקא לילדים בסיכון. המחקר תורם לעבודה הנוכחית את ההבנה שהשקעה בקשר עם תלמידה בסיכון היא התערבות בזכות עצמה, ולא רק צעד לקראת הפניה.</w:t>
      </w:r>
    </w:p>
    <w:p>
      <w:pPr>
        <w:pStyle w:val="Heading2"/>
        <w:keepNext/>
        <w:bidi/>
        <w:spacing w:after="120" w:before="240" w:line="360"/>
        <w:jc w:val="right"/>
      </w:pPr>
      <w:r>
        <w:rPr>
          <w:rFonts w:ascii="David" w:cs="David" w:eastAsia="David" w:hAnsi="David"/>
          <w:b/>
          <w:bCs/>
          <w:i w:val="false"/>
          <w:iCs w:val="false"/>
          <w:sz w:val="28"/>
          <w:szCs w:val="28"/>
          <w:rtl/>
        </w:rPr>
        <w:t xml:space="preserve">3.4 מחקרים על נערות בסיכון ונשירה בחברה הערבית והבדואית</w:t>
      </w:r>
    </w:p>
    <w:p>
      <w:pPr>
        <w:pStyle w:val="Heading3"/>
        <w:keepNext/>
        <w:bidi/>
        <w:spacing w:after="120" w:before="240" w:line="360"/>
        <w:jc w:val="right"/>
      </w:pPr>
      <w:r>
        <w:rPr>
          <w:rFonts w:ascii="David" w:cs="David" w:eastAsia="David" w:hAnsi="David"/>
          <w:b/>
          <w:bCs/>
          <w:i w:val="false"/>
          <w:iCs w:val="false"/>
          <w:sz w:val="26"/>
          <w:szCs w:val="26"/>
          <w:rtl/>
        </w:rPr>
        <w:t xml:space="preserve">3.4.1 בין מסורת למודרניזציה: נשירת נערות בדואיות (</w:t>
      </w:r>
      <w:r>
        <w:rPr>
          <w:rFonts w:ascii="Times New Roman" w:cs="Times New Roman" w:eastAsia="Times New Roman" w:hAnsi="Times New Roman"/>
          <w:b/>
          <w:bCs/>
          <w:i w:val="false"/>
          <w:iCs w:val="false"/>
          <w:sz w:val="26"/>
          <w:szCs w:val="26"/>
          <w:rtl w:val="false"/>
        </w:rPr>
        <w:t xml:space="preserve">Abu-Rabia-Queder, 2006</w:t>
      </w:r>
      <w:r>
        <w:rPr>
          <w:rFonts w:ascii="David" w:cs="David" w:eastAsia="David" w:hAnsi="David"/>
          <w:b/>
          <w:bCs/>
          <w:i w:val="false"/>
          <w:iCs w:val="false"/>
          <w:sz w:val="26"/>
          <w:szCs w:val="26"/>
          <w:rtl/>
        </w:rPr>
        <w:t xml:space="preserve">)</w:t>
      </w:r>
    </w:p>
    <w:p>
      <w:pPr>
        <w:keepNext w:val="false"/>
        <w:bidi/>
        <w:spacing w:after="120" w:before="0" w:line="360"/>
        <w:jc w:val="both"/>
      </w:pPr>
      <w:r>
        <w:rPr>
          <w:rFonts w:ascii="David" w:cs="David" w:eastAsia="David" w:hAnsi="David"/>
          <w:b w:val="false"/>
          <w:bCs w:val="false"/>
          <w:i w:val="false"/>
          <w:iCs w:val="false"/>
          <w:sz w:val="24"/>
          <w:szCs w:val="24"/>
          <w:rtl/>
        </w:rPr>
        <w:t xml:space="preserve">מטרת המחקר הייתה להבין את תופעת הנשירה של נערות בדואיות ממערכת החינוך הציבורית בנגב. אבו-רביעה-קווידר, סוציולוגית של החינוך ובעצמה האישה הבדואית הראשונה בישראל שקיבלה תואר דוקטור, ערכה מחקר איכותני שכלל ראיונות עם נערות שנשרו, עם אבותיהן ועם אנשי חינוך. הממצאים הראו כי הנשירה אינה נובעת בעיקר מכישלון לימודי או מחוסר רצון של הנערות, אלא מהתנגשות בין תפיסת המודרניות של מוסדות החינוך הישראליים, המקדמים חינוך משותף לבנים ולבנות בבתי ספר מרוחקים, לבין המסורת המהווה את האתוס התרבותי של האבות, החוששים לכבוד המשפחה ולביטחון בנותיהם. במצב זה האב מוציא את הבת מבית הספר, לעיתים לקראת נישואים, והנערה נותרת ללא קול. המסקנה של החוקרת היא שפתרון הנשירה אינו יכול להתבסס על כפיית מודרניות מבחוץ, אלא על שילוב ערכי הקהילה בתוך תהליך המודרניזציה, למשל באמצעות בתי ספר קרובים ומסגרות המקובלות על המשפחה. מחקר זה תורם לעבודה הנוכחית משום שהוא ממקם את הנשירה של נערות בהקשר משפחתי-תרבותי שהמורה אינה שולטת בו, אך שהיכרותה עמו היא תנאי לפעולה יעילה.</w:t>
      </w:r>
    </w:p>
    <w:p>
      <w:pPr>
        <w:pStyle w:val="Heading3"/>
        <w:keepNext/>
        <w:bidi/>
        <w:spacing w:after="120" w:before="240" w:line="360"/>
        <w:jc w:val="right"/>
      </w:pPr>
      <w:r>
        <w:rPr>
          <w:rFonts w:ascii="David" w:cs="David" w:eastAsia="David" w:hAnsi="David"/>
          <w:b/>
          <w:bCs/>
          <w:i w:val="false"/>
          <w:iCs w:val="false"/>
          <w:sz w:val="26"/>
          <w:szCs w:val="26"/>
          <w:rtl/>
        </w:rPr>
        <w:t xml:space="preserve">3.4.2 נשירה בקרב תלמידים בחינוך הבדואי בנגב (ברוך-קוברסקי ואחרים, 2022)</w:t>
      </w:r>
    </w:p>
    <w:p>
      <w:pPr>
        <w:keepNext w:val="false"/>
        <w:bidi/>
        <w:spacing w:after="120" w:before="0" w:line="360"/>
        <w:jc w:val="both"/>
      </w:pPr>
      <w:r>
        <w:rPr>
          <w:rFonts w:ascii="David" w:cs="David" w:eastAsia="David" w:hAnsi="David"/>
          <w:b w:val="false"/>
          <w:bCs w:val="false"/>
          <w:i w:val="false"/>
          <w:iCs w:val="false"/>
          <w:sz w:val="24"/>
          <w:szCs w:val="24"/>
          <w:rtl/>
        </w:rPr>
        <w:t xml:space="preserve">מחקר זה, שנערך במכון מאיירס-ג'וינט-ברוקדייל במסגרת מחקרי תוכנית החומש לפיתוח כלכלי-חברתי של האוכלוסייה הבדואית בנגב, ביקש להציג תמונת מצב של תופעת הנשירה בחינוך הבדואי, לבחון את הצרכים והחסמים בהתמודדות עמה ולגבש כיווני פעולה. המחקר שילב סקירת ספרות, ניתוח נתונים מנהליים של משרד החינוך, 43 ראיונות עומק חצי מובנים עם בעלי תפקידים ואנשי מקצוע, ראיונות עם חמש יועצות חינוכיות ועם שלוש תלמידות שנשרו, וניתוח מסמכים. הממצאים הראו כי 19.5% מבני שנתון 2019 בחינוך הבדואי עזבו את מערכת החינוך לפני סיום שתים עשרה שנות לימוד, לעומת 7.9% בכלל האוכלוסייה, וכי בנות עוזבות מוקדם יותר מבנים, כבר בחטיבת הביניים. בראיונות עלו כגורמים לנשירה מאפיינים מבניים של מערכת החינוך, מיומנויות חסרות של הצוות החינוכי בהכלה של תלמידים בסכנת נשירה, והצורך במערך הכשרה וליווי למורים. מסקנת החוקרים היא שכדי להוביל תלמידים לסיום הלימודים נדרשת תמיכה מערכתית בצוות בית הספר ויצירת הזדמנויות לקשרים עם מבוגרים המגלים אכפתיות, הקשבה וכבוד, לצד מערך תכלול ותיאום בין הגורמים. מחקר זה מספק את הנתונים העדכניים ביותר על נשירת נערות בחברה הערבית ומחזק את הטענה כי חטיבת הביניים היא חלון ההזדמנויות המרכזי.</w:t>
      </w:r>
    </w:p>
    <w:p>
      <w:pPr>
        <w:pStyle w:val="Heading2"/>
        <w:keepNext/>
        <w:bidi/>
        <w:spacing w:after="120" w:before="240" w:line="360"/>
        <w:jc w:val="right"/>
      </w:pPr>
      <w:r>
        <w:rPr>
          <w:rFonts w:ascii="David" w:cs="David" w:eastAsia="David" w:hAnsi="David"/>
          <w:b/>
          <w:bCs/>
          <w:i w:val="false"/>
          <w:iCs w:val="false"/>
          <w:sz w:val="28"/>
          <w:szCs w:val="28"/>
          <w:rtl/>
        </w:rPr>
        <w:t xml:space="preserve">3.5 סיכום הפרק</w:t>
      </w:r>
    </w:p>
    <w:p>
      <w:pPr>
        <w:keepNext w:val="false"/>
        <w:bidi/>
        <w:spacing w:after="120" w:before="0" w:line="360"/>
        <w:jc w:val="both"/>
      </w:pPr>
      <w:r>
        <w:rPr>
          <w:rFonts w:ascii="David" w:cs="David" w:eastAsia="David" w:hAnsi="David"/>
          <w:b w:val="false"/>
          <w:bCs w:val="false"/>
          <w:i w:val="false"/>
          <w:iCs w:val="false"/>
          <w:sz w:val="24"/>
          <w:szCs w:val="24"/>
          <w:rtl/>
        </w:rPr>
        <w:t xml:space="preserve">סקירת המחקרים מלמדת על תמונה עקבית. ראשית, המידע הדרוש לזיהוי מוקדם של תלמידים בסיכון נמצא בידי בתי הספר שנים לפני הנשירה, אך מורים מזהים בעיקר את המקרים החמורים והמוחצנים ומתקשים לזהות מצוקה בינונית ומופנמת, שהיא האופיינית לנערות. שנית, מורים רואים בתמיכה הרגשית חלק מתפקידם, אך חשים חסרי הכשרה, חסרי גבולות ברורים וחסרי תמיכה, והסיוע לתלמידים נשען לא פעם על יוזמה אישית ולא על מבנה ארגוני. שלישית, הקשר עם המורה הוא גורם מגן בעל תוקף אמפירי, החזק במיוחד בקרב מתבגרים בסיכון. רביעית, נשירת נערות בחברה הערבית והבדואית מעוגנת בהקשר משפחתי-תרבותי ומתרחשת מוקדם, בחטיבת הביניים. הפער שהעבודה הנוכחית מבקשת למלא הוא בבחינת האופן שבו מחנכות בחברה הערבית מזהות בפועל נערות בסיכון ותופסות את תפקידן, מנקודת מבטן שלהן. בפרק הבא תוצג שיטת המחקר שנבחרה לשם כך.</w:t>
      </w:r>
    </w:p>
    <w:p>
      <w:pPr>
        <w:pStyle w:val="Heading1"/>
        <w:keepNext/>
        <w:pageBreakBefore/>
        <w:bidi/>
        <w:spacing w:after="120" w:before="0" w:line="360"/>
        <w:jc w:val="right"/>
      </w:pPr>
      <w:r>
        <w:rPr>
          <w:rFonts w:ascii="David" w:cs="David" w:eastAsia="David" w:hAnsi="David"/>
          <w:b/>
          <w:bCs/>
          <w:i w:val="false"/>
          <w:iCs w:val="false"/>
          <w:sz w:val="32"/>
          <w:szCs w:val="32"/>
          <w:rtl/>
        </w:rPr>
        <w:t xml:space="preserve">פרק רביעי: שיטת המחקר</w:t>
      </w:r>
    </w:p>
    <w:p>
      <w:pPr>
        <w:keepNext w:val="false"/>
        <w:bidi/>
        <w:spacing w:after="120" w:before="0" w:line="360"/>
        <w:jc w:val="both"/>
      </w:pPr>
      <w:r>
        <w:rPr>
          <w:rFonts w:ascii="David" w:cs="David" w:eastAsia="David" w:hAnsi="David"/>
          <w:b w:val="false"/>
          <w:bCs w:val="false"/>
          <w:i w:val="false"/>
          <w:iCs w:val="false"/>
          <w:sz w:val="24"/>
          <w:szCs w:val="24"/>
          <w:rtl/>
        </w:rPr>
        <w:t xml:space="preserve">פרק זה מפרט את הדרך שבה נערך המחקר. תחילה יוצגו מטרת המחקר ושאלת המחקר, לאחר מכן תוסבר הבחירה בשיטה האיכותנית-פרשנית על יתרונותיה וחסרונותיה, ויתוארו אוכלוסיית המחקר, כלי המחקר והליך המחקר. בהמשך יפורט אופן ניתוח הנתונים, ויוצגו הצעדים שננקטו להבטחת תוקף ומהימנות ולשמירה על כללי האתיקה המחקרית.</w:t>
      </w:r>
    </w:p>
    <w:p>
      <w:pPr>
        <w:pStyle w:val="Heading2"/>
        <w:keepNext/>
        <w:bidi/>
        <w:spacing w:after="120" w:before="240" w:line="360"/>
        <w:jc w:val="right"/>
      </w:pPr>
      <w:r>
        <w:rPr>
          <w:rFonts w:ascii="David" w:cs="David" w:eastAsia="David" w:hAnsi="David"/>
          <w:b/>
          <w:bCs/>
          <w:i w:val="false"/>
          <w:iCs w:val="false"/>
          <w:sz w:val="28"/>
          <w:szCs w:val="28"/>
          <w:rtl/>
        </w:rPr>
        <w:t xml:space="preserve">4.1 מטרת המחקר ושאלת המחקר</w:t>
      </w:r>
    </w:p>
    <w:p>
      <w:pPr>
        <w:keepNext w:val="false"/>
        <w:bidi/>
        <w:spacing w:after="120" w:before="0" w:line="360"/>
        <w:jc w:val="both"/>
      </w:pPr>
      <w:r>
        <w:rPr>
          <w:rFonts w:ascii="David" w:cs="David" w:eastAsia="David" w:hAnsi="David"/>
          <w:b w:val="false"/>
          <w:bCs w:val="false"/>
          <w:i w:val="false"/>
          <w:iCs w:val="false"/>
          <w:sz w:val="24"/>
          <w:szCs w:val="24"/>
          <w:rtl/>
        </w:rPr>
        <w:t xml:space="preserve">מטרת המחקר היא לבחון את תהליך הזיהוי של נערות בסיכון ואת תפיסת התפקיד של המורה בסיוע להן, מנקודת מבטן של מחנכות המלמדות בנות בחטיבות ביניים ובתיכונים ביישובים בדואיים בנגב. המחקר מבקש להבין מה המחנכות עושות, וגם כיצד הן מבינות את מה שהן עושות: מה נחשב בעיניהן לסימן, מה מניע אותן לפעול, היכן הן ממקמות את גבולות תפקידן ומה הן חוות בתהליך.</w:t>
      </w:r>
    </w:p>
    <w:p>
      <w:pPr>
        <w:keepNext w:val="false"/>
        <w:bidi/>
        <w:spacing w:after="120" w:before="0" w:line="360"/>
        <w:jc w:val="both"/>
      </w:pPr>
      <w:r>
        <w:rPr>
          <w:rFonts w:ascii="David" w:cs="David" w:eastAsia="David" w:hAnsi="David"/>
          <w:b w:val="false"/>
          <w:bCs w:val="false"/>
          <w:i w:val="false"/>
          <w:iCs w:val="false"/>
          <w:sz w:val="24"/>
          <w:szCs w:val="24"/>
          <w:rtl/>
        </w:rPr>
        <w:t xml:space="preserve">שאלת המחקר המרכזית היא: כיצד מורות מזהות נערות בסיכון וכיצד הן תופסות את תפקידן בסיוע להן? שאלות המשנה הן: (א) מהם הסימנים והדרכים שבאמצעותם מחנכות מזהות נערות בסיכון בכיתותיהן? (ב) כיצד הן פועלות לאחר הזיהוי, ומול מי? (ג) כיצד הן תופסות את גבולות תפקידן ואת מקומן מול המשפחה, הצוות הבית ספרי והקהילה?</w:t>
      </w:r>
    </w:p>
    <w:p>
      <w:pPr>
        <w:pStyle w:val="Heading2"/>
        <w:keepNext/>
        <w:bidi/>
        <w:spacing w:after="120" w:before="240" w:line="360"/>
        <w:jc w:val="right"/>
      </w:pPr>
      <w:r>
        <w:rPr>
          <w:rFonts w:ascii="David" w:cs="David" w:eastAsia="David" w:hAnsi="David"/>
          <w:b/>
          <w:bCs/>
          <w:i w:val="false"/>
          <w:iCs w:val="false"/>
          <w:sz w:val="28"/>
          <w:szCs w:val="28"/>
          <w:rtl/>
        </w:rPr>
        <w:t xml:space="preserve">4.2 שיטת המחקר: הגישה האיכותנית-פרשנית</w:t>
      </w:r>
    </w:p>
    <w:p>
      <w:pPr>
        <w:keepNext w:val="false"/>
        <w:bidi/>
        <w:spacing w:after="120" w:before="0" w:line="360"/>
        <w:jc w:val="both"/>
      </w:pPr>
      <w:r>
        <w:rPr>
          <w:rFonts w:ascii="David" w:cs="David" w:eastAsia="David" w:hAnsi="David"/>
          <w:b w:val="false"/>
          <w:bCs w:val="false"/>
          <w:i w:val="false"/>
          <w:iCs w:val="false"/>
          <w:sz w:val="24"/>
          <w:szCs w:val="24"/>
          <w:rtl/>
        </w:rPr>
        <w:t xml:space="preserve">המחקר נערך בגישה האיכותנית-פרשנית. המחקר האיכותני מבקש להבין תופעות חברתיות מנקודת מבטם של המשתתפים בהן, ולפרש את המציאות כפי שהיא נראית בעיניהם, ולא למדוד אותה באמצעות משתנים שהוגדרו מראש (שקדי, 2003). הנחת היסוד של הגישה הפרשנית היא שאין מציאות חברתית אחת הניתנת לגילוי, אלא פרשנויות שונות למציאות, והחוקרת יוצרת באמצעות הניתוח "גרסה של מציאות" מתוך מפגש בין הבנותיה לבין תפיסותיהם של הנחקרים (שלסקי ואריאלי, 2001). צבר בן-יהושע (2016) מדגישה כי המחקר האיכותני גמיש ופתוח, מתפתח במהלך העבודה, ומבקש להציג תיאור עשיר ומעמיק של התופעה בהקשרה הטבעי.</w:t>
      </w:r>
    </w:p>
    <w:p>
      <w:pPr>
        <w:keepNext w:val="false"/>
        <w:bidi/>
        <w:spacing w:after="120" w:before="0" w:line="360"/>
        <w:jc w:val="both"/>
      </w:pPr>
      <w:r>
        <w:rPr>
          <w:rFonts w:ascii="David" w:cs="David" w:eastAsia="David" w:hAnsi="David"/>
          <w:b w:val="false"/>
          <w:bCs w:val="false"/>
          <w:i w:val="false"/>
          <w:iCs w:val="false"/>
          <w:sz w:val="24"/>
          <w:szCs w:val="24"/>
          <w:rtl/>
        </w:rPr>
        <w:t xml:space="preserve">הבחירה בשיטה זו נובעת ישירות ממהות שאלת המחקר. תהליך הזיהוי ותפיסת התפקיד הם תופעות המתרחשות בתודעתה של המורה ובמפגש הבין-אישי שלה עם התלמידה, והן רוויות משמעות, רגש והקשר. שאלון סגור היה מאפשר לדעת כמה מורות מדווחות שהן מזהות נערות בסיכון, אך לא כיצד הן עושות זאת, מה הן מרגישות בשעה שהן עושות זאת ומה המחיר שהן משלמות. רק שיחה פתוחה, שבה המורה מספרת על מקרים ממשיים במילותיה שלה, מאפשרת להגיע לרובד זה. יתרון נוסף של השיטה הוא שהיא מאפשרת לגלות ממדים שלא נצפו מראש, כפי שאכן קרה במחקר זה, שבו עלו ממדים כמו תנאי הדרך והתחבורה של תלמידות מן הפזורה, או השימוש בכתיבה חופשית ככלי זיהוי, שלא נכללו בשאלות המקוריות.</w:t>
      </w:r>
    </w:p>
    <w:p>
      <w:pPr>
        <w:keepNext w:val="false"/>
        <w:bidi/>
        <w:spacing w:after="120" w:before="0" w:line="360"/>
        <w:jc w:val="both"/>
      </w:pPr>
      <w:r>
        <w:rPr>
          <w:rFonts w:ascii="David" w:cs="David" w:eastAsia="David" w:hAnsi="David"/>
          <w:b w:val="false"/>
          <w:bCs w:val="false"/>
          <w:i w:val="false"/>
          <w:iCs w:val="false"/>
          <w:sz w:val="24"/>
          <w:szCs w:val="24"/>
          <w:rtl/>
        </w:rPr>
        <w:t xml:space="preserve">לשיטה האיכותנית יש גם חסרונות שיש להכיר בהם. ראשית, היקפה מוגבל, ולכן ממצאיה אינם ניתנים להכללה סטטיסטית על כלל אוכלוסיית המורות. שנית, הריאיון הוא סיטואציה חברתית, ונוכחות המראיינת, זהותה והיכרותה עם השדה עשויות להשפיע על מה שהמרואיינת בוחרת לומר ועל האופן שבו היא אומרת זאת. שלישית, הניתוח מוגבל להקשרים שבהם נערך, וההבנות של החוקרת, כמו אלה של הנחקרים, מוטבעות בתוך ההקשר החברתי-תרבותי שלה (שלסקי ואריאלי, 2001). מגבלות אלה אינן פוסלות את השיטה, אלא מחייבות שקיפות בתהליך הניתוח, רפלקטיביות של החוקרות וזהירות בניסוח המסקנות.</w:t>
      </w:r>
    </w:p>
    <w:p>
      <w:pPr>
        <w:keepNext w:val="false"/>
        <w:bidi/>
        <w:spacing w:after="120" w:before="0" w:line="360"/>
        <w:jc w:val="both"/>
      </w:pPr>
      <w:r>
        <w:rPr>
          <w:rFonts w:ascii="David" w:cs="David" w:eastAsia="David" w:hAnsi="David"/>
          <w:b w:val="false"/>
          <w:bCs w:val="false"/>
          <w:i w:val="false"/>
          <w:iCs w:val="false"/>
          <w:sz w:val="24"/>
          <w:szCs w:val="24"/>
          <w:rtl/>
        </w:rPr>
        <w:t xml:space="preserve">היבט נוסף שיש להתייחס אליו הוא מיקומן של החוקרות ביחס לשדה. שתי החוקרות הן בנות החברה הערבית, בוגרות מערכת החינוך הערבית ומכירות מבפנים את המתחים שהעבודה עוסקת בהם. היכרות זו היא יתרון, שכן היא מאפשרת להבין רמזים, מונחים והקשרים שחוקרת מבחוץ עשויה לפספס, ומקלה על יצירת אמון עם המרואיינות. אך היא גם מחייבת ערנות: החוקרת המכירה את השדה עלולה להניח שהיא מבינה את המרואיינת עוד לפני שזו סיימה לדבר, ולפרש את דבריה על פי חוויותיה שלה. במחקר זה נעשה ניסיון להתמודד עם סיכון זה באמצעות שאלות המשך המבקשות מן המרואיינת לפרט ולהדגים, באמצעות ניסוח שמות התימות במילותיהן של המרואיינות, ובאמצעות דיון בין שתי החוקרות על הפרשנות.</w:t>
      </w:r>
    </w:p>
    <w:p>
      <w:pPr>
        <w:pStyle w:val="Heading2"/>
        <w:keepNext/>
        <w:bidi/>
        <w:spacing w:after="120" w:before="240" w:line="360"/>
        <w:jc w:val="right"/>
      </w:pPr>
      <w:r>
        <w:rPr>
          <w:rFonts w:ascii="David" w:cs="David" w:eastAsia="David" w:hAnsi="David"/>
          <w:b/>
          <w:bCs/>
          <w:i w:val="false"/>
          <w:iCs w:val="false"/>
          <w:sz w:val="28"/>
          <w:szCs w:val="28"/>
          <w:rtl/>
        </w:rPr>
        <w:t xml:space="preserve">4.3 אוכלוסיית המחקר</w:t>
      </w:r>
    </w:p>
    <w:p>
      <w:pPr>
        <w:keepNext w:val="false"/>
        <w:bidi/>
        <w:spacing w:after="120" w:before="0" w:line="360"/>
        <w:jc w:val="both"/>
      </w:pPr>
      <w:r>
        <w:rPr>
          <w:rFonts w:ascii="David" w:cs="David" w:eastAsia="David" w:hAnsi="David"/>
          <w:b w:val="false"/>
          <w:bCs w:val="false"/>
          <w:i w:val="false"/>
          <w:iCs w:val="false"/>
          <w:sz w:val="24"/>
          <w:szCs w:val="24"/>
          <w:rtl/>
        </w:rPr>
        <w:t xml:space="preserve">אוכלוסיית המחקר היא מחנכות בבתי ספר לבנות ובחטיבות ביניים ביישובים בדואיים בנגב. הבחירה במחנכות, ולא במורות מקצועיות בלבד, נעשתה משום שהזיהוי והליווי של תלמידות הם חלק מוגדר מתפקיד המחנכת, ומשום שהיא פוגשת את תלמידותיה מספר שעות גדול יותר בשבוע. הבחירה בחברה הבדואית בנגב נעשתה על בסיס הספרות, המלמדת כי שיעור העזיבה של מערכת החינוך בחינוך הבדואי גבוה פי כמה משיעורו בכלל האוכלוסייה, וכי נערות עוזבות מוקדם יותר מנערים, כבר בחטיבת הביניים (ברוך-קוברסקי ואחרים, 2022). המדגם כלל מחנכות מחטיבות הביניים ומן התיכון כאחד, כדי לבחון את תהליך הזיהוי לאורך גילי ההתבגרות, מכיתה ז' ועד כיתה י"ב.</w:t>
      </w:r>
    </w:p>
    <w:p>
      <w:pPr>
        <w:keepNext w:val="false"/>
        <w:bidi/>
        <w:spacing w:after="120" w:before="0" w:line="360"/>
        <w:jc w:val="both"/>
      </w:pPr>
      <w:r>
        <w:rPr>
          <w:rFonts w:ascii="David" w:cs="David" w:eastAsia="David" w:hAnsi="David"/>
          <w:b w:val="false"/>
          <w:bCs w:val="false"/>
          <w:i w:val="false"/>
          <w:iCs w:val="false"/>
          <w:sz w:val="24"/>
          <w:szCs w:val="24"/>
          <w:rtl/>
        </w:rPr>
        <w:t xml:space="preserve">במחקר השתתפו שמונה מחנכות, ארבע רואיינו על ידי כל אחת מן החוקרות. גילן נע בין 29 ל-52 שנים, והוותק שלהן בהוראה נע בין חמש שנים ל-27 שנים. שש מהן מתגוררות ביישוב שבו הן מלמדות, אחת מתגוררת ביישוב אחר, ואחת גדלה בכפר לא מוכר ומלמדת כיום ביישוב מוכר. הן מלמדות מקצועות שונים: ערבית, מדעים, אנגלית, דת ומורשת, מתמטיקה, היסטוריה ואזרחות, עברית וביולוגיה. אחת מהן היא גם רכזת שכבה, ואחת בעלת הכשרה משלימה בייעוץ חינוכי. השמות המופיעים בעבודה הם שמות בדויים. הטבלה שלהלן מסכמת את מאפייני המרואיינות:</w:t>
      </w:r>
    </w:p>
    <w:tbl>
      <w:tblPr>
        <w:bidiVisual/>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300"/>
        <w:gridCol w:w="700"/>
        <w:gridCol w:w="1200"/>
        <w:gridCol w:w="1900"/>
        <w:gridCol w:w="1100"/>
        <w:gridCol w:w="3100"/>
      </w:tblGrid>
      <w:tr>
        <w:trPr>
          <w:tblHeader/>
        </w:trPr>
        <w:tc>
          <w:tcPr>
            <w:tcW w:type="dxa" w:w="1300"/>
            <w:shd w:fill="E7E6E6" w:color="auto" w:val="clear"/>
            <w:tcMar>
              <w:top w:type="dxa" w:w="60"/>
              <w:left w:type="dxa" w:w="80"/>
              <w:bottom w:type="dxa" w:w="60"/>
              <w:right w:type="dxa" w:w="80"/>
            </w:tcMar>
          </w:tcPr>
          <w:p>
            <w:pPr>
              <w:bidi/>
              <w:spacing w:after="0" w:line="276"/>
              <w:jc w:val="right"/>
            </w:pPr>
            <w:r>
              <w:rPr>
                <w:rFonts w:ascii="David" w:cs="David" w:eastAsia="David" w:hAnsi="David"/>
                <w:b/>
                <w:bCs/>
                <w:i w:val="false"/>
                <w:iCs w:val="false"/>
                <w:sz w:val="22"/>
                <w:szCs w:val="22"/>
                <w:rtl/>
              </w:rPr>
              <w:t xml:space="preserve">שם בדוי</w:t>
            </w:r>
          </w:p>
        </w:tc>
        <w:tc>
          <w:tcPr>
            <w:tcW w:type="dxa" w:w="700"/>
            <w:shd w:fill="E7E6E6" w:color="auto" w:val="clear"/>
            <w:tcMar>
              <w:top w:type="dxa" w:w="60"/>
              <w:left w:type="dxa" w:w="80"/>
              <w:bottom w:type="dxa" w:w="60"/>
              <w:right w:type="dxa" w:w="80"/>
            </w:tcMar>
          </w:tcPr>
          <w:p>
            <w:pPr>
              <w:bidi/>
              <w:spacing w:after="0" w:line="276"/>
              <w:jc w:val="right"/>
            </w:pPr>
            <w:r>
              <w:rPr>
                <w:rFonts w:ascii="David" w:cs="David" w:eastAsia="David" w:hAnsi="David"/>
                <w:b/>
                <w:bCs/>
                <w:i w:val="false"/>
                <w:iCs w:val="false"/>
                <w:sz w:val="22"/>
                <w:szCs w:val="22"/>
                <w:rtl/>
              </w:rPr>
              <w:t xml:space="preserve">גיל</w:t>
            </w:r>
          </w:p>
        </w:tc>
        <w:tc>
          <w:tcPr>
            <w:tcW w:type="dxa" w:w="1200"/>
            <w:shd w:fill="E7E6E6" w:color="auto" w:val="clear"/>
            <w:tcMar>
              <w:top w:type="dxa" w:w="60"/>
              <w:left w:type="dxa" w:w="80"/>
              <w:bottom w:type="dxa" w:w="60"/>
              <w:right w:type="dxa" w:w="80"/>
            </w:tcMar>
          </w:tcPr>
          <w:p>
            <w:pPr>
              <w:bidi/>
              <w:spacing w:after="0" w:line="276"/>
              <w:jc w:val="right"/>
            </w:pPr>
            <w:r>
              <w:rPr>
                <w:rFonts w:ascii="David" w:cs="David" w:eastAsia="David" w:hAnsi="David"/>
                <w:b/>
                <w:bCs/>
                <w:i w:val="false"/>
                <w:iCs w:val="false"/>
                <w:sz w:val="22"/>
                <w:szCs w:val="22"/>
                <w:rtl/>
              </w:rPr>
              <w:t xml:space="preserve">כיתת חינוך</w:t>
            </w:r>
          </w:p>
        </w:tc>
        <w:tc>
          <w:tcPr>
            <w:tcW w:type="dxa" w:w="1900"/>
            <w:shd w:fill="E7E6E6" w:color="auto" w:val="clear"/>
            <w:tcMar>
              <w:top w:type="dxa" w:w="60"/>
              <w:left w:type="dxa" w:w="80"/>
              <w:bottom w:type="dxa" w:w="60"/>
              <w:right w:type="dxa" w:w="80"/>
            </w:tcMar>
          </w:tcPr>
          <w:p>
            <w:pPr>
              <w:bidi/>
              <w:spacing w:after="0" w:line="276"/>
              <w:jc w:val="right"/>
            </w:pPr>
            <w:r>
              <w:rPr>
                <w:rFonts w:ascii="David" w:cs="David" w:eastAsia="David" w:hAnsi="David"/>
                <w:b/>
                <w:bCs/>
                <w:i w:val="false"/>
                <w:iCs w:val="false"/>
                <w:sz w:val="22"/>
                <w:szCs w:val="22"/>
                <w:rtl/>
              </w:rPr>
              <w:t xml:space="preserve">מקצוע הוראה</w:t>
            </w:r>
          </w:p>
        </w:tc>
        <w:tc>
          <w:tcPr>
            <w:tcW w:type="dxa" w:w="1100"/>
            <w:shd w:fill="E7E6E6" w:color="auto" w:val="clear"/>
            <w:tcMar>
              <w:top w:type="dxa" w:w="60"/>
              <w:left w:type="dxa" w:w="80"/>
              <w:bottom w:type="dxa" w:w="60"/>
              <w:right w:type="dxa" w:w="80"/>
            </w:tcMar>
          </w:tcPr>
          <w:p>
            <w:pPr>
              <w:bidi/>
              <w:spacing w:after="0" w:line="276"/>
              <w:jc w:val="right"/>
            </w:pPr>
            <w:r>
              <w:rPr>
                <w:rFonts w:ascii="David" w:cs="David" w:eastAsia="David" w:hAnsi="David"/>
                <w:b/>
                <w:bCs/>
                <w:i w:val="false"/>
                <w:iCs w:val="false"/>
                <w:sz w:val="22"/>
                <w:szCs w:val="22"/>
                <w:rtl/>
              </w:rPr>
              <w:t xml:space="preserve">ותק (שנים)</w:t>
            </w:r>
          </w:p>
        </w:tc>
        <w:tc>
          <w:tcPr>
            <w:tcW w:type="dxa" w:w="3100"/>
            <w:shd w:fill="E7E6E6" w:color="auto" w:val="clear"/>
            <w:tcMar>
              <w:top w:type="dxa" w:w="60"/>
              <w:left w:type="dxa" w:w="80"/>
              <w:bottom w:type="dxa" w:w="60"/>
              <w:right w:type="dxa" w:w="80"/>
            </w:tcMar>
          </w:tcPr>
          <w:p>
            <w:pPr>
              <w:bidi/>
              <w:spacing w:after="0" w:line="276"/>
              <w:jc w:val="right"/>
            </w:pPr>
            <w:r>
              <w:rPr>
                <w:rFonts w:ascii="David" w:cs="David" w:eastAsia="David" w:hAnsi="David"/>
                <w:b/>
                <w:bCs/>
                <w:i w:val="false"/>
                <w:iCs w:val="false"/>
                <w:sz w:val="22"/>
                <w:szCs w:val="22"/>
                <w:rtl/>
              </w:rPr>
              <w:t xml:space="preserve">הערות</w:t>
            </w:r>
          </w:p>
        </w:tc>
      </w:tr>
      <w:tr>
        <w:tc>
          <w:tcPr>
            <w:tcW w:type="dxa" w:w="13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אמאל</w:t>
            </w:r>
          </w:p>
        </w:tc>
        <w:tc>
          <w:tcPr>
            <w:tcW w:type="dxa" w:w="7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46</w:t>
            </w:r>
          </w:p>
        </w:tc>
        <w:tc>
          <w:tcPr>
            <w:tcW w:type="dxa" w:w="12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י'</w:t>
            </w:r>
          </w:p>
        </w:tc>
        <w:tc>
          <w:tcPr>
            <w:tcW w:type="dxa" w:w="19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ערבית</w:t>
            </w:r>
          </w:p>
        </w:tc>
        <w:tc>
          <w:tcPr>
            <w:tcW w:type="dxa" w:w="11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22</w:t>
            </w:r>
          </w:p>
        </w:tc>
        <w:tc>
          <w:tcPr>
            <w:tcW w:type="dxa" w:w="31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17 שנים בחינוך כיתה; בת היישוב</w:t>
            </w:r>
          </w:p>
        </w:tc>
      </w:tr>
      <w:tr>
        <w:tc>
          <w:tcPr>
            <w:tcW w:type="dxa" w:w="13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סמאח</w:t>
            </w:r>
          </w:p>
        </w:tc>
        <w:tc>
          <w:tcPr>
            <w:tcW w:type="dxa" w:w="7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29</w:t>
            </w:r>
          </w:p>
        </w:tc>
        <w:tc>
          <w:tcPr>
            <w:tcW w:type="dxa" w:w="12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ח'</w:t>
            </w:r>
          </w:p>
        </w:tc>
        <w:tc>
          <w:tcPr>
            <w:tcW w:type="dxa" w:w="19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מדעים</w:t>
            </w:r>
          </w:p>
        </w:tc>
        <w:tc>
          <w:tcPr>
            <w:tcW w:type="dxa" w:w="11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5</w:t>
            </w:r>
          </w:p>
        </w:tc>
        <w:tc>
          <w:tcPr>
            <w:tcW w:type="dxa" w:w="31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מתגוררת ביישוב אחר מזה שבו היא מלמדת</w:t>
            </w:r>
          </w:p>
        </w:tc>
      </w:tr>
      <w:tr>
        <w:tc>
          <w:tcPr>
            <w:tcW w:type="dxa" w:w="13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נור</w:t>
            </w:r>
          </w:p>
        </w:tc>
        <w:tc>
          <w:tcPr>
            <w:tcW w:type="dxa" w:w="7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38</w:t>
            </w:r>
          </w:p>
        </w:tc>
        <w:tc>
          <w:tcPr>
            <w:tcW w:type="dxa" w:w="12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י"א</w:t>
            </w:r>
          </w:p>
        </w:tc>
        <w:tc>
          <w:tcPr>
            <w:tcW w:type="dxa" w:w="19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אנגלית</w:t>
            </w:r>
          </w:p>
        </w:tc>
        <w:tc>
          <w:tcPr>
            <w:tcW w:type="dxa" w:w="11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14</w:t>
            </w:r>
          </w:p>
        </w:tc>
        <w:tc>
          <w:tcPr>
            <w:tcW w:type="dxa" w:w="31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תואר שני בחינוך; למדה באוניברסיטה מחוץ ליישוב</w:t>
            </w:r>
          </w:p>
        </w:tc>
      </w:tr>
      <w:tr>
        <w:tc>
          <w:tcPr>
            <w:tcW w:type="dxa" w:w="13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ח'ולוד</w:t>
            </w:r>
          </w:p>
        </w:tc>
        <w:tc>
          <w:tcPr>
            <w:tcW w:type="dxa" w:w="7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52</w:t>
            </w:r>
          </w:p>
        </w:tc>
        <w:tc>
          <w:tcPr>
            <w:tcW w:type="dxa" w:w="12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ט'</w:t>
            </w:r>
          </w:p>
        </w:tc>
        <w:tc>
          <w:tcPr>
            <w:tcW w:type="dxa" w:w="19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דת ומורשת</w:t>
            </w:r>
          </w:p>
        </w:tc>
        <w:tc>
          <w:tcPr>
            <w:tcW w:type="dxa" w:w="11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27</w:t>
            </w:r>
          </w:p>
        </w:tc>
        <w:tc>
          <w:tcPr>
            <w:tcW w:type="dxa" w:w="31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מבוגרת המורות בבית הספר; לימדה חלק מן ההורים</w:t>
            </w:r>
          </w:p>
        </w:tc>
      </w:tr>
      <w:tr>
        <w:tc>
          <w:tcPr>
            <w:tcW w:type="dxa" w:w="13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הנא</w:t>
            </w:r>
          </w:p>
        </w:tc>
        <w:tc>
          <w:tcPr>
            <w:tcW w:type="dxa" w:w="7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34</w:t>
            </w:r>
          </w:p>
        </w:tc>
        <w:tc>
          <w:tcPr>
            <w:tcW w:type="dxa" w:w="12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י"ב</w:t>
            </w:r>
          </w:p>
        </w:tc>
        <w:tc>
          <w:tcPr>
            <w:tcW w:type="dxa" w:w="19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מתמטיקה</w:t>
            </w:r>
          </w:p>
        </w:tc>
        <w:tc>
          <w:tcPr>
            <w:tcW w:type="dxa" w:w="11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9</w:t>
            </w:r>
          </w:p>
        </w:tc>
        <w:tc>
          <w:tcPr>
            <w:tcW w:type="dxa" w:w="31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רכזת שכבת י"ב</w:t>
            </w:r>
          </w:p>
        </w:tc>
      </w:tr>
      <w:tr>
        <w:tc>
          <w:tcPr>
            <w:tcW w:type="dxa" w:w="13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ווג'דאן</w:t>
            </w:r>
          </w:p>
        </w:tc>
        <w:tc>
          <w:tcPr>
            <w:tcW w:type="dxa" w:w="7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41</w:t>
            </w:r>
          </w:p>
        </w:tc>
        <w:tc>
          <w:tcPr>
            <w:tcW w:type="dxa" w:w="12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ח'</w:t>
            </w:r>
          </w:p>
        </w:tc>
        <w:tc>
          <w:tcPr>
            <w:tcW w:type="dxa" w:w="19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היסטוריה ואזרחות</w:t>
            </w:r>
          </w:p>
        </w:tc>
        <w:tc>
          <w:tcPr>
            <w:tcW w:type="dxa" w:w="11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16</w:t>
            </w:r>
          </w:p>
        </w:tc>
        <w:tc>
          <w:tcPr>
            <w:tcW w:type="dxa" w:w="31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גדלה בכפר לא מוכר; תלמידות רבות מן הפזורה</w:t>
            </w:r>
          </w:p>
        </w:tc>
      </w:tr>
      <w:tr>
        <w:tc>
          <w:tcPr>
            <w:tcW w:type="dxa" w:w="13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סוהא</w:t>
            </w:r>
          </w:p>
        </w:tc>
        <w:tc>
          <w:tcPr>
            <w:tcW w:type="dxa" w:w="7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31</w:t>
            </w:r>
          </w:p>
        </w:tc>
        <w:tc>
          <w:tcPr>
            <w:tcW w:type="dxa" w:w="12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ז'</w:t>
            </w:r>
          </w:p>
        </w:tc>
        <w:tc>
          <w:tcPr>
            <w:tcW w:type="dxa" w:w="19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עברית</w:t>
            </w:r>
          </w:p>
        </w:tc>
        <w:tc>
          <w:tcPr>
            <w:tcW w:type="dxa" w:w="11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6</w:t>
            </w:r>
          </w:p>
        </w:tc>
        <w:tc>
          <w:tcPr>
            <w:tcW w:type="dxa" w:w="31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דור ראשון להשכלה גבוהה במשפחתה</w:t>
            </w:r>
          </w:p>
        </w:tc>
      </w:tr>
      <w:tr>
        <w:tc>
          <w:tcPr>
            <w:tcW w:type="dxa" w:w="13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אמאני</w:t>
            </w:r>
          </w:p>
        </w:tc>
        <w:tc>
          <w:tcPr>
            <w:tcW w:type="dxa" w:w="7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45</w:t>
            </w:r>
          </w:p>
        </w:tc>
        <w:tc>
          <w:tcPr>
            <w:tcW w:type="dxa" w:w="12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י"א</w:t>
            </w:r>
          </w:p>
        </w:tc>
        <w:tc>
          <w:tcPr>
            <w:tcW w:type="dxa" w:w="19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ביולוגיה</w:t>
            </w:r>
          </w:p>
        </w:tc>
        <w:tc>
          <w:tcPr>
            <w:tcW w:type="dxa" w:w="11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20</w:t>
            </w:r>
          </w:p>
        </w:tc>
        <w:tc>
          <w:tcPr>
            <w:tcW w:type="dxa" w:w="3100"/>
            <w:tcMar>
              <w:top w:type="dxa" w:w="60"/>
              <w:left w:type="dxa" w:w="80"/>
              <w:bottom w:type="dxa" w:w="60"/>
              <w:right w:type="dxa" w:w="80"/>
            </w:tcMar>
          </w:tcPr>
          <w:p>
            <w:pPr>
              <w:bidi/>
              <w:spacing w:after="0" w:line="276"/>
              <w:jc w:val="right"/>
            </w:pPr>
            <w:r>
              <w:rPr>
                <w:rFonts w:ascii="David" w:cs="David" w:eastAsia="David" w:hAnsi="David"/>
                <w:b w:val="false"/>
                <w:bCs w:val="false"/>
                <w:i w:val="false"/>
                <w:iCs w:val="false"/>
                <w:sz w:val="22"/>
                <w:szCs w:val="22"/>
                <w:rtl/>
              </w:rPr>
              <w:t xml:space="preserve">הכשרה משלימה בייעוץ חינוכי; מנהלת קבוצת אמהות</w:t>
            </w:r>
          </w:p>
        </w:tc>
      </w:tr>
    </w:tbl>
    <w:p>
      <w:r>
        <w:t xml:space="preserve"/>
      </w:r>
    </w:p>
    <w:p>
      <w:pPr>
        <w:keepNext w:val="false"/>
        <w:bidi/>
        <w:spacing w:after="120" w:before="0" w:line="360"/>
        <w:jc w:val="both"/>
      </w:pPr>
      <w:r>
        <w:rPr>
          <w:rFonts w:ascii="David" w:cs="David" w:eastAsia="David" w:hAnsi="David"/>
          <w:b w:val="false"/>
          <w:bCs w:val="false"/>
          <w:i w:val="false"/>
          <w:iCs w:val="false"/>
          <w:sz w:val="24"/>
          <w:szCs w:val="24"/>
          <w:rtl/>
        </w:rPr>
        <w:t xml:space="preserve">הליך הגיוס נעשה בפנייה ישירה למחנכות המוכרות לחוקרות או לסביבתן, ובהמשך בשיטת "כדור שלג", שבה מרואיינות הפנו לעמיתות נוספות. בבחירת המרואיינות נעשה מאמץ לגוון את המדגם בוותק, בכיתת החינוך ובמידת הקרבה של המחנכת ליישוב שבו היא מלמדת, כדי לאפשר השוואה בין מחנכות צעירות לוותיקות, בין חטיבת הביניים לתיכון, ובין בנות היישוב למי שמגיעה מבחוץ.</w:t>
      </w:r>
    </w:p>
    <w:p>
      <w:pPr>
        <w:pStyle w:val="Heading2"/>
        <w:keepNext/>
        <w:bidi/>
        <w:spacing w:after="120" w:before="240" w:line="360"/>
        <w:jc w:val="right"/>
      </w:pPr>
      <w:r>
        <w:rPr>
          <w:rFonts w:ascii="David" w:cs="David" w:eastAsia="David" w:hAnsi="David"/>
          <w:b/>
          <w:bCs/>
          <w:i w:val="false"/>
          <w:iCs w:val="false"/>
          <w:sz w:val="28"/>
          <w:szCs w:val="28"/>
          <w:rtl/>
        </w:rPr>
        <w:t xml:space="preserve">4.4 כלי המחקר</w:t>
      </w:r>
    </w:p>
    <w:p>
      <w:pPr>
        <w:keepNext w:val="false"/>
        <w:bidi/>
        <w:spacing w:after="120" w:before="0" w:line="360"/>
        <w:jc w:val="both"/>
      </w:pPr>
      <w:r>
        <w:rPr>
          <w:rFonts w:ascii="David" w:cs="David" w:eastAsia="David" w:hAnsi="David"/>
          <w:b w:val="false"/>
          <w:bCs w:val="false"/>
          <w:i w:val="false"/>
          <w:iCs w:val="false"/>
          <w:sz w:val="24"/>
          <w:szCs w:val="24"/>
          <w:rtl/>
        </w:rPr>
        <w:t xml:space="preserve">כלי המחקר הוא ריאיון חצי מובנה. ריאיון מסוג זה מורכב משאלות שנכתבו מראש אך ניתנות לשינוי, להשמטה ולהרחבה בהתאם לדינמיקה הנוצרת במהלך השיחה, ומטרתו להבין את התפיסות, האמונות והחוויות של המרואיינת מנקודת מבטה (שקדי, 2003). מדריך הריאיון כלל חמש עשרה שאלות פתוחות (ראו נספח א'), שנוסחו על פי העקרונות שנלמדו בקורס (סלע-שיוביץ, 2026): שאלות תיאוריות ומקיפות בפתיחה ("ספרי לי על עצמך ועל הדרך שהביאה אותך להוראה"), שאלות המזמינות דוגמאות ומקרים בהמשך ("ספרי לי על מקרה ספציפי שבו זיהית נערה במצב סיכון"), והימנעות משאלות סגורות, משאלות המתחילות במילה "האם" ומשאלות מכוונות. שאלות רגישות מבחינה אישית או תרבותית, כגון השאלה על ההשפעה של ההקשר הקהילתי ועל מקרה של כישלון, מוקמו בשליש האחרון של הריאיון, לאחר שנוצרו אמון ונינוחות. השאלות אורגנו על פי שלושה צירים המקבילים לשאלות המשנה: תהליך הזיהוי והסימנים (שאלות 4-7), הפעולה לאחר הזיהוי והממשקים עם גורמים אחרים (שאלות 8-12), ותפיסת התפקיד וגבולותיו (שאלות 3, 13-15).</w:t>
      </w:r>
    </w:p>
    <w:p>
      <w:pPr>
        <w:pStyle w:val="Heading2"/>
        <w:keepNext/>
        <w:bidi/>
        <w:spacing w:after="120" w:before="240" w:line="360"/>
        <w:jc w:val="right"/>
      </w:pPr>
      <w:r>
        <w:rPr>
          <w:rFonts w:ascii="David" w:cs="David" w:eastAsia="David" w:hAnsi="David"/>
          <w:b/>
          <w:bCs/>
          <w:i w:val="false"/>
          <w:iCs w:val="false"/>
          <w:sz w:val="28"/>
          <w:szCs w:val="28"/>
          <w:rtl/>
        </w:rPr>
        <w:t xml:space="preserve">4.5 הליך המחקר</w:t>
      </w:r>
    </w:p>
    <w:p>
      <w:pPr>
        <w:keepNext w:val="false"/>
        <w:bidi/>
        <w:spacing w:after="120" w:before="0" w:line="360"/>
        <w:jc w:val="both"/>
      </w:pPr>
      <w:r>
        <w:rPr>
          <w:rFonts w:ascii="David" w:cs="David" w:eastAsia="David" w:hAnsi="David"/>
          <w:b w:val="false"/>
          <w:bCs w:val="false"/>
          <w:i w:val="false"/>
          <w:iCs w:val="false"/>
          <w:sz w:val="24"/>
          <w:szCs w:val="24"/>
          <w:rtl/>
        </w:rPr>
        <w:t xml:space="preserve">הראיונות נערכו פנים אל פנים, במועד ובמקום שנקבעו עם כל מרואיינת, ברובם בבית הספר לאחר שעות הלימודים. לפני תחילת כל ריאיון הוסברו למרואיינת מטרת המחקר, אופן השימוש בחומרים והזכות להפסיק את השתתפותה בכל שלב, והיא חתמה על טופס הסכמה מדעת (ראו נספח ב'). הראיונות נערכו בעברית, עם מעבר מדי פעם למילים בערבית שנשמרו בתמלול כלשונן, הוקלטו בהסכמת המרואיינות ותומללו במלואם, תוך שמירה על לשון הדיבור. התמלולים המלאים של שמונת הראיונות מובאים בנספח ג'. כל חוקרת ערכה ארבעה ראיונות ותמללה אותם, ולאחר מכן קראה כל אחת את ארבעת התמלולים של השנייה לצורך הניתוח.</w:t>
      </w:r>
    </w:p>
    <w:p>
      <w:pPr>
        <w:keepNext w:val="false"/>
        <w:bidi/>
        <w:spacing w:after="120" w:before="0" w:line="360"/>
        <w:jc w:val="both"/>
      </w:pPr>
      <w:r>
        <w:rPr>
          <w:rFonts w:ascii="David" w:cs="David" w:eastAsia="David" w:hAnsi="David"/>
          <w:b w:val="false"/>
          <w:bCs w:val="false"/>
          <w:i w:val="false"/>
          <w:iCs w:val="false"/>
          <w:sz w:val="24"/>
          <w:szCs w:val="24"/>
          <w:shd w:fill="FFFF00" w:color="auto" w:val="clear"/>
          <w:rtl/>
        </w:rPr>
        <w:t xml:space="preserve">[לאישור לפני ההגשה: יש לוודא ולעדכן את משך הראיונות הממוצע (למשל: "בין שעה לשעה ורבע"), את מקומות עריכתם ואת התקופה שבה נערכו. יש למחוק הערה זו לאחר ההשלמה.]</w:t>
      </w:r>
    </w:p>
    <w:p>
      <w:pPr>
        <w:pStyle w:val="Heading2"/>
        <w:keepNext/>
        <w:bidi/>
        <w:spacing w:after="120" w:before="240" w:line="360"/>
        <w:jc w:val="right"/>
      </w:pPr>
      <w:r>
        <w:rPr>
          <w:rFonts w:ascii="David" w:cs="David" w:eastAsia="David" w:hAnsi="David"/>
          <w:b/>
          <w:bCs/>
          <w:i w:val="false"/>
          <w:iCs w:val="false"/>
          <w:sz w:val="28"/>
          <w:szCs w:val="28"/>
          <w:rtl/>
        </w:rPr>
        <w:t xml:space="preserve">4.6 אופן ניתוח הנתונים</w:t>
      </w:r>
    </w:p>
    <w:p>
      <w:pPr>
        <w:keepNext w:val="false"/>
        <w:bidi/>
        <w:spacing w:after="120" w:before="0" w:line="360"/>
        <w:jc w:val="both"/>
      </w:pPr>
      <w:r>
        <w:rPr>
          <w:rFonts w:ascii="David" w:cs="David" w:eastAsia="David" w:hAnsi="David"/>
          <w:b w:val="false"/>
          <w:bCs w:val="false"/>
          <w:i w:val="false"/>
          <w:iCs w:val="false"/>
          <w:sz w:val="24"/>
          <w:szCs w:val="24"/>
          <w:rtl/>
        </w:rPr>
        <w:t xml:space="preserve">ניתוח הנתונים נעשה בשיטת הניתוח הנושאי (התימטי), כפי שנלמדה בקורס (סלע-שיוביץ, 2026) ובהתאם לעקרונות המחקר האיכותני-פרשני. שקדי (2003) מתאר את הקטגוריזציה, כלומר חיבור של חלקי מידע הנראים שייכים לאותה תופעה, כבסיס לניתוח האיכותני, ומדגיש כי תהליך הניתוח חייב להיות שיטתי, מובנה בשלבים ושקוף, כך שמתבונן מן הצד יוכל להבין כיצד הגיעו החוקרות מן הנתונים אל הממצאים.</w:t>
      </w:r>
    </w:p>
    <w:p>
      <w:pPr>
        <w:keepNext w:val="false"/>
        <w:bidi/>
        <w:spacing w:after="120" w:before="0" w:line="360"/>
        <w:jc w:val="both"/>
      </w:pPr>
      <w:r>
        <w:rPr>
          <w:rFonts w:ascii="David" w:cs="David" w:eastAsia="David" w:hAnsi="David"/>
          <w:b w:val="false"/>
          <w:bCs w:val="false"/>
          <w:i w:val="false"/>
          <w:iCs w:val="false"/>
          <w:sz w:val="24"/>
          <w:szCs w:val="24"/>
          <w:rtl/>
        </w:rPr>
        <w:t xml:space="preserve">הניתוח נעשה בשלושה שלבים. בשלב הראשון נקרא כל תמלול במלואו פעם אחת ללא סימון, כדי לקבל תמונה הוליסטית של הריאיון כיחידה אחת, מתוך ההבנה שמשמעותם של חלקים מן הריאיון קשורה גם לראייה הכוללת שלו. בשלב השני חולק כל טקסט ליחידות משמעות: כל מעבר לנושא חדש סימן תחילתה של יחידה חדשה, ולכל יחידה ניתן שם המבוסס על מילותיה של המרואיינת עצמה, כדי לשמור על ההקשר המקורי ועל נקודת המבט שלה ולא לכפות על המידע מסגרות מושגיות חיצוניות. יחידות המשמעות מוספרו לצורך המעקב. בשלב השלישי, שלב הניתוח הממפה, אוגדו יחידות המשמעות מכל שמונת הראיונות לפי נושאים, נבחן באילו ראיונות חזר כל נושא ובאילו לא, אוחדו יחידות שעסקו באותו עניין לכדי תימה, ונבחנו הקשרים בין התימות. מתוך תהליך זה עלו שש תימות מרכזיות, המוצגות בפרק הממצאים. לכל תימה נבחרו ציטוטים מייצגים מכמה מרואיינות, ובכל תימה צוינו גם הבדלים בין המרואיינות, בעיקר בין צעירות לוותיקות ובין בנות היישוב למי שמגיעה מבחוץ.</w:t>
      </w:r>
    </w:p>
    <w:p>
      <w:pPr>
        <w:pStyle w:val="Heading2"/>
        <w:keepNext/>
        <w:bidi/>
        <w:spacing w:after="120" w:before="240" w:line="360"/>
        <w:jc w:val="right"/>
      </w:pPr>
      <w:r>
        <w:rPr>
          <w:rFonts w:ascii="David" w:cs="David" w:eastAsia="David" w:hAnsi="David"/>
          <w:b/>
          <w:bCs/>
          <w:i w:val="false"/>
          <w:iCs w:val="false"/>
          <w:sz w:val="28"/>
          <w:szCs w:val="28"/>
          <w:rtl/>
        </w:rPr>
        <w:t xml:space="preserve">4.7 תוקף ומהימנות</w:t>
      </w:r>
    </w:p>
    <w:p>
      <w:pPr>
        <w:keepNext w:val="false"/>
        <w:bidi/>
        <w:spacing w:after="120" w:before="0" w:line="360"/>
        <w:jc w:val="both"/>
      </w:pPr>
      <w:r>
        <w:rPr>
          <w:rFonts w:ascii="David" w:cs="David" w:eastAsia="David" w:hAnsi="David"/>
          <w:b w:val="false"/>
          <w:bCs w:val="false"/>
          <w:i w:val="false"/>
          <w:iCs w:val="false"/>
          <w:sz w:val="24"/>
          <w:szCs w:val="24"/>
          <w:rtl/>
        </w:rPr>
        <w:t xml:space="preserve">כדי להגביר את אמינות הממצאים ננקטו כמה צעדים. ראשית, כל הראיונות הוקלטו ותומללו במלואם, ללא עריכה או תיקון של לשון המרואיינות, כך שהניתוח נשען על דבריהן כפי שנאמרו. שנית, שמות התימות נוסחו במילותיהן של המרואיינות, כדי לצמצם את המרחק בין הנתונים לפרשנות. שלישית, כל תמלול נקרא על ידי שתי החוקרות, שסימנו יחידות משמעות באופן עצמאי, ולאחר מכן השוו את הסימונים ודנו בהבדלים עד להסכמה, באופן שמאפשר בקרה הדדית על הפרשנות. רביעית, השימוש בשמונה ראיונות מאפשר הצלבה בין מקורות: תימה שעלתה בריאיון אחד נבדקה מול שאר הראיונות, ובפרק הממצאים צוין במפורש היכן המרואיינות חלוקות. חמישית, בפרק הממצאים הופרדו הציטוטים מן הפרשנות באופן גרפי, כדי לאפשר לקוראת לבחון בעצמה את הקשר בין הנתון לפרשנותו. שישית, כל המקורות התיאורטיים והמחקריים שבעבודה אומתו מול הפרסום המקורי או מול רשומה ביבליוגרפית רשמית.</w:t>
      </w:r>
    </w:p>
    <w:p>
      <w:pPr>
        <w:pStyle w:val="Heading2"/>
        <w:keepNext/>
        <w:bidi/>
        <w:spacing w:after="120" w:before="240" w:line="360"/>
        <w:jc w:val="right"/>
      </w:pPr>
      <w:r>
        <w:rPr>
          <w:rFonts w:ascii="David" w:cs="David" w:eastAsia="David" w:hAnsi="David"/>
          <w:b/>
          <w:bCs/>
          <w:i w:val="false"/>
          <w:iCs w:val="false"/>
          <w:sz w:val="28"/>
          <w:szCs w:val="28"/>
          <w:rtl/>
        </w:rPr>
        <w:t xml:space="preserve">4.8 היבטים אתיים</w:t>
      </w:r>
    </w:p>
    <w:p>
      <w:pPr>
        <w:keepNext w:val="false"/>
        <w:bidi/>
        <w:spacing w:after="120" w:before="0" w:line="360"/>
        <w:jc w:val="both"/>
      </w:pPr>
      <w:r>
        <w:rPr>
          <w:rFonts w:ascii="David" w:cs="David" w:eastAsia="David" w:hAnsi="David"/>
          <w:b w:val="false"/>
          <w:bCs w:val="false"/>
          <w:i w:val="false"/>
          <w:iCs w:val="false"/>
          <w:sz w:val="24"/>
          <w:szCs w:val="24"/>
          <w:rtl/>
        </w:rPr>
        <w:t xml:space="preserve">המחקר נערך על פי כללי האתיקה המקובלים במחקר איכותני. המרואיינות קיבלו הסבר על מטרת המחקר ועל אופן השימוש בחומרים, וחתמו על טופס הסכמה מדעת שבו הובהר כי ההשתתפות היא רשות ולא חובה, וכי הן רשאיות להפסיק בכל שלב. שמות המרואיינות הוחלפו בשמות בדויים, שמות התלמידות שהוזכרו בראיונות הוחלפו או צוינו באות בלבד, ושמות היישובים ובתי הספר הושמטו. פרטים שעשויים לזהות מרואיינת, תלמידה או משפחה טושטשו. ההקלטות נשמרו בקובץ מוגן ויימחקו עם סיום העבודה. סוגיה אתית ייחודית למחקר זה היא שהמרואיינות סיפרו על מקרים של תלמידות ממשיות, ובהם מידע רגיש על פגיעות, על נישואי קטינות ועל מצבים משפחתיים. בתמלול ובניתוח נכללו רק הפרטים הדרושים להבנת הממצאים, והושמט כל פרט העלול לאפשר זיהוי של נערה או משפחה. ביישובים קטנים, שבהם "כולם מכירים את כולם", הקפדה זו חשובה במיוחד, וכמה מן המרואיינות ביקשו במפורש שלא יצוינו פרטים על היישוב או על בית הספר.</w:t>
      </w:r>
    </w:p>
    <w:p>
      <w:pPr>
        <w:pStyle w:val="Heading2"/>
        <w:keepNext/>
        <w:bidi/>
        <w:spacing w:after="120" w:before="240" w:line="360"/>
        <w:jc w:val="right"/>
      </w:pPr>
      <w:r>
        <w:rPr>
          <w:rFonts w:ascii="David" w:cs="David" w:eastAsia="David" w:hAnsi="David"/>
          <w:b/>
          <w:bCs/>
          <w:i w:val="false"/>
          <w:iCs w:val="false"/>
          <w:sz w:val="28"/>
          <w:szCs w:val="28"/>
          <w:rtl/>
        </w:rPr>
        <w:t xml:space="preserve">4.9 סיכום הפרק</w:t>
      </w:r>
    </w:p>
    <w:p>
      <w:pPr>
        <w:keepNext w:val="false"/>
        <w:bidi/>
        <w:spacing w:after="120" w:before="0" w:line="360"/>
        <w:jc w:val="both"/>
      </w:pPr>
      <w:r>
        <w:rPr>
          <w:rFonts w:ascii="David" w:cs="David" w:eastAsia="David" w:hAnsi="David"/>
          <w:b w:val="false"/>
          <w:bCs w:val="false"/>
          <w:i w:val="false"/>
          <w:iCs w:val="false"/>
          <w:sz w:val="24"/>
          <w:szCs w:val="24"/>
          <w:rtl/>
        </w:rPr>
        <w:t xml:space="preserve">בפרק זה הוצגה שיטת המחקר האיכותנית-פרשנית שנבחרה לבחינת שאלת המחקר, על יתרונותיה וחסרונותיה, ותוארו שמונה המרואיינות, כלי המחקר, הליך המחקר ואופן ניתוח הנתונים בשלושה שלבים. בפרק הבא יוצגו הממצאים שעלו מן הניתוח, בחלוקה לשש תימות, כאשר לכל תימה מובאים הסבר, פרשנות וציטוטים מדברי המרואיינות.</w:t>
      </w:r>
    </w:p>
    <w:p>
      <w:pPr>
        <w:pStyle w:val="Heading1"/>
        <w:keepNext/>
        <w:pageBreakBefore/>
        <w:bidi/>
        <w:spacing w:after="120" w:before="0" w:line="360"/>
        <w:jc w:val="right"/>
      </w:pPr>
      <w:r>
        <w:rPr>
          <w:rFonts w:ascii="David" w:cs="David" w:eastAsia="David" w:hAnsi="David"/>
          <w:b/>
          <w:bCs/>
          <w:i w:val="false"/>
          <w:iCs w:val="false"/>
          <w:sz w:val="32"/>
          <w:szCs w:val="32"/>
          <w:rtl/>
        </w:rPr>
        <w:t xml:space="preserve">פרק חמישי: ממצאים</w:t>
      </w:r>
    </w:p>
    <w:p>
      <w:pPr>
        <w:keepNext w:val="false"/>
        <w:bidi/>
        <w:spacing w:after="120" w:before="0" w:line="360"/>
        <w:jc w:val="both"/>
      </w:pPr>
      <w:r>
        <w:rPr>
          <w:rFonts w:ascii="David" w:cs="David" w:eastAsia="David" w:hAnsi="David"/>
          <w:b w:val="false"/>
          <w:bCs w:val="false"/>
          <w:i w:val="false"/>
          <w:iCs w:val="false"/>
          <w:sz w:val="24"/>
          <w:szCs w:val="24"/>
          <w:rtl/>
        </w:rPr>
        <w:t xml:space="preserve">פרק זה מציג את הממצאים שעלו מניתוח שמונת הראיונות. הניתוח העלה שש תימות מרכזיות, המאורגנות על פי שלושת צירי שאלת המחקר: שתי התימות הראשונות עוסקות בתהליך הזיהוי עצמו, מה נחשב לסימן וכיצד הזיהוי הופך לקשר; שתי התימות הבאות עוסקות בפעולה שלאחר הזיהוי, דילמת הדיווח והעבודה עם המשפחה בשפת הקהילה; ושתי התימות האחרונות עוסקות בהקשר שבו המחנכות פועלות, התנאים המבניים של החברה הבדואית בנגב ומקומה של המחנכת מול המערכת, ובתפיסת התפקיד, גבולותיו ומחירו. שמה של כל תימה לקוח ממילותיהן של המרואיינות. לכל תימה מובאים הסבר ופרשנות, ולאחריהם ציטוטים מדברי המרואיינות, המובאים בהזחה ובנפרד מן הפרשנות. בכל תימה מצוין גם היכן המרואיינות חלוקות, שכן ההבדלים ביניהן, בעיקר בין צעירות לוותיקות, הם ממצא בפני עצמו.</w:t>
      </w:r>
    </w:p>
    <w:p>
      <w:pPr>
        <w:pStyle w:val="Heading2"/>
        <w:keepNext/>
        <w:bidi/>
        <w:spacing w:after="120" w:before="240" w:line="360"/>
        <w:jc w:val="right"/>
      </w:pPr>
      <w:r>
        <w:rPr>
          <w:rFonts w:ascii="David" w:cs="David" w:eastAsia="David" w:hAnsi="David"/>
          <w:b/>
          <w:bCs/>
          <w:i w:val="false"/>
          <w:iCs w:val="false"/>
          <w:sz w:val="28"/>
          <w:szCs w:val="28"/>
          <w:rtl/>
        </w:rPr>
        <w:t xml:space="preserve">5.1 "אין תמונה אחת. יש שינוי": הזיהוי כקריאה של סטייה מנקודת מוצא</w:t>
      </w:r>
    </w:p>
    <w:p>
      <w:pPr>
        <w:keepNext w:val="false"/>
        <w:bidi/>
        <w:spacing w:after="120" w:before="0" w:line="360"/>
        <w:jc w:val="both"/>
      </w:pPr>
      <w:r>
        <w:rPr>
          <w:rFonts w:ascii="David" w:cs="David" w:eastAsia="David" w:hAnsi="David"/>
          <w:b w:val="false"/>
          <w:bCs w:val="false"/>
          <w:i w:val="false"/>
          <w:iCs w:val="false"/>
          <w:sz w:val="24"/>
          <w:szCs w:val="24"/>
          <w:rtl/>
        </w:rPr>
        <w:t xml:space="preserve">התימה הבולטת ביותר, שחזרה בכל שמונת הראיונות, נוגעת לשאלה מה נחשב בעיני המחנכת לסימן. המרואיינות, ללא יוצאת מן הכלל, הבחינו בין נערה שמתנהגת באופן חריג לבין נערה שהתנהגותה השתנתה, וקבעו כי הסימן המשמעותי הוא התזוזה מנקודת המוצא של הנערה ולא מיקומה ביחס לכיתה. אמאל תיארה זאת כהרגל של תחילת שנה: ללמוד "בחודש הראשון של השנה איך כל בת נראית כשהיא בסדר", משום ש"בלי לדעת מה הרגיל, אי אפשר לראות מה השתנה". הבחנה זו מובילה את המחנכות לחפש דווקא את הנערות השקטות, שאינן מפריעות ולכן אינן מגיעות לטיפול המערכת מיוזמתה. סוהא ניסחה זאת כתרגיל יומי: "אני עוברת על השמות ושואלת את עצמי מי לא הייתה בתמונה", וח'ולוד תיארה הרגל דומה של מעבר יומי על הכיתה "אחת אחת, לפי הסדר שבו הן יושבות".</w:t>
      </w:r>
    </w:p>
    <w:p>
      <w:pPr>
        <w:keepNext w:val="false"/>
        <w:bidi/>
        <w:spacing w:after="120" w:before="0" w:line="360"/>
        <w:jc w:val="both"/>
      </w:pPr>
      <w:r>
        <w:rPr>
          <w:rFonts w:ascii="David" w:cs="David" w:eastAsia="David" w:hAnsi="David"/>
          <w:b w:val="false"/>
          <w:bCs w:val="false"/>
          <w:i w:val="false"/>
          <w:iCs w:val="false"/>
          <w:sz w:val="24"/>
          <w:szCs w:val="24"/>
          <w:rtl/>
        </w:rPr>
        <w:t xml:space="preserve">הסימנים שהמרואיינות מנו רבים ומפורטים, ורובם אינם מופיעים בשום נוהל. חלקם גופניים: שרוולים ארוכים בקיץ, כתפיים שנופלות, שינה בשיעור, שינוי בהיגיינה, שינוי במשקל או בלבוש. חלקם התנהגותיים: היעדרות ביום קבוע בשבוע, הצטמצמות של מעגל החברות, שינוי באופן החזקת הטלפון או היעלמותו, אח שמתחיל ללוות את הנערה לשער. וחלקם ייחודיים לגיל ולהקשר: בת שמפסיקה לשאול שאלות (סמאח, סוהא), בת שמפסיקה לשאול על התיכון (ווג'דאן) או מצמצמת את תוכניותיה לעתיד (אמאני, הנא), בת ש"מתחילה להיות אישה מהר מדי" ומדברת על עצמה בלשון של רעיה (ח'ולוד, נור), ובת שנעשית "טובה מדי", אחראית מדי, מן הבנות "שלא יכולות להפסיק להיות טובות" (סמאח, סוהא). כמה מרואיינות הדגישו כי גם השינוי בכיוון ההפוך הוא סימן: בת שקטה שמתחילה לצחוק חזק מדי, או בת שמדברת על חתונתה "בהתלהבות שלא מתאימה לגיל".</w:t>
      </w:r>
    </w:p>
    <w:p>
      <w:pPr>
        <w:bidi/>
        <w:spacing w:after="160" w:before="40" w:line="360"/>
        <w:ind w:right="709"/>
        <w:jc w:val="both"/>
      </w:pPr>
      <w:r>
        <w:rPr>
          <w:rFonts w:ascii="David" w:cs="David" w:eastAsia="David" w:hAnsi="David"/>
          <w:b w:val="false"/>
          <w:bCs w:val="false"/>
          <w:i w:val="false"/>
          <w:iCs w:val="false"/>
          <w:sz w:val="24"/>
          <w:szCs w:val="24"/>
          <w:rtl/>
        </w:rPr>
        <w:t xml:space="preserve">נערה במצוקה, בעיניי, היא קודם כול נערה שנעלמת בתוך הכיתה. לא זאת שמפריעה, דווקא ההפוך. היא יושבת באותו מקום, עונה במילה אחת, לא רבה עם אף אחת, ואם לא הייתי מסתכלת בכוונה לא הייתי שמה לב שהיא קיימת. אחרי שנים למדתי שהשקט הזה הוא הצעקה הכי חזקה. (אמאל)</w:t>
      </w:r>
    </w:p>
    <w:p>
      <w:pPr>
        <w:bidi/>
        <w:spacing w:after="160" w:before="40" w:line="360"/>
        <w:ind w:right="709"/>
        <w:jc w:val="both"/>
      </w:pPr>
      <w:r>
        <w:rPr>
          <w:rFonts w:ascii="David" w:cs="David" w:eastAsia="David" w:hAnsi="David"/>
          <w:b w:val="false"/>
          <w:bCs w:val="false"/>
          <w:i w:val="false"/>
          <w:iCs w:val="false"/>
          <w:sz w:val="24"/>
          <w:szCs w:val="24"/>
          <w:rtl/>
        </w:rPr>
        <w:t xml:space="preserve">נערה במצוקה, בעיניי, היא נערה שההתנהגות שלה כבר לא מתאימה לסיפור שהיא מספרת. היא אומרת שהכול בסדר, אבל היא לא מסיימת שום עבודה. היא אומרת שהיא עייפה מהלימודים, אבל היא הייתה מצטיינת עד אתמול. אני מחפשת סתירות, כי הן החלון. (נור)</w:t>
      </w:r>
    </w:p>
    <w:p>
      <w:pPr>
        <w:keepNext w:val="false"/>
        <w:bidi/>
        <w:spacing w:after="120" w:before="0" w:line="360"/>
        <w:jc w:val="both"/>
      </w:pPr>
      <w:r>
        <w:rPr>
          <w:rFonts w:ascii="David" w:cs="David" w:eastAsia="David" w:hAnsi="David"/>
          <w:b w:val="false"/>
          <w:bCs w:val="false"/>
          <w:i w:val="false"/>
          <w:iCs w:val="false"/>
          <w:sz w:val="24"/>
          <w:szCs w:val="24"/>
          <w:rtl/>
        </w:rPr>
        <w:t xml:space="preserve">שני כלי זיהוי חזרו בכמה ראיונות וראויים לציון מיוחד. הראשון הוא קריאה של דפוסי זמן בנתוני הנוכחות: לא כמה ימים הנערה חסרה, אלא אילו ימים. אמאל למדה זאת ממקרה שבו היעדרות קבועה בימי ראשון התבררה כ"הימים שאחרי" אלימות של אח בסופי שבוע, והנא, המורה למתמטיקה ורכזת השכבה, פיתחה מזה שיטת עבודה שלמה: "אני קוראת את הטבלה כמו שקוראים סיפור". הכלי השני הוא כתיבה חופשית. אמאל קוראת כל חיבור בערבית "לא כשירה", נור מתארת כיצד תלמידות כותבות באנגלית "דברים שהן לא היו כותבות בערבית, כי השפה הזרה נותנת מרחק", סמאח מוצאת במחברות המדעים "משפט שבת כתבה לי בצד" ואוספת את המשפטים האלה, וסוהא קוראת "ציורים בשוליים של דברים שחוזרים על עצמם". הכתיבה, במילותיה של נור, היא "הכלי הזול והחזק ביותר שיש לנו, כי בת תכתוב את מה שלעולם לא תגיד".</w:t>
      </w:r>
    </w:p>
    <w:p>
      <w:pPr>
        <w:bidi/>
        <w:spacing w:after="160" w:before="40" w:line="360"/>
        <w:ind w:right="709"/>
        <w:jc w:val="both"/>
      </w:pPr>
      <w:r>
        <w:rPr>
          <w:rFonts w:ascii="David" w:cs="David" w:eastAsia="David" w:hAnsi="David"/>
          <w:b w:val="false"/>
          <w:bCs w:val="false"/>
          <w:i w:val="false"/>
          <w:iCs w:val="false"/>
          <w:sz w:val="24"/>
          <w:szCs w:val="24"/>
          <w:rtl/>
        </w:rPr>
        <w:t xml:space="preserve">באמצע השנה היא הגישה חיבור על "</w:t>
      </w:r>
      <w:r>
        <w:rPr>
          <w:rFonts w:ascii="Times New Roman" w:cs="Times New Roman" w:eastAsia="Times New Roman" w:hAnsi="Times New Roman"/>
          <w:b w:val="false"/>
          <w:bCs w:val="false"/>
          <w:i w:val="false"/>
          <w:iCs w:val="false"/>
          <w:sz w:val="24"/>
          <w:szCs w:val="24"/>
          <w:rtl w:val="false"/>
        </w:rPr>
        <w:t xml:space="preserve">A place I feel safe</w:t>
      </w:r>
      <w:r>
        <w:rPr>
          <w:rFonts w:ascii="David" w:cs="David" w:eastAsia="David" w:hAnsi="David"/>
          <w:b w:val="false"/>
          <w:bCs w:val="false"/>
          <w:i w:val="false"/>
          <w:iCs w:val="false"/>
          <w:sz w:val="24"/>
          <w:szCs w:val="24"/>
          <w:rtl/>
        </w:rPr>
        <w:t xml:space="preserve">", והחיבור היה על השירותים של בית הספר. כתבה שזה המקום היחיד ביום שבו הדלת נסגרת ואף אחד לא נכנס. קראתי את זה בערב בבית ולא ישנתי. (נור)</w:t>
      </w:r>
    </w:p>
    <w:p>
      <w:pPr>
        <w:keepNext w:val="false"/>
        <w:bidi/>
        <w:spacing w:after="120" w:before="0" w:line="360"/>
        <w:jc w:val="both"/>
      </w:pPr>
      <w:r>
        <w:rPr>
          <w:rFonts w:ascii="David" w:cs="David" w:eastAsia="David" w:hAnsi="David"/>
          <w:b w:val="false"/>
          <w:bCs w:val="false"/>
          <w:i w:val="false"/>
          <w:iCs w:val="false"/>
          <w:sz w:val="24"/>
          <w:szCs w:val="24"/>
          <w:rtl/>
        </w:rPr>
        <w:t xml:space="preserve">הבדל בין המרואיינות ניכר במקור הידע על הסימנים. הוותיקות תיארו סימנים שלמדו "עם השנים" וממקרים ספציפיים, ואמאל אף ציינה כי היא "מלמדת את המחנכות הצעירות" לשמוע את המילים "חולה" ו"נסעה לקרובים" כמה שהן מכסות. הצעירות, לעומתן, תיארו סימנים שלמדו "רק מהבנות" (סוהא) או מן היועצת (סמאח: "לחפש את הפער"), והדגישו שבשנה הראשונה שלהן "התעלמו" או "ראו בעיה משמעת" במקום מצוקה. הידע על הזיהוי, אם כן, נצבר עם הוותק, נרכש בעיקר מטעויות, ועובר בין מחנכות בעל פה ולא במסגרת מוסדית.</w:t>
      </w:r>
    </w:p>
    <w:p>
      <w:pPr>
        <w:pStyle w:val="Heading2"/>
        <w:keepNext/>
        <w:bidi/>
        <w:spacing w:after="120" w:before="240" w:line="360"/>
        <w:jc w:val="right"/>
      </w:pPr>
      <w:r>
        <w:rPr>
          <w:rFonts w:ascii="David" w:cs="David" w:eastAsia="David" w:hAnsi="David"/>
          <w:b/>
          <w:bCs/>
          <w:i w:val="false"/>
          <w:iCs w:val="false"/>
          <w:sz w:val="28"/>
          <w:szCs w:val="28"/>
          <w:rtl/>
        </w:rPr>
        <w:t xml:space="preserve">5.2 "הצעד הראשון הוא לא לעשות דבר גדול": מן הזיהוי אל הקשר</w:t>
      </w:r>
    </w:p>
    <w:p>
      <w:pPr>
        <w:keepNext w:val="false"/>
        <w:bidi/>
        <w:spacing w:after="120" w:before="0" w:line="360"/>
        <w:jc w:val="both"/>
      </w:pPr>
      <w:r>
        <w:rPr>
          <w:rFonts w:ascii="David" w:cs="David" w:eastAsia="David" w:hAnsi="David"/>
          <w:b w:val="false"/>
          <w:bCs w:val="false"/>
          <w:i w:val="false"/>
          <w:iCs w:val="false"/>
          <w:sz w:val="24"/>
          <w:szCs w:val="24"/>
          <w:rtl/>
        </w:rPr>
        <w:t xml:space="preserve">התימה השנייה עוסקת בדרך שבה הזיהוי הופך לפעולה. בכל הראיונות תואר הצעד הראשון כצעד קטן ועקיף, ובשום ריאיון לא תואר כשיחה ישירה עם הנערה על מה שנראה. המרואיינות הסבירו זאת בשני טעמים. הראשון נוגע לנערה: "בגיל שלוש עשרה, אם אני ניגשת אליה ואומרת 'מה קורה איתך', היא סוגרת הכול" (סמאח). השני נוגע לכיתה ולקהילה: "אצלנו 'מישהי דיברה עם המחנכת' זה חדשות" (אמאל), ולכן שיחה גלויה הופכת את הנערה ל"זאת שהמחנכת בודקת" (סמאח). במקום זאת, המחנכות יוצרות "סיבה טבעית להיות איתה לבד": בקשת עזרה בסחיבת מחברות, סידור המעבדה, הליכה במסדרון. בשיחה עצמה הן אינן שואלות "מה קרה", אלא אומרות מה ראו ("שמתי לב שאת עייפה בזמן האחרון"), ומשאירות לנערה את הבחירה אם לפתוח. סמאח תיארה את תפקידה כ"השאלה השנייה", "זאת שבאה אחרי הכן", והיא פותחת בשיעור חינוך נושא כללי ומקשיבה למי שמדברת על "חברה שלה".</w:t>
      </w:r>
    </w:p>
    <w:p>
      <w:pPr>
        <w:bidi/>
        <w:spacing w:after="160" w:before="40" w:line="360"/>
        <w:ind w:right="709"/>
        <w:jc w:val="both"/>
      </w:pPr>
      <w:r>
        <w:rPr>
          <w:rFonts w:ascii="David" w:cs="David" w:eastAsia="David" w:hAnsi="David"/>
          <w:b w:val="false"/>
          <w:bCs w:val="false"/>
          <w:i w:val="false"/>
          <w:iCs w:val="false"/>
          <w:sz w:val="24"/>
          <w:szCs w:val="24"/>
          <w:rtl/>
        </w:rPr>
        <w:t xml:space="preserve">הצעד הראשון הוא אף פעם לא שיחה עם הבת מול אחרות. אני מחפשת סיבה טבעית להיות איתה לבד: לבקש עזרה, לקחת אותה לספרייה, לשלוח אותה להביא משהו ולהצטרף... בשיחה הראשונה אני לא שואלת מה קרה. אני אומרת מה ראיתי... הצעד הראשון, אם לסכם, הוא לא לעשות דבר גדול. הוא לעשות דבר קטן, מדויק, ולרשום אותו. (אמאל)</w:t>
      </w:r>
    </w:p>
    <w:p>
      <w:pPr>
        <w:keepNext w:val="false"/>
        <w:bidi/>
        <w:spacing w:after="120" w:before="0" w:line="360"/>
        <w:jc w:val="both"/>
      </w:pPr>
      <w:r>
        <w:rPr>
          <w:rFonts w:ascii="David" w:cs="David" w:eastAsia="David" w:hAnsi="David"/>
          <w:b w:val="false"/>
          <w:bCs w:val="false"/>
          <w:i w:val="false"/>
          <w:iCs w:val="false"/>
          <w:sz w:val="24"/>
          <w:szCs w:val="24"/>
          <w:rtl/>
        </w:rPr>
        <w:t xml:space="preserve">שני רכיבים נוספים של הצעד הראשון חזרו ברוב הראיונות. הרכיב האחד הוא תיעוד. שש מן המרואיינות תיארו מחברת, דף בטלפון, יומן או רשימה שבהם הן כותבות באותו יום "תאריך ומשפט", בעובדות ולא בפרשנות. הן הסבירו זאת בשני נימוקים: הזיכרון אינו אמין ("אחרי שבוע אני כבר לא בטוחה מה באמת ראיתי ומה חשבתי"), והמערכת מקשיבה לעובדות ולא לתחושות ("תחושות הוא יכול לבטל", אמרה אמאל על המנהל, ונור הוסיפה כי היא מגיעה ליועצת "עם הדף ולא עם תחושה, כי דף אפשר לעבוד איתו"). הרכיב השני הוא פנייה ליועצת באותו יום, "גם כשאני לא בטוחה". סמאח הסבירה כי בשנה הראשונה שלה חיכתה "עד שיהיה ברור", ו"עד שהיה ברור כבר היה מאוחר". הפנייה המוקדמת ליועצת אינה נתפסת כהעברת אחריות אלא כאמצעי "שלא אהיה לבד עם מה שראיתי" (סוהא).</w:t>
      </w:r>
    </w:p>
    <w:p>
      <w:pPr>
        <w:bidi/>
        <w:spacing w:after="160" w:before="40" w:line="360"/>
        <w:ind w:right="709"/>
        <w:jc w:val="both"/>
      </w:pPr>
      <w:r>
        <w:rPr>
          <w:rFonts w:ascii="David" w:cs="David" w:eastAsia="David" w:hAnsi="David"/>
          <w:b w:val="false"/>
          <w:bCs w:val="false"/>
          <w:i w:val="false"/>
          <w:iCs w:val="false"/>
          <w:sz w:val="24"/>
          <w:szCs w:val="24"/>
          <w:rtl/>
        </w:rPr>
        <w:t xml:space="preserve">הצעד הראשון שלי הוא לפתוח לבת שורה ברשימה. זה נשמע ביורוקרטי, וזה כזה בכוונה, כי ברגע שיש שורה, יש מעקב, ויש תאריך, ואני לא יכולה לשכוח אותה בשבוע עמוס. בשורה אני כותבת מה ראיתי, בעובדות. (הנא)</w:t>
      </w:r>
    </w:p>
    <w:p>
      <w:pPr>
        <w:keepNext w:val="false"/>
        <w:bidi/>
        <w:spacing w:after="120" w:before="0" w:line="360"/>
        <w:jc w:val="both"/>
      </w:pPr>
      <w:r>
        <w:rPr>
          <w:rFonts w:ascii="David" w:cs="David" w:eastAsia="David" w:hAnsi="David"/>
          <w:b w:val="false"/>
          <w:bCs w:val="false"/>
          <w:i w:val="false"/>
          <w:iCs w:val="false"/>
          <w:sz w:val="24"/>
          <w:szCs w:val="24"/>
          <w:rtl/>
        </w:rPr>
        <w:t xml:space="preserve">הבדל ניכר בין המרואיינות נמצא בשאלה מה קודם למה. הצעירות ובעלות הוותק הבינוני (סמאח, סוהא, הנא, נור) פונות תחילה ליועצת ורק אחר כך למשפחה, ואמאל הזהירה במפורש מפני טלפון מיידי הביתה, "כי לפעמים הבית עצמו הוא הבעיה". לעומתן, שלוש הוותיקות ביותר, ח'ולוד, אמאני וווג'דאן, תיארו ביקור בית כצעד ראשון, לפני כל שיחה עם הנערה: "לא לדבר על מה שראיתי, אלא לשבת". הן הסבירו כי "חצי שעה בבית מלמדת אותי יותר מעשר שיחות בבית הספר", וכי ביקור של מחנכת מבוגרת "הוא כבוד למשפחה, לא חשד". שתיים מהן ציינו שדרך זו אינה מתאימה "לצעירות ולא לאלה שלא מהיישוב", ושהן למדו, "ולא בקלות", שגם מה שנראה בבית צריך להיכתב ולהגיע ליועצת באותו יום, "כי הזיכרון שלי טוב אבל הזיכרון של המערכת הוא הנייר" (ח'ולוד).</w:t>
      </w:r>
    </w:p>
    <w:p>
      <w:pPr>
        <w:pStyle w:val="Heading2"/>
        <w:keepNext/>
        <w:bidi/>
        <w:spacing w:after="120" w:before="240" w:line="360"/>
        <w:jc w:val="right"/>
      </w:pPr>
      <w:r>
        <w:rPr>
          <w:rFonts w:ascii="David" w:cs="David" w:eastAsia="David" w:hAnsi="David"/>
          <w:b/>
          <w:bCs/>
          <w:i w:val="false"/>
          <w:iCs w:val="false"/>
          <w:sz w:val="28"/>
          <w:szCs w:val="28"/>
          <w:rtl/>
        </w:rPr>
        <w:t xml:space="preserve">5.3 "אני לא סוד": דילמת הדיווח, האמון והיום שאחרי</w:t>
      </w:r>
    </w:p>
    <w:p>
      <w:pPr>
        <w:keepNext w:val="false"/>
        <w:bidi/>
        <w:spacing w:after="120" w:before="0" w:line="360"/>
        <w:jc w:val="both"/>
      </w:pPr>
      <w:r>
        <w:rPr>
          <w:rFonts w:ascii="David" w:cs="David" w:eastAsia="David" w:hAnsi="David"/>
          <w:b w:val="false"/>
          <w:bCs w:val="false"/>
          <w:i w:val="false"/>
          <w:iCs w:val="false"/>
          <w:sz w:val="24"/>
          <w:szCs w:val="24"/>
          <w:rtl/>
        </w:rPr>
        <w:t xml:space="preserve">התימה השלישית מתארת את הדילמה החריפה ביותר שעלתה בראיונות, שבה הדיווח הפורמלי נתפס על ידי הנערה, ולעיתים גם על ידי המחנכת, כמקור סיכון נוסף. ביישוב קטן "אף אחד לא יגיד לי בפנים, אבל אני אדע" מי דיווחה, המשפחה "תדע שזה הגיע מבית הספר", והרווחה נתפסת "כמי שלוקחת ילדים". על רקע זה תיארו כמה מרואיינות מקרים שבהם דיווח הביא להעלמת הנערה: ח'ולוד דיווחה על נערה שלדעתה נפגעה בבית, ותוך שבועיים "המשפחה הוציאה את הבת מבית הספר בטענה שהיא עוברת לקרובים בעיר אחרת"; ווג'דאן תיארה עובדת סוציאלית שמגיעה לכפר "עם ניידת משטרה, וזה סוף כל שיתוף פעולה עם המשפחה לשנים".</w:t>
      </w:r>
    </w:p>
    <w:p>
      <w:pPr>
        <w:keepNext w:val="false"/>
        <w:bidi/>
        <w:spacing w:after="120" w:before="0" w:line="360"/>
        <w:jc w:val="both"/>
      </w:pPr>
      <w:r>
        <w:rPr>
          <w:rFonts w:ascii="David" w:cs="David" w:eastAsia="David" w:hAnsi="David"/>
          <w:b w:val="false"/>
          <w:bCs w:val="false"/>
          <w:i w:val="false"/>
          <w:iCs w:val="false"/>
          <w:sz w:val="24"/>
          <w:szCs w:val="24"/>
          <w:rtl/>
        </w:rPr>
        <w:t xml:space="preserve">הפתרון שרוב המרואיינות פיתחו, כל אחת מניסיונה, הוא כנות מוקדמת על גבולות הסודיות. שש מהן אמרו במילים דומות כי אינן מבטיחות לנערה שלא יספרו: "אני לא סוד" (אמאל), "אני לא מבטיחה סודיות... אני אומרת לבנות בתחילת השנה, בשיעור חינוך, במפורש, מה אני חייבת להעביר לפי החוק, ומי עוד יידע" (הנא). במקום הבטחת חיסיון הן מציעות התחייבות אחרת: שהנערה לא תופתע. נור ניסחה זאת בבהירות: "ההבטחה היחידה שאני נותנת היא שהיא לא תופתע. למדתי שהפתעה היא מה שהורס את האמון, לא הדיווח עצמו." כמה מרואיינות ציינו שמחיר הכנות הזאת הוא שחלק מן הנערות "לא מספרות לי בגלל זה", ושהן מקבלות זאת, "כי בת שמספרת לי סוד שאני לא יכולה לשמור תרגיש נבגדת, וזה גרוע מלא לספר" (הנא).</w:t>
      </w:r>
    </w:p>
    <w:p>
      <w:pPr>
        <w:bidi/>
        <w:spacing w:after="160" w:before="40" w:line="360"/>
        <w:ind w:right="709"/>
        <w:jc w:val="both"/>
      </w:pPr>
      <w:r>
        <w:rPr>
          <w:rFonts w:ascii="David" w:cs="David" w:eastAsia="David" w:hAnsi="David"/>
          <w:b w:val="false"/>
          <w:bCs w:val="false"/>
          <w:i w:val="false"/>
          <w:iCs w:val="false"/>
          <w:sz w:val="24"/>
          <w:szCs w:val="24"/>
          <w:rtl/>
        </w:rPr>
        <w:t xml:space="preserve">ואם הבת מבקשת ממני שלא לספר, אני לא אומרת לה לא ואני לא אומרת לה כן. אני שואלת אותה ממי היא הכי פוחדת שידע, וזה עונה לי על יותר שאלות מאשר מה שהיא סיפרה. הפחד שלה הוא לרוב המצפן הכי מדויק למקום שבו הסכנה נמצאת. (נור)</w:t>
      </w:r>
    </w:p>
    <w:p>
      <w:pPr>
        <w:keepNext w:val="false"/>
        <w:bidi/>
        <w:spacing w:after="120" w:before="0" w:line="360"/>
        <w:jc w:val="both"/>
      </w:pPr>
      <w:r>
        <w:rPr>
          <w:rFonts w:ascii="David" w:cs="David" w:eastAsia="David" w:hAnsi="David"/>
          <w:b w:val="false"/>
          <w:bCs w:val="false"/>
          <w:i w:val="false"/>
          <w:iCs w:val="false"/>
          <w:sz w:val="24"/>
          <w:szCs w:val="24"/>
          <w:rtl/>
        </w:rPr>
        <w:t xml:space="preserve">בשאלה אם להזהיר את המשפחה לפני הדיווח נחלקו המרואיינות. ווג'דאן וח'ולוד, שתיהן ותיקות ובנות המקום, אומרות לאם "במפורש מה החוק ומה החובה שלי, לפני שאני עושה משהו, כי אני לא רוצה שהמשפחה תופתע ותיסגר", בידיעה ש"יש מי שחושבים שזה טעות". הנא ונור, לעומתן, אינן נפגשות עם ההורים כלל כאשר יש חשד לפגיעה, ומשאירות זאת לגורמים המקצועיים. במה שאין מחלוקת הוא הצורך ב"יום שאחרי": ח'ולוד, שאיבדה נערה בעקבות דיווח, מלמדת את הצעירות "שלפני שמדווחים צריך לחשוב מה יקרה ביום שאחרי, ולהכין את היום שאחרי: מי יהיה בקשר עם הבת, מי יוודא שהיא לא נעלמת", ומסכמת: "הדיווח הוא לא סוף, הוא התחלה, ואם אין לו המשך, המשפחה מנצחת."</w:t>
      </w:r>
    </w:p>
    <w:p>
      <w:pPr>
        <w:bidi/>
        <w:spacing w:after="160" w:before="40" w:line="360"/>
        <w:ind w:right="709"/>
        <w:jc w:val="both"/>
      </w:pPr>
      <w:r>
        <w:rPr>
          <w:rFonts w:ascii="David" w:cs="David" w:eastAsia="David" w:hAnsi="David"/>
          <w:b w:val="false"/>
          <w:bCs w:val="false"/>
          <w:i w:val="false"/>
          <w:iCs w:val="false"/>
          <w:sz w:val="24"/>
          <w:szCs w:val="24"/>
          <w:rtl/>
        </w:rPr>
        <w:t xml:space="preserve">אני לא בטוחה מה הכישלון: אם ההתלבטות של חודש, שאולי אם הייתי מדווחת מיד היה מספיק זמן, או אם הדיווח עצמו, שגרם למשפחה להעלים אותה... ואם מותר להוסיף דבר על הכישלון הזה: הוא לימד אותי גם שהחודש שבו התלבטתי לא היה של הבת. הוא היה שלי, של הפחד שלי מהמשפחה ומהיישוב. (ח'ולוד)</w:t>
      </w:r>
    </w:p>
    <w:p>
      <w:pPr>
        <w:keepNext w:val="false"/>
        <w:bidi/>
        <w:spacing w:after="120" w:before="0" w:line="360"/>
        <w:jc w:val="both"/>
      </w:pPr>
      <w:r>
        <w:rPr>
          <w:rFonts w:ascii="David" w:cs="David" w:eastAsia="David" w:hAnsi="David"/>
          <w:b w:val="false"/>
          <w:bCs w:val="false"/>
          <w:i w:val="false"/>
          <w:iCs w:val="false"/>
          <w:sz w:val="24"/>
          <w:szCs w:val="24"/>
          <w:rtl/>
        </w:rPr>
        <w:t xml:space="preserve">ממצא נוסף בתימה זו הוא שהחוק נתפס על ידי כמה מרואיינות דווקא כמקל. נור אמרה כי כאשר יש חשד לפגיעה היא "לא מתלבטת ולא מנהלת משא ומתן עם עצמה, כי החוק החליט במקומי, וזה בעצם מקל", וווג'דאן אמרה שאין לה התלבטות "לא כי אני אמיצה, אלא כי ראיתי מה קורה כשמתלבטים". חובת הדיווח, מבחינתן, מוציאה את ההחלטה מן המרחב הפרטי, שבו המחנכת בת הקהילה משלמת את המחיר, ומעבירה אותה למרחב שאינו שלה.</w:t>
      </w:r>
    </w:p>
    <w:p>
      <w:pPr>
        <w:pStyle w:val="Heading2"/>
        <w:keepNext/>
        <w:bidi/>
        <w:spacing w:after="120" w:before="240" w:line="360"/>
        <w:jc w:val="right"/>
      </w:pPr>
      <w:r>
        <w:rPr>
          <w:rFonts w:ascii="David" w:cs="David" w:eastAsia="David" w:hAnsi="David"/>
          <w:b/>
          <w:bCs/>
          <w:i w:val="false"/>
          <w:iCs w:val="false"/>
          <w:sz w:val="28"/>
          <w:szCs w:val="28"/>
          <w:rtl/>
        </w:rPr>
        <w:t xml:space="preserve">5.4 "בשפה של הכבוד": העבודה עם המשפחה מבפנים</w:t>
      </w:r>
    </w:p>
    <w:p>
      <w:pPr>
        <w:keepNext w:val="false"/>
        <w:bidi/>
        <w:spacing w:after="120" w:before="0" w:line="360"/>
        <w:jc w:val="both"/>
      </w:pPr>
      <w:r>
        <w:rPr>
          <w:rFonts w:ascii="David" w:cs="David" w:eastAsia="David" w:hAnsi="David"/>
          <w:b w:val="false"/>
          <w:bCs w:val="false"/>
          <w:i w:val="false"/>
          <w:iCs w:val="false"/>
          <w:sz w:val="24"/>
          <w:szCs w:val="24"/>
          <w:rtl/>
        </w:rPr>
        <w:t xml:space="preserve">התימה הרביעית עוסקת במפגש עם המשפחה, שתואר ברוב הראיונות כ"הרגע שבו הכול יכול להיגמר טוב או להיגמר רע". המרואיינות תיארו מערכת שלמה של כללי עבודה, שרובם אינם כתובים בשום מקום ונרכשו בטעויות. הכלל הראשון הוא סדר הפנייה: תחילה האם, "תמיד", ולבד; האב "נכנס לתמונה רק כשיש כבר הבנה עם האמא", ורק בנוכחות אישה נוספת מן הצוות או המנהל. ח'ולוד הרחיבה את המעגל: "אצלנו ההחלטה על בת לא נופלת רק על האבא. יש נשים מבוגרות שמחליטות, ואני אישה מבוגרת שיכולה לדבר איתן." הכלל השני נוגע למקום: אמאל וח'ולוד מעדיפות את בית המשפחה, שבו המחנכת היא "אורחת, יש קפה, ושותים אותו לפני שמדברים", ואילו הנא מעדיפה את חדר הרכזת, "כי בבית יש אוזניים, ואצלי הדלת נסגרת".</w:t>
      </w:r>
    </w:p>
    <w:p>
      <w:pPr>
        <w:keepNext w:val="false"/>
        <w:bidi/>
        <w:spacing w:after="120" w:before="0" w:line="360"/>
        <w:jc w:val="both"/>
      </w:pPr>
      <w:r>
        <w:rPr>
          <w:rFonts w:ascii="David" w:cs="David" w:eastAsia="David" w:hAnsi="David"/>
          <w:b w:val="false"/>
          <w:bCs w:val="false"/>
          <w:i w:val="false"/>
          <w:iCs w:val="false"/>
          <w:sz w:val="24"/>
          <w:szCs w:val="24"/>
          <w:rtl/>
        </w:rPr>
        <w:t xml:space="preserve">הכלל השלישי, שחזר בכל הראיונות, הוא השפה. המרואיינות נמנעות במכוון מן המילים "סיכון", "בעיה" ו"מצוקה", ומחליפות אותן ב"אני דואגת", "הבת עייפה", "היא מפסידה, וחבל, כי היא יכולה". סמאח הסבירה כי "'בעיה' זאת מילה שסוגרת. 'אני דואגת' זאת מילה שפותחת", וכי את המילה "סיכון" היא "שומרת לישיבה עם היועצת". עם האב הן מדברות "על עתיד, לא על רגש: מה הבת יכולה להשיג, מה זה דורש, ומה הוא יכול לעשות" (הנא), ו"בשפה של הכבוד": "בת משכילה היא כבוד, בת שסיימה תיכון מביאה יותר כבוד" (אמאל). כמה מרואיינות משתמשות בדת כשפה משותפת: "אני יכולה להגיד לאבא שהאסלאם מחייב ללמד את הבנות, וזה עובד יותר מכל חוזר מנכ"ל" (אמאל), ו"אני מזכירה לאבא שהנביא אמר שמי שמגדל בנות ומיטיב איתן, הן יהיו לו מגן מהאש" (ח'ולוד).</w:t>
      </w:r>
    </w:p>
    <w:p>
      <w:pPr>
        <w:bidi/>
        <w:spacing w:after="160" w:before="40" w:line="360"/>
        <w:ind w:right="709"/>
        <w:jc w:val="both"/>
      </w:pPr>
      <w:r>
        <w:rPr>
          <w:rFonts w:ascii="David" w:cs="David" w:eastAsia="David" w:hAnsi="David"/>
          <w:b w:val="false"/>
          <w:bCs w:val="false"/>
          <w:i w:val="false"/>
          <w:iCs w:val="false"/>
          <w:sz w:val="24"/>
          <w:szCs w:val="24"/>
          <w:rtl/>
        </w:rPr>
        <w:t xml:space="preserve">הדבר החשוב ביותר במפגש עם ההורים, לדעתי, הוא לא לבייש. אבא שמתבייש מולי יעניש את הבת בבית. אני עושה הכול כדי שהאבא יצא מהפגישה עם הכבוד שלו, גם כשאני חושבת שהוא לא מגיע לו. הכבוד שלו הוא הביטחון שלה. (ח'ולוד)</w:t>
      </w:r>
    </w:p>
    <w:p>
      <w:pPr>
        <w:bidi/>
        <w:spacing w:after="160" w:before="40" w:line="360"/>
        <w:ind w:right="709"/>
        <w:jc w:val="both"/>
      </w:pPr>
      <w:r>
        <w:rPr>
          <w:rFonts w:ascii="David" w:cs="David" w:eastAsia="David" w:hAnsi="David"/>
          <w:b w:val="false"/>
          <w:bCs w:val="false"/>
          <w:i w:val="false"/>
          <w:iCs w:val="false"/>
          <w:sz w:val="24"/>
          <w:szCs w:val="24"/>
          <w:rtl/>
        </w:rPr>
        <w:t xml:space="preserve">הזמנו את האבא לשיחה על "העתיד האקדמי של ורוד", והבאנו לו מכתב מהמכללה על מלגה לסיעוד. לא דיברנו על האירוסין בכלל. דיברנו על כסף, על כבוד, על מה שהמשפחה תרוויח מבת אחות. האבא יצא מהפגישה חושב. אחרי חודש, האירוסין נדחו "עד אחרי הלימודים"... למדתי מהמקרה הזה שלפעמים הדרך הכי ישרה למטרה היא עקומה. (אמאני)</w:t>
      </w:r>
    </w:p>
    <w:p>
      <w:pPr>
        <w:keepNext w:val="false"/>
        <w:bidi/>
        <w:spacing w:after="120" w:before="0" w:line="360"/>
        <w:jc w:val="both"/>
      </w:pPr>
      <w:r>
        <w:rPr>
          <w:rFonts w:ascii="David" w:cs="David" w:eastAsia="David" w:hAnsi="David"/>
          <w:b w:val="false"/>
          <w:bCs w:val="false"/>
          <w:i w:val="false"/>
          <w:iCs w:val="false"/>
          <w:sz w:val="24"/>
          <w:szCs w:val="24"/>
          <w:rtl/>
        </w:rPr>
        <w:t xml:space="preserve">בשאלת הנישואים המוקדמים, שעלתה בשבעה מתוך שמונת הראיונות, ניכרת עמדה משותפת: המחנכות אינן נלחמות במשפחה חזיתית, אלא מבקשות "לתת לבת זמן" ולהרחיב את האפשרויות "בצעד אחד". הנא ניסחה זאת: "אני לא יכולה לעמוד מול הורים ולהגיד שבת לא צריכה להתחתן. אני יכולה להגיד שהיא יכולה להתחתן ולסיים." אמאל תיארה שיחה עם נערה שהתארסה, שבה במקום לומר לה מה לעשות הכינו יחד, "משפט משפט", את השיחה עם האב, ולמדה מכך "שהעבודה שלי היא לא להציל בנות מהמשפחות שלהן, אלא לתת להן מילים לדבר בתוך המשפחות שלהן". באותה רוח הדגישו כמה מרואיינות שהאמהות עצמן היו פעם "הבנות האלה", ושלפעמים האם "היא זאת שמצילה את הבת שלה, כשמישהי מזכירה לה" (ווג'דאן).</w:t>
      </w:r>
    </w:p>
    <w:p>
      <w:pPr>
        <w:keepNext w:val="false"/>
        <w:bidi/>
        <w:spacing w:after="120" w:before="0" w:line="360"/>
        <w:jc w:val="both"/>
      </w:pPr>
      <w:r>
        <w:rPr>
          <w:rFonts w:ascii="David" w:cs="David" w:eastAsia="David" w:hAnsi="David"/>
          <w:b w:val="false"/>
          <w:bCs w:val="false"/>
          <w:i w:val="false"/>
          <w:iCs w:val="false"/>
          <w:sz w:val="24"/>
          <w:szCs w:val="24"/>
          <w:rtl/>
        </w:rPr>
        <w:t xml:space="preserve">הבדל בין המרואיינות נמצא ביכולת לעבוד בדרך זו. סמאח, הצעירה שאינה בת היישוב, אמרה כי המפגש עם ההורים הוא "הדבר שאני הכי פחות טובה בו": "אני צעירה, לא מהיישוב, ובלי ילדים, ואבא רואה את זה בשנייה הראשונה", ולכן היא נעזרת ביועצת או במנהלת "שיש להן משקל שלי אין". סוהא, הצעירה בת היישוב, תיארה קושי דומה מול הורים "בגיל של אבא שלי", ולמדה "להגיד את זה בלי להגיד, דרך המנהלת, דרך שיח' של המשפחה, דרך אמא". הידע שח'ולוד תיארה כ"כלי שאי אפשר ללמד במכללה", המעמד של האישה המבוגרת שלימדה את האב, אינו זמין לצעירות, והן נאלצות לפצות עליו בעבודת צוות.</w:t>
      </w:r>
    </w:p>
    <w:p>
      <w:pPr>
        <w:pStyle w:val="Heading2"/>
        <w:keepNext/>
        <w:bidi/>
        <w:spacing w:after="120" w:before="240" w:line="360"/>
        <w:jc w:val="right"/>
      </w:pPr>
      <w:r>
        <w:rPr>
          <w:rFonts w:ascii="David" w:cs="David" w:eastAsia="David" w:hAnsi="David"/>
          <w:b/>
          <w:bCs/>
          <w:i w:val="false"/>
          <w:iCs w:val="false"/>
          <w:sz w:val="28"/>
          <w:szCs w:val="28"/>
          <w:rtl/>
        </w:rPr>
        <w:t xml:space="preserve">5.5 "אני רואה כפר בלי כביש": תנאים מבניים ובדידות מול המערכת</w:t>
      </w:r>
    </w:p>
    <w:p>
      <w:pPr>
        <w:keepNext w:val="false"/>
        <w:bidi/>
        <w:spacing w:after="120" w:before="0" w:line="360"/>
        <w:jc w:val="both"/>
      </w:pPr>
      <w:r>
        <w:rPr>
          <w:rFonts w:ascii="David" w:cs="David" w:eastAsia="David" w:hAnsi="David"/>
          <w:b w:val="false"/>
          <w:bCs w:val="false"/>
          <w:i w:val="false"/>
          <w:iCs w:val="false"/>
          <w:sz w:val="24"/>
          <w:szCs w:val="24"/>
          <w:rtl/>
        </w:rPr>
        <w:t xml:space="preserve">התימה החמישית עוסקת בהקשר שבו המחנכות פועלות, ובפער בין המערכת הפורמלית לבין המציאות שהן מתארות. שני היבטים בולטים בה. ההיבט הראשון הוא התנאים המבניים של החברה הבדואית בנגב, ובמיוחד של הפזורה: הסעות שאינן מגיעות בגשם, כפרים ללא כביש, ללא חשמל וללא קליטה סלולרית, ובתים ללא דלת. ווג'דאן, שגדלה בכפר לא מוכר, עומדת בכל בוקר "בתחנת ההסעות, לא בשער", כי "אם אוטובוס לא הגיע, זה אומר שעשרים בנות לא בבית הספר היום, ואף אחת מהן לא נעדרת מרצון". היא נוסעת ברכבה הפרטי לבתים בפזורה "בלי אישור, בלי ביטוח, ובלי שמישהו יודע איפה אני", ומנהלת "מפה, ממש מפה, של הכפרים, עם סימונים איפה גרה כל בת". שלוש מרואיינות נוספות (אמאל, ח'ולוד, אמאני) תיארו ביקורי בית וגם הן ציינו כי מחנכת "שאין לה רכב פשוט לא מגיעה".</w:t>
      </w:r>
    </w:p>
    <w:p>
      <w:pPr>
        <w:bidi/>
        <w:spacing w:after="160" w:before="40" w:line="360"/>
        <w:ind w:right="709"/>
        <w:jc w:val="both"/>
      </w:pPr>
      <w:r>
        <w:rPr>
          <w:rFonts w:ascii="David" w:cs="David" w:eastAsia="David" w:hAnsi="David"/>
          <w:b w:val="false"/>
          <w:bCs w:val="false"/>
          <w:i w:val="false"/>
          <w:iCs w:val="false"/>
          <w:sz w:val="24"/>
          <w:szCs w:val="24"/>
          <w:rtl/>
        </w:rPr>
        <w:t xml:space="preserve">כשמדברים על נערות בסיכון בחברה שלנו, אני רוצה שיבינו שחלק גדול מהסיכון הוא לא התרבות, אלא ההזנחה. בת שלא מגיעה בגלל שאין אוטובוס לא נמצאת בסיכון בגלל המסורת. (ווג'דאן)</w:t>
      </w:r>
    </w:p>
    <w:p>
      <w:pPr>
        <w:bidi/>
        <w:spacing w:after="160" w:before="40" w:line="360"/>
        <w:ind w:right="709"/>
        <w:jc w:val="both"/>
      </w:pPr>
      <w:r>
        <w:rPr>
          <w:rFonts w:ascii="David" w:cs="David" w:eastAsia="David" w:hAnsi="David"/>
          <w:b w:val="false"/>
          <w:bCs w:val="false"/>
          <w:i w:val="false"/>
          <w:iCs w:val="false"/>
          <w:sz w:val="24"/>
          <w:szCs w:val="24"/>
          <w:rtl/>
        </w:rPr>
        <w:t xml:space="preserve">כי המערכת רואה נוכחות והיעדרות, ואני רואה כפר בלי כביש, ואין לי עם מי לדבר על הכפר. אז אני מדברת עם המפה שלי. (ווג'דאן)</w:t>
      </w:r>
    </w:p>
    <w:p>
      <w:pPr>
        <w:keepNext w:val="false"/>
        <w:bidi/>
        <w:spacing w:after="120" w:before="0" w:line="360"/>
        <w:jc w:val="both"/>
      </w:pPr>
      <w:r>
        <w:rPr>
          <w:rFonts w:ascii="David" w:cs="David" w:eastAsia="David" w:hAnsi="David"/>
          <w:b w:val="false"/>
          <w:bCs w:val="false"/>
          <w:i w:val="false"/>
          <w:iCs w:val="false"/>
          <w:sz w:val="24"/>
          <w:szCs w:val="24"/>
          <w:rtl/>
        </w:rPr>
        <w:t xml:space="preserve">ההיבט השני הוא שרשרת הטיפול. כל המרואיינות תיארו את היועצת כשותפה הקרובה ביותר, וכמה מהן קבעו עמה פגישה שבועית קבועה "שלא תלויה במשברים". אך המספרים שהן ציינו מלמדים על מערכת דלה: יועצת אחת על שש מאות תלמידות, פסיכולוגית "יום בשבוע" או "פעם בחודש", קב"ס "שרואה נייר ולא בת", ורווחה שאליה "אני שולחת ולא מקבלת חזרה". הביטוי שחזר בשבעה ראיונות הוא היעדר משוב: "היום אני מדווחת ואז חושך" (אמאל), "אני מעבירה מידע ואז שקט" (סמאח), "אין לי איש קשר קבוע, וכל פנייה מתחילה מהתחלה" (הנא). המרואיינות הדגישו כי היעדר המשוב אינו רק פוגע בבת אלא מונע מהן ללמוד: "אם אני לא יודעת, אני לא לומדת, ואז בפעם הבאה אני שוב מתחילה מאפס."</w:t>
      </w:r>
    </w:p>
    <w:p>
      <w:pPr>
        <w:bidi/>
        <w:spacing w:after="160" w:before="40" w:line="360"/>
        <w:ind w:right="709"/>
        <w:jc w:val="both"/>
      </w:pPr>
      <w:r>
        <w:rPr>
          <w:rFonts w:ascii="David" w:cs="David" w:eastAsia="David" w:hAnsi="David"/>
          <w:b w:val="false"/>
          <w:bCs w:val="false"/>
          <w:i w:val="false"/>
          <w:iCs w:val="false"/>
          <w:sz w:val="24"/>
          <w:szCs w:val="24"/>
          <w:rtl/>
        </w:rPr>
        <w:t xml:space="preserve">המקום שלי, אם לסכם, הוא של מי שיודעת הכי הרבה ומחליטה הכי מעט. זה מתסכל, אבל למדתי שהכוח שלי הוא לא בהחלטה אלא במידע ובקשר. כשאני מביאה לישיבה תיאור מדויק של שלושה שבועות, אף אחד לא יכול להגיד שזה כלום. (אמאל)</w:t>
      </w:r>
    </w:p>
    <w:p>
      <w:pPr>
        <w:keepNext w:val="false"/>
        <w:bidi/>
        <w:spacing w:after="120" w:before="0" w:line="360"/>
        <w:jc w:val="both"/>
      </w:pPr>
      <w:r>
        <w:rPr>
          <w:rFonts w:ascii="David" w:cs="David" w:eastAsia="David" w:hAnsi="David"/>
          <w:b w:val="false"/>
          <w:bCs w:val="false"/>
          <w:i w:val="false"/>
          <w:iCs w:val="false"/>
          <w:sz w:val="24"/>
          <w:szCs w:val="24"/>
          <w:rtl/>
        </w:rPr>
        <w:t xml:space="preserve">בתוך המערכת הדלה הזאת מתארות המרואיינות "עיניים" שאינן נספרות: המזכירה, אב הבית, המורה לחינוך גופני "שרואה את הגוף של הבנות", תלמידות לשעבר המלמדות בבית הספר היסודי הסמוך ומדווחות על האחיות הקטנות. אמאל סיכמה: "בית ספר הוא מערכת של עיניים, ואני משתדלת שכולן ידעו על מי אני מסתכלת." בכמה בתי ספר יזמו המחנכות בעצמן תשתית שהמערכת אינה מספקת: הנא בנתה טבלת מעקב שכבתית ופגישה שבועית עם היועצת ("בלי הרשימה, אצלנו, בנות נעלמות"), אמאני כתבה עם היועצת "דף נהלים פשוט, עמוד אחד, מה עושים כשרואים" ותלתה אותו בחדר המורים, וסוהא ואמאני מדריכות מחנכות צעירות בפגישות לא פורמליות. יוזמות אלה מלמדות שהידע הארגוני הדרוש קיים בשדה, אך הוא נשמר "רק בטלפון שלי" (אמאני) ו"הולך לאיבוד כשמחנכת יוצאת לחופשת לידה" (הנא), ואינו ממוסד.</w:t>
      </w:r>
    </w:p>
    <w:p>
      <w:pPr>
        <w:keepNext w:val="false"/>
        <w:bidi/>
        <w:spacing w:after="120" w:before="0" w:line="360"/>
        <w:jc w:val="both"/>
      </w:pPr>
      <w:r>
        <w:rPr>
          <w:rFonts w:ascii="David" w:cs="David" w:eastAsia="David" w:hAnsi="David"/>
          <w:b w:val="false"/>
          <w:bCs w:val="false"/>
          <w:i w:val="false"/>
          <w:iCs w:val="false"/>
          <w:sz w:val="24"/>
          <w:szCs w:val="24"/>
          <w:rtl/>
        </w:rPr>
        <w:t xml:space="preserve">רוב המרואיינות שילבו בתימה זו ביקורת מפורשת על המערכת ועל המדינה: "הקהילה שלנו נמצאת בין מדינה שלא תמיד רואה אותה לבין מסורת שלא תמיד רואה את הבנות שלה" (אמאני); "בת ביישוב שלנו לא נמצאת בסיכון בגלל היישוב, אלא בגלל שהיישוב הושאר לבד, בלי כביש, בלי מרכז, בלי אנשי מקצוע" (ח'ולוד). נור הוסיפה שההשתלמויות שעברה על נוער בסיכון "דיברו על משפחות שבהן ההורים גרושים ויש חדר לכל ילד", ולא על "בית עם שתי נשים, על אח שמנהל את האחות, על פזורה בלי כביש, על קהילה שבה דיווח הוא מעשה פומבי".</w:t>
      </w:r>
    </w:p>
    <w:p>
      <w:pPr>
        <w:pStyle w:val="Heading2"/>
        <w:keepNext/>
        <w:bidi/>
        <w:spacing w:after="120" w:before="240" w:line="360"/>
        <w:jc w:val="right"/>
      </w:pPr>
      <w:r>
        <w:rPr>
          <w:rFonts w:ascii="David" w:cs="David" w:eastAsia="David" w:hAnsi="David"/>
          <w:b/>
          <w:bCs/>
          <w:i w:val="false"/>
          <w:iCs w:val="false"/>
          <w:sz w:val="28"/>
          <w:szCs w:val="28"/>
          <w:rtl/>
        </w:rPr>
        <w:t xml:space="preserve">5.6 "קו שמאפשר לי להישאר לידן": תפיסת התפקיד, הוותק והמחיר</w:t>
      </w:r>
    </w:p>
    <w:p>
      <w:pPr>
        <w:keepNext w:val="false"/>
        <w:bidi/>
        <w:spacing w:after="120" w:before="0" w:line="360"/>
        <w:jc w:val="both"/>
      </w:pPr>
      <w:r>
        <w:rPr>
          <w:rFonts w:ascii="David" w:cs="David" w:eastAsia="David" w:hAnsi="David"/>
          <w:b w:val="false"/>
          <w:bCs w:val="false"/>
          <w:i w:val="false"/>
          <w:iCs w:val="false"/>
          <w:sz w:val="24"/>
          <w:szCs w:val="24"/>
          <w:rtl/>
        </w:rPr>
        <w:t xml:space="preserve">התימה השישית מאגדת את התיאורים העוסקים בתפיסת התפקיד, בגבולותיו ובמחירו הרגשי, וכאן ההבדל בין הצעירות לוותיקות הוא הממצא המרכזי. תפיסת התפקיד של כל המרואיינות רחבה: הן רואות עצמן "האישה הבוגרת היחידה שהן פוגשות מחוץ למשפחה" (אמאל), "המבוגרת שלא מפחידה" (סוהא, סמאח), "מי שמחזיקה אותן בבית הספר בציפורניים" (ווג'דאן), ו"הראשונה שרואה אותן כנשים ולא כבנות של מישהו" (נור). כמה מהן הדגישו שהן משמשות "דוגמה של מה אישה יכולה להיות", ואמאני ציינה כי היא לוקחת ברצינות "את זה שאני אפשרות". בה בעת, שש מרואיינות הסתייגו במפורש מתפיסה של הצלה: "אני לא מרגישה שאני צריכה להציל אותה. אני מרגישה שאני צריכה לוודא שמי שצריך יראה אותה" (הנא); "התפקיד שלך הוא להיות הגשר, לא להיות הבית שבצד השני של הגשר" (אמאל).</w:t>
      </w:r>
    </w:p>
    <w:p>
      <w:pPr>
        <w:keepNext w:val="false"/>
        <w:bidi/>
        <w:spacing w:after="120" w:before="0" w:line="360"/>
        <w:jc w:val="both"/>
      </w:pPr>
      <w:r>
        <w:rPr>
          <w:rFonts w:ascii="David" w:cs="David" w:eastAsia="David" w:hAnsi="David"/>
          <w:b w:val="false"/>
          <w:bCs w:val="false"/>
          <w:i w:val="false"/>
          <w:iCs w:val="false"/>
          <w:sz w:val="24"/>
          <w:szCs w:val="24"/>
          <w:rtl/>
        </w:rPr>
        <w:t xml:space="preserve">הצעירות תיארו גבולות שנלמדים "מהצד הלא נכון, אחרי שכבר עברתי אותו": טלפון פתוח כל הלילה, בכי בבית, קניית ציוד מכספן, ורצון "לקחת אותה הביתה". סוהא תיארה כישלון שנבע מקרבה יתרה לתלמידה שהזכירה לה את עצמה, שהביא את המשפחה להעביר את הנערה לבית ספר אחר: "הקרבה שלי הייתה בשבילי לא פחות מבשבילה, ושזה לא היה הוגן כלפיה." סמאח סיכמה את הקושי: "אני עוד לא יודעת לחזור הביתה ולהשאיר את הבנות בבית הספר. אולי אחרי עוד עשר שנים." לעומתן, הוותיקות תיארו גבולות ברורים ומנוסחים: לא להבטיח סודיות, לא להסיע נערה לבד ברכב, לא להיות זמינה אחרי תשע, לא להחליף את המשפחה, לא להיכנס בין בעל לאישה, ולא לשאת לבד. הן הציגו את הגבולות לא כהתרחקות מן הנערות אלא כתנאי להישארות לצידן.</w:t>
      </w:r>
    </w:p>
    <w:p>
      <w:pPr>
        <w:bidi/>
        <w:spacing w:after="160" w:before="40" w:line="360"/>
        <w:ind w:right="709"/>
        <w:jc w:val="both"/>
      </w:pPr>
      <w:r>
        <w:rPr>
          <w:rFonts w:ascii="David" w:cs="David" w:eastAsia="David" w:hAnsi="David"/>
          <w:b w:val="false"/>
          <w:bCs w:val="false"/>
          <w:i w:val="false"/>
          <w:iCs w:val="false"/>
          <w:sz w:val="24"/>
          <w:szCs w:val="24"/>
          <w:rtl/>
        </w:rPr>
        <w:t xml:space="preserve">הגבול, בשבילי, הוא לא קו שמפריד ביני לבין הבנות. הוא קו שמאפשר לי להישאר לידן עוד עשר שנים. ואני אומרת את זה גם למחנכות הצעירות שיושבות אצלי: תחרגו מהתפקיד אם צריך, אבל תדעו בדיוק איפה ולמה, ותשמרו על עצמכן, כי בת שרואה מחנכת שנשברת לומדת שגם לעזור זה מסוכן. (אמאני)</w:t>
      </w:r>
    </w:p>
    <w:p>
      <w:pPr>
        <w:bidi/>
        <w:spacing w:after="160" w:before="40" w:line="360"/>
        <w:ind w:right="709"/>
        <w:jc w:val="both"/>
      </w:pPr>
      <w:r>
        <w:rPr>
          <w:rFonts w:ascii="David" w:cs="David" w:eastAsia="David" w:hAnsi="David"/>
          <w:b w:val="false"/>
          <w:bCs w:val="false"/>
          <w:i w:val="false"/>
          <w:iCs w:val="false"/>
          <w:sz w:val="24"/>
          <w:szCs w:val="24"/>
          <w:rtl/>
        </w:rPr>
        <w:t xml:space="preserve">בעלי אמר לי פעם משפט שנשאר איתי: את לא יכולה להיות הכול בשביל כולן, אבל את יכולה להיות משהו בשביל כל אחת. אני מנסה לעבוד לפי זה. משהו, לא הכול. גם כדי שאני אישאר במקצוע הזה מספיק שנים כדי להיות באמת טובה בו. (סמאח)</w:t>
      </w:r>
    </w:p>
    <w:p>
      <w:pPr>
        <w:keepNext w:val="false"/>
        <w:bidi/>
        <w:spacing w:after="120" w:before="0" w:line="360"/>
        <w:jc w:val="both"/>
      </w:pPr>
      <w:r>
        <w:rPr>
          <w:rFonts w:ascii="David" w:cs="David" w:eastAsia="David" w:hAnsi="David"/>
          <w:b w:val="false"/>
          <w:bCs w:val="false"/>
          <w:i w:val="false"/>
          <w:iCs w:val="false"/>
          <w:sz w:val="24"/>
          <w:szCs w:val="24"/>
          <w:rtl/>
        </w:rPr>
        <w:t xml:space="preserve">המחיר הרגשי תואר בכל הראיונות, אך בדרכים שונות. הצעירות תיארו "משקל" שנופל עליהן, אשמה "על מה שלא ראית, גם כשאי אפשר היה לראות" (סמאח), וחלומות על תלמידות. הוותיקות תיארו לילות ללא שינה כ"חלק מהמחיר", ואמאני אמרה שלמדה "לקבל את הלילה הזה... ולא להילחם בו". כמה מן הוותיקות ציינו שהחזיקו שנים בשתיקה, "כי כך נהוג", ושהשתיקה "עלתה לי בבריאות" (ח'ולוד). מן התיאורים עולה כי הגבולות אינם רק כלל עבודה אלא תוצאה של מקרים כואבים, וכי הן הצעירות והן הוותיקות מזהות את אותו חסר: ליווי מקצועי. סמאח ביקשה "מחנכת ותיקה שאני יכולה לשבת איתה פעם בשבוע", סוהא "מישהי שאני יכולה להתקשר אליה בערב... כדי להגיד 'ראיתי היום משהו שאני לא יודעת לשאת'", ואמאני, הוותיקה ביותר שמדריכה בפועל צעירות, סיכמה: "הייתי רוצה שמישהו יעשה לי את מה שאני עושה למחנכות הצעירות."</w:t>
      </w:r>
    </w:p>
    <w:p>
      <w:pPr>
        <w:bidi/>
        <w:spacing w:after="160" w:before="40" w:line="360"/>
        <w:ind w:right="709"/>
        <w:jc w:val="both"/>
      </w:pPr>
      <w:r>
        <w:rPr>
          <w:rFonts w:ascii="David" w:cs="David" w:eastAsia="David" w:hAnsi="David"/>
          <w:b w:val="false"/>
          <w:bCs w:val="false"/>
          <w:i w:val="false"/>
          <w:iCs w:val="false"/>
          <w:sz w:val="24"/>
          <w:szCs w:val="24"/>
          <w:rtl/>
        </w:rPr>
        <w:t xml:space="preserve">הייתי רוצה משהו שאני קצת מתביישת להגיד: הייתי רוצה שמישהו ידאג לי. אני בת עשרים ותשע, נושאת סיפורים של שלושים בנות, נוסעת ארבעים דקות הביתה עם הסיפורים האלה, ואין לי מקום לשים אותם. אם מישהו היה שואל אותי פעם בחודש מה שלומי, הייתי מחנכת טובה יותר. (סמאח)</w:t>
      </w:r>
    </w:p>
    <w:p>
      <w:pPr>
        <w:keepNext w:val="false"/>
        <w:bidi/>
        <w:spacing w:after="120" w:before="0" w:line="360"/>
        <w:jc w:val="both"/>
      </w:pPr>
      <w:r>
        <w:rPr>
          <w:rFonts w:ascii="David" w:cs="David" w:eastAsia="David" w:hAnsi="David"/>
          <w:b w:val="false"/>
          <w:bCs w:val="false"/>
          <w:i w:val="false"/>
          <w:iCs w:val="false"/>
          <w:sz w:val="24"/>
          <w:szCs w:val="24"/>
          <w:rtl/>
        </w:rPr>
        <w:t xml:space="preserve">לתימה זו שייכת גם רשימת הצרכים שהמרואיינות מנו במענה לשאלה האחרונה, ושחזרה בדפוס עקבי: זמן מובנה במערכת לשיחות אישיות ("אין לי שעת חינוך לתלמידה, יש לי שעת חינוך לכיתה"); חדר עם דלת; יועצת נוספת ופסיכולוגית קבועה; הכשרה המתייחסת לחברה הבדואית ולא "לחברה כללית"; משוב ואיש קשר קבוע ברווחה; מסגרת לבנות אחר הצהריים; הכרה בביקורי בית כעבודה, ורכב או ביטוח למחנכות הנוסעות לפזורה. אמאל הוסיפה משאלה שחזרה אצל שלוש מרואיינות נוספות: "הייתי רוצה שמישהו ישאל את המחנכות מה שלומן."</w:t>
      </w:r>
    </w:p>
    <w:p>
      <w:pPr>
        <w:pStyle w:val="Heading2"/>
        <w:keepNext/>
        <w:bidi/>
        <w:spacing w:after="120" w:before="240" w:line="360"/>
        <w:jc w:val="right"/>
      </w:pPr>
      <w:r>
        <w:rPr>
          <w:rFonts w:ascii="David" w:cs="David" w:eastAsia="David" w:hAnsi="David"/>
          <w:b/>
          <w:bCs/>
          <w:i w:val="false"/>
          <w:iCs w:val="false"/>
          <w:sz w:val="28"/>
          <w:szCs w:val="28"/>
          <w:rtl/>
        </w:rPr>
        <w:t xml:space="preserve">5.7 סיכום הממצאים</w:t>
      </w:r>
    </w:p>
    <w:p>
      <w:pPr>
        <w:keepNext w:val="false"/>
        <w:bidi/>
        <w:spacing w:after="120" w:before="0" w:line="360"/>
        <w:jc w:val="both"/>
      </w:pPr>
      <w:r>
        <w:rPr>
          <w:rFonts w:ascii="David" w:cs="David" w:eastAsia="David" w:hAnsi="David"/>
          <w:b w:val="false"/>
          <w:bCs w:val="false"/>
          <w:i w:val="false"/>
          <w:iCs w:val="false"/>
          <w:sz w:val="24"/>
          <w:szCs w:val="24"/>
          <w:rtl/>
        </w:rPr>
        <w:t xml:space="preserve">שש התימות מצטרפות לתמונה קוהרנטית, שבה ניכר גם קו התפתחות מן המחנכת הצעירה אל הוותיקה. תהליך הזיהוי המתואר בראיונות הוא זיהוי של שינוי ולא של תמונה אחת, המבוסס על היכרות מצטברת ועל השתתפות, שייכות וסתירות יותר מאשר על ציונים; כליו העיקריים הם התבוננות יומיומית, קריאה של דפוסי זמן בנתוני נוכחות, וכתיבה חופשית של התלמידות. הפעולה שלאחר הזיהוי מתחילה בצעד קטן ועקיף, בתיעוד ובפנייה מוקדמת ליועצת, ואצל הוותיקות בביקור בית. הדיווח הפורמלי כרוך בדילמה שהמחנכות מנהלות באמצעות כנות מוקדמת על גבולות הסודיות, התחייבות שהנערה לא תופתע, והכנת "היום שאחרי". העבודה עם המשפחה נעשית "בשפה של הכבוד", מן האם אל האב, בלי לבייש ובלי המילה "סיכון", ומטרתה לתת לנערה זמן ומילים ולא להצילה מן משפחתה. כל זה מתרחש בתוך תנאים מבניים של פזורה ללא כביש ושל מערכת ייעוץ ורווחה דלה שאינה מחזירה משוב, שבהם המחנכות בונות בעצמן את התשתית החסרה. תפיסת התפקיד רחבה אצל כולן, אך הגבולות והיכולת לשאת את המחיר נרכשים עם הוותק ובאמצעות כישלונות, והצורך שכולן מנסחות הוא ליווי מקצועי. בפרק הבא ייבחנו ממצאים אלה לאור התאוריות והמחקרים שהוצגו בפרקים הקודמים.</w:t>
      </w:r>
    </w:p>
    <w:p>
      <w:pPr>
        <w:pStyle w:val="Heading1"/>
        <w:keepNext/>
        <w:pageBreakBefore/>
        <w:bidi/>
        <w:spacing w:after="120" w:before="0" w:line="360"/>
        <w:jc w:val="right"/>
      </w:pPr>
      <w:r>
        <w:rPr>
          <w:rFonts w:ascii="David" w:cs="David" w:eastAsia="David" w:hAnsi="David"/>
          <w:b/>
          <w:bCs/>
          <w:i w:val="false"/>
          <w:iCs w:val="false"/>
          <w:sz w:val="32"/>
          <w:szCs w:val="32"/>
          <w:rtl/>
        </w:rPr>
        <w:t xml:space="preserve">פרק שישי: דיון וסיכום</w:t>
      </w:r>
    </w:p>
    <w:p>
      <w:pPr>
        <w:keepNext w:val="false"/>
        <w:bidi/>
        <w:spacing w:after="120" w:before="0" w:line="360"/>
        <w:jc w:val="both"/>
      </w:pPr>
      <w:r>
        <w:rPr>
          <w:rFonts w:ascii="David" w:cs="David" w:eastAsia="David" w:hAnsi="David"/>
          <w:b w:val="false"/>
          <w:bCs w:val="false"/>
          <w:i w:val="false"/>
          <w:iCs w:val="false"/>
          <w:sz w:val="24"/>
          <w:szCs w:val="24"/>
          <w:rtl/>
        </w:rPr>
        <w:t xml:space="preserve">מטרת המחקר הייתה לבחון כיצד מורות מזהות נערות בסיכון וכיצד הן תופסות את תפקידן בסיוע להן, מנקודת מבטן של מחנכות בחטיבות ביניים ובתיכונים לבנות ביישובים בדואיים בנגב. שאלת המחקר המרכזית הייתה: כיצד מורות מזהות נערות בסיכון וכיצד הן תופסות את תפקידן בסיוע להן? ושאלות המשנה עסקו בסימנים ובדרכי הזיהוי, בפעולה שלאחר הזיהוי ובתפיסת גבולות התפקיד. בפרק זה ייבחנו הממצאים המרכזיים לאור התשתית התיאורטית וסקירת המחקרים, תוך בחינה של האופנים שבהם הם תואמים את הידע הקיים, מרחיבים אותו או מציעים לו חלופה. לאחר מכן יוצגו הערכה ביקורתית, מסקנות והמלצות יישומיות, מגבלות המחקר, הצעות למחקר המשך ורפלקציה על תהליך העבודה.</w:t>
      </w:r>
    </w:p>
    <w:p>
      <w:pPr>
        <w:pStyle w:val="Heading2"/>
        <w:keepNext/>
        <w:bidi/>
        <w:spacing w:after="120" w:before="240" w:line="360"/>
        <w:jc w:val="right"/>
      </w:pPr>
      <w:r>
        <w:rPr>
          <w:rFonts w:ascii="David" w:cs="David" w:eastAsia="David" w:hAnsi="David"/>
          <w:b/>
          <w:bCs/>
          <w:i w:val="false"/>
          <w:iCs w:val="false"/>
          <w:sz w:val="28"/>
          <w:szCs w:val="28"/>
          <w:rtl/>
        </w:rPr>
        <w:t xml:space="preserve">6.1 דיון בממצאים</w:t>
      </w:r>
    </w:p>
    <w:p>
      <w:pPr>
        <w:pStyle w:val="Heading3"/>
        <w:keepNext/>
        <w:bidi/>
        <w:spacing w:after="120" w:before="240" w:line="360"/>
        <w:jc w:val="right"/>
      </w:pPr>
      <w:r>
        <w:rPr>
          <w:rFonts w:ascii="David" w:cs="David" w:eastAsia="David" w:hAnsi="David"/>
          <w:b/>
          <w:bCs/>
          <w:i w:val="false"/>
          <w:iCs w:val="false"/>
          <w:sz w:val="26"/>
          <w:szCs w:val="26"/>
          <w:rtl/>
        </w:rPr>
        <w:t xml:space="preserve">6.1.1 הזיהוי כזיהוי של שינוי: תוקף לידע המעשי של המחנכת</w:t>
      </w:r>
    </w:p>
    <w:p>
      <w:pPr>
        <w:keepNext w:val="false"/>
        <w:bidi/>
        <w:spacing w:after="120" w:before="0" w:line="360"/>
        <w:jc w:val="both"/>
      </w:pPr>
      <w:r>
        <w:rPr>
          <w:rFonts w:ascii="David" w:cs="David" w:eastAsia="David" w:hAnsi="David"/>
          <w:b w:val="false"/>
          <w:bCs w:val="false"/>
          <w:i w:val="false"/>
          <w:iCs w:val="false"/>
          <w:sz w:val="24"/>
          <w:szCs w:val="24"/>
          <w:rtl/>
        </w:rPr>
        <w:t xml:space="preserve">הממצא המרכזי בתחום הזיהוי הוא שהמחנכות אינן מזהות "סימן" אלא סטייה מנקודת מוצא שהן מכירות, ושהסימנים המוקדמים הם בהשתתפות, בשייכות ובסתירות בין הסיפור להתנהגות, לא בציונים. ממצא זה תואם את הספרות ומחדד אותה. ההבחנה של בן רבי ואחרים (2014) בין ממדי הניתוק ההתנהגותי, הרגשי והתפיסתי מוצאת ביטוי ישיר בדבריהן של המרואיינות על נערות ש"נעלמות בתוך הכיתה" ועל בת "שמפסיקה לשאול על התיכון": האחרון הוא ניתוק תפיסתי במובנו המדויק, תפיסת הלמידה כלא רלוונטית לעתיד. מחקרם של בלפנץ ואחרים (</w:t>
      </w:r>
      <w:r>
        <w:rPr>
          <w:rFonts w:ascii="Times New Roman" w:cs="Times New Roman" w:eastAsia="Times New Roman" w:hAnsi="Times New Roman"/>
          <w:b w:val="false"/>
          <w:bCs w:val="false"/>
          <w:i w:val="false"/>
          <w:iCs w:val="false"/>
          <w:sz w:val="24"/>
          <w:szCs w:val="24"/>
          <w:rtl w:val="false"/>
        </w:rPr>
        <w:t xml:space="preserve">Balfanz et al., 2007</w:t>
      </w:r>
      <w:r>
        <w:rPr>
          <w:rFonts w:ascii="David" w:cs="David" w:eastAsia="David" w:hAnsi="David"/>
          <w:b w:val="false"/>
          <w:bCs w:val="false"/>
          <w:i w:val="false"/>
          <w:iCs w:val="false"/>
          <w:sz w:val="24"/>
          <w:szCs w:val="24"/>
          <w:rtl/>
        </w:rPr>
        <w:t xml:space="preserve">) הראה כי היעדרויות הן המנבא המוקדם ביותר לנשירה, וההנא ואמאל מוסיפות על כך ממד שמערכות התרעה מנהליות אינן מודדות: לא היקף ההיעדרות אלא דפוסה, "אילו ימים" ולא "כמה ימים". קריאת דפוסי זמן היא כלי זיהוי שפותח בשדה, והוא מציע כיוון מעשי לשיפור מערכות המעקב הקיימות.</w:t>
      </w:r>
    </w:p>
    <w:p>
      <w:pPr>
        <w:keepNext w:val="false"/>
        <w:bidi/>
        <w:spacing w:after="120" w:before="0" w:line="360"/>
        <w:jc w:val="both"/>
      </w:pPr>
      <w:r>
        <w:rPr>
          <w:rFonts w:ascii="David" w:cs="David" w:eastAsia="David" w:hAnsi="David"/>
          <w:b w:val="false"/>
          <w:bCs w:val="false"/>
          <w:i w:val="false"/>
          <w:iCs w:val="false"/>
          <w:sz w:val="24"/>
          <w:szCs w:val="24"/>
          <w:rtl/>
        </w:rPr>
        <w:t xml:space="preserve">הממצא גם מציע הסבר לפער שבספרות. מחקרים על זיהוי בעיות מופנמות (</w:t>
      </w:r>
      <w:r>
        <w:rPr>
          <w:rFonts w:ascii="Times New Roman" w:cs="Times New Roman" w:eastAsia="Times New Roman" w:hAnsi="Times New Roman"/>
          <w:b w:val="false"/>
          <w:bCs w:val="false"/>
          <w:i w:val="false"/>
          <w:iCs w:val="false"/>
          <w:sz w:val="24"/>
          <w:szCs w:val="24"/>
          <w:rtl w:val="false"/>
        </w:rPr>
        <w:t xml:space="preserve">Loades &amp; Mastroyannopoulou, 2010; Splett et al., 2019</w:t>
      </w:r>
      <w:r>
        <w:rPr>
          <w:rFonts w:ascii="David" w:cs="David" w:eastAsia="David" w:hAnsi="David"/>
          <w:b w:val="false"/>
          <w:bCs w:val="false"/>
          <w:i w:val="false"/>
          <w:iCs w:val="false"/>
          <w:sz w:val="24"/>
          <w:szCs w:val="24"/>
          <w:rtl/>
        </w:rPr>
        <w:t xml:space="preserve">) מצאו שמורים מזהים בקושי מצוקה בינונית ומופנמת, בעיקר אצל בנות, אך המרואיינות במחקר זה מחפשות במכוון את השקטות: "לא זאת שמפריעה, דווקא ההפוך" (אמאל). ההבדל אינו סותר את הספרות אלא מסביר אותה: המחקרים הנזכרים בחנו זיהוי על בסיס תיאורי מקרה של ילדים לא מוכרים, בעוד המרואיינות מזהות מצוקה מופנמת מתוך היכרות מצטברת, שמאפשרת לראות שינוי. מכאן שיכולת הזיהוי של מצוקה מופנמת אינה תכונה של המורה בלבד אלא תוצר של תנאים: רציפות, זמן ומספר תלמידות שניתן להכיר. מסקנה זו מתחברת לדגש של נודינגס (</w:t>
      </w:r>
      <w:r>
        <w:rPr>
          <w:rFonts w:ascii="Times New Roman" w:cs="Times New Roman" w:eastAsia="Times New Roman" w:hAnsi="Times New Roman"/>
          <w:b w:val="false"/>
          <w:bCs w:val="false"/>
          <w:i w:val="false"/>
          <w:iCs w:val="false"/>
          <w:sz w:val="24"/>
          <w:szCs w:val="24"/>
          <w:rtl w:val="false"/>
        </w:rPr>
        <w:t xml:space="preserve">Noddings, 2005</w:t>
      </w:r>
      <w:r>
        <w:rPr>
          <w:rFonts w:ascii="David" w:cs="David" w:eastAsia="David" w:hAnsi="David"/>
          <w:b w:val="false"/>
          <w:bCs w:val="false"/>
          <w:i w:val="false"/>
          <w:iCs w:val="false"/>
          <w:sz w:val="24"/>
          <w:szCs w:val="24"/>
          <w:rtl/>
        </w:rPr>
        <w:t xml:space="preserve">) על רציפות כתנאי לדאגה, וההרגלים שתיארו הוותיקות, ברכה בשם בכל בוקר, מעבר יומי על הכיתה "אחת אחת", למידת "הרגיל" בחודש הראשון, הם הביטוי המעשי של רציפות זו.</w:t>
      </w:r>
    </w:p>
    <w:p>
      <w:pPr>
        <w:keepNext w:val="false"/>
        <w:bidi/>
        <w:spacing w:after="120" w:before="0" w:line="360"/>
        <w:jc w:val="both"/>
      </w:pPr>
      <w:r>
        <w:rPr>
          <w:rFonts w:ascii="David" w:cs="David" w:eastAsia="David" w:hAnsi="David"/>
          <w:b w:val="false"/>
          <w:bCs w:val="false"/>
          <w:i w:val="false"/>
          <w:iCs w:val="false"/>
          <w:sz w:val="24"/>
          <w:szCs w:val="24"/>
          <w:rtl/>
        </w:rPr>
        <w:t xml:space="preserve">תרומה נוספת של הממצאים היא זיהוי הכתיבה החופשית ככלי זיהוי. ארבע מרואיינות, המלמדות ארבע שפות שונות, ערבית, אנגלית, עברית ומדעים, תיארו כיצד תלמידות כותבות "מה שלעולם לא יגידו", ונור הוסיפה תובנה על מקומה של השפה הזרה, שנותנת "מרחק". הספרות על זיהוי מוקדם אינה עוסקת בכלי זה, והוא זול, זמין לכל מורה, ואינו מסמן את הנערה. יש בו פוטנציאל להרחיב את מעגל המזהים גם למורות מקצועיות, שכפי שציינו כמה מרואיינות, "רואות את הבנות שש שעות ביום" אך "לא חושבות שזה התפקיד שלהן להסתכל".</w:t>
      </w:r>
    </w:p>
    <w:p>
      <w:pPr>
        <w:pStyle w:val="Heading3"/>
        <w:keepNext/>
        <w:bidi/>
        <w:spacing w:after="120" w:before="240" w:line="360"/>
        <w:jc w:val="right"/>
      </w:pPr>
      <w:r>
        <w:rPr>
          <w:rFonts w:ascii="David" w:cs="David" w:eastAsia="David" w:hAnsi="David"/>
          <w:b/>
          <w:bCs/>
          <w:i w:val="false"/>
          <w:iCs w:val="false"/>
          <w:sz w:val="26"/>
          <w:szCs w:val="26"/>
          <w:rtl/>
        </w:rPr>
        <w:t xml:space="preserve">6.1.2 הקשר כתנאי לזיהוי ולפעולה: פרספקטיבה של התקשרות</w:t>
      </w:r>
    </w:p>
    <w:p>
      <w:pPr>
        <w:keepNext w:val="false"/>
        <w:bidi/>
        <w:spacing w:after="120" w:before="0" w:line="360"/>
        <w:jc w:val="both"/>
      </w:pPr>
      <w:r>
        <w:rPr>
          <w:rFonts w:ascii="David" w:cs="David" w:eastAsia="David" w:hAnsi="David"/>
          <w:b w:val="false"/>
          <w:bCs w:val="false"/>
          <w:i w:val="false"/>
          <w:iCs w:val="false"/>
          <w:sz w:val="24"/>
          <w:szCs w:val="24"/>
          <w:rtl/>
        </w:rPr>
        <w:t xml:space="preserve">הממצא שהצעד הראשון הוא "לא לעשות דבר גדול", ושהזיהוי מתורגם לשיחה עקיפה שבה המחנכת אומרת מה ראתה ומשאירה לנערה את הבחירה, מתפרש היטב לאור תאוריית ההתקשרות כפי שהורחבה ליחסי מורה-תלמיד. פיאנטה (</w:t>
      </w:r>
      <w:r>
        <w:rPr>
          <w:rFonts w:ascii="Times New Roman" w:cs="Times New Roman" w:eastAsia="Times New Roman" w:hAnsi="Times New Roman"/>
          <w:b w:val="false"/>
          <w:bCs w:val="false"/>
          <w:i w:val="false"/>
          <w:iCs w:val="false"/>
          <w:sz w:val="24"/>
          <w:szCs w:val="24"/>
          <w:rtl w:val="false"/>
        </w:rPr>
        <w:t xml:space="preserve">Pianta, 1999</w:t>
      </w:r>
      <w:r>
        <w:rPr>
          <w:rFonts w:ascii="David" w:cs="David" w:eastAsia="David" w:hAnsi="David"/>
          <w:b w:val="false"/>
          <w:bCs w:val="false"/>
          <w:i w:val="false"/>
          <w:iCs w:val="false"/>
          <w:sz w:val="24"/>
          <w:szCs w:val="24"/>
          <w:rtl/>
        </w:rPr>
        <w:t xml:space="preserve">) תיאר את המורה כבסיס בטוח פוטנציאלי, והמרואיינות מתארות בדיוק כיצד בונים בסיס כזה: לא בשעת המשבר אלא לפניו, בברכה בשם, ב"חמש דקות של כלום" בתחילת היום, בשיחה אישית חודשית עם כל בת "גם אם לא קרה כלום", כך שהשיחה עם המחנכת לא תהיה "סימן שמשהו לא בסדר". המטא-אנליזה של רורדה ואחרים (</w:t>
      </w:r>
      <w:r>
        <w:rPr>
          <w:rFonts w:ascii="Times New Roman" w:cs="Times New Roman" w:eastAsia="Times New Roman" w:hAnsi="Times New Roman"/>
          <w:b w:val="false"/>
          <w:bCs w:val="false"/>
          <w:i w:val="false"/>
          <w:iCs w:val="false"/>
          <w:sz w:val="24"/>
          <w:szCs w:val="24"/>
          <w:rtl w:val="false"/>
        </w:rPr>
        <w:t xml:space="preserve">Roorda et al., 2011</w:t>
      </w:r>
      <w:r>
        <w:rPr>
          <w:rFonts w:ascii="David" w:cs="David" w:eastAsia="David" w:hAnsi="David"/>
          <w:b w:val="false"/>
          <w:bCs w:val="false"/>
          <w:i w:val="false"/>
          <w:iCs w:val="false"/>
          <w:sz w:val="24"/>
          <w:szCs w:val="24"/>
          <w:rtl/>
        </w:rPr>
        <w:t xml:space="preserve">), שמצאה שהשפעת יחסי מורה-תלמיד על מעורבות חזקה דווקא בקרב מתבגרים ובקרב תלמידים בסיכון, מעניקה תוקף לטענה שהשקעה זו אינה עניין של אישיות המחנכת אלא של התערבות בעלת בסיס אמפירי.</w:t>
      </w:r>
    </w:p>
    <w:p>
      <w:pPr>
        <w:keepNext w:val="false"/>
        <w:bidi/>
        <w:spacing w:after="120" w:before="0" w:line="360"/>
        <w:jc w:val="both"/>
      </w:pPr>
      <w:r>
        <w:rPr>
          <w:rFonts w:ascii="David" w:cs="David" w:eastAsia="David" w:hAnsi="David"/>
          <w:b w:val="false"/>
          <w:bCs w:val="false"/>
          <w:i w:val="false"/>
          <w:iCs w:val="false"/>
          <w:sz w:val="24"/>
          <w:szCs w:val="24"/>
          <w:rtl/>
        </w:rPr>
        <w:t xml:space="preserve">בה בעת, הראיונות מוסיפים לתאוריה את הצד השני של הקשר. תיאורי הצעירות, ה"קיפאון", ה"משקל", הרצון "לקחת אותה הביתה" והחלומות על תלמידות, מתאימים לתיאור של מטפלת ללא בסיס בטוח משלה, הנעה בין מעורבות יתר לבין הסתגרות. הוותיקות, לעומתן, תיארו רשת של גיבוי, יועצת, מנהל, פסיכולוגית, ואצל ח'ולוד גם אמונה, ומתוכה גבולות יציבים. הבקשה שחזרה בכל הראיונות, "מישהי שאני יכולה להתקשר אליה בערב", היא במונחי התאוריה בקשה לדמות התקשרות מקצועית. ממצא זה תואם את מסקנתה של רזר (2009), שהעבודה עם תלמידים בסיכון דורשת ליווי מתמשך ולא השתלמות חד-פעמית, משום שהשינוי הנדרש הוא בעמדה הרגשית של המורה. הראיונות מראים שבפועל הליווי הזה מתקיים, אך באופן לא פורמלי: אמאני וסוהא מדריכות צעירות "עם קפה", והידע עובר בעל פה.</w:t>
      </w:r>
    </w:p>
    <w:p>
      <w:pPr>
        <w:pStyle w:val="Heading3"/>
        <w:keepNext/>
        <w:bidi/>
        <w:spacing w:after="120" w:before="240" w:line="360"/>
        <w:jc w:val="right"/>
      </w:pPr>
      <w:r>
        <w:rPr>
          <w:rFonts w:ascii="David" w:cs="David" w:eastAsia="David" w:hAnsi="David"/>
          <w:b/>
          <w:bCs/>
          <w:i w:val="false"/>
          <w:iCs w:val="false"/>
          <w:sz w:val="26"/>
          <w:szCs w:val="26"/>
          <w:rtl/>
        </w:rPr>
        <w:t xml:space="preserve">6.1.3 דילמת הדיווח: בין הגנת החוק לתיוג בקהילה</w:t>
      </w:r>
    </w:p>
    <w:p>
      <w:pPr>
        <w:keepNext w:val="false"/>
        <w:bidi/>
        <w:spacing w:after="120" w:before="0" w:line="360"/>
        <w:jc w:val="both"/>
      </w:pPr>
      <w:r>
        <w:rPr>
          <w:rFonts w:ascii="David" w:cs="David" w:eastAsia="David" w:hAnsi="David"/>
          <w:b w:val="false"/>
          <w:bCs w:val="false"/>
          <w:i w:val="false"/>
          <w:iCs w:val="false"/>
          <w:sz w:val="24"/>
          <w:szCs w:val="24"/>
          <w:rtl/>
        </w:rPr>
        <w:t xml:space="preserve">הממצאים בדבר דילמת הדיווח חושפים מצב שהגדרת ועדת שמיד (2006) אינה מנסחת במפורש: מצב שבו הפעולה המקצועית המיועדת להגן על הילדה עלולה להביא להעלמתה, כפי שקרה במקרה שתיארה ח'ולוד. תאוריית התיוג (</w:t>
      </w:r>
      <w:r>
        <w:rPr>
          <w:rFonts w:ascii="Times New Roman" w:cs="Times New Roman" w:eastAsia="Times New Roman" w:hAnsi="Times New Roman"/>
          <w:b w:val="false"/>
          <w:bCs w:val="false"/>
          <w:i w:val="false"/>
          <w:iCs w:val="false"/>
          <w:sz w:val="24"/>
          <w:szCs w:val="24"/>
          <w:rtl w:val="false"/>
        </w:rPr>
        <w:t xml:space="preserve">Becker, 1963</w:t>
      </w:r>
      <w:r>
        <w:rPr>
          <w:rFonts w:ascii="David" w:cs="David" w:eastAsia="David" w:hAnsi="David"/>
          <w:b w:val="false"/>
          <w:bCs w:val="false"/>
          <w:i w:val="false"/>
          <w:iCs w:val="false"/>
          <w:sz w:val="24"/>
          <w:szCs w:val="24"/>
          <w:rtl/>
        </w:rPr>
        <w:t xml:space="preserve">) מסייעת להבין את המורכבות: ביישוב קטן, סימון נערה כ"בסיכון" אינו נשאר בתיק אלא הופך לתווית חברתית המלווה אותה ואת משפחתה, וגם המחנכת המדווחת מסומנת ("משפחה אחת הפסיקה לברך אותי ברחוב"). ההימנעות העקבית של המרואיינות מן המילה "סיכון" מול המשפחות אינה הימנעות מפעולה אלא ניהול מודע של תהליך התיוג במטרה לשמור על הדלת פתוחה, וממצא זה מרחיב את הספרות על תיוג בבית הספר לתחום שכמעט אינו נדון בה: המחיר החברתי של התיוג בקהילה קולקטיבית.</w:t>
      </w:r>
    </w:p>
    <w:p>
      <w:pPr>
        <w:keepNext w:val="false"/>
        <w:bidi/>
        <w:spacing w:after="120" w:before="0" w:line="360"/>
        <w:jc w:val="both"/>
      </w:pPr>
      <w:r>
        <w:rPr>
          <w:rFonts w:ascii="David" w:cs="David" w:eastAsia="David" w:hAnsi="David"/>
          <w:b w:val="false"/>
          <w:bCs w:val="false"/>
          <w:i w:val="false"/>
          <w:iCs w:val="false"/>
          <w:sz w:val="24"/>
          <w:szCs w:val="24"/>
          <w:rtl/>
        </w:rPr>
        <w:t xml:space="preserve">הפתרון המשותף שפיתחו המרואיינות, "אני לא סוד" והתחייבות שהנערה "לא תופתע", ראוי לתשומת לב משום שהוא מציע מודל מעשי לדילמה שהספרות מתארת אך אינה פותרת. רותי ואחרים (</w:t>
      </w:r>
      <w:r>
        <w:rPr>
          <w:rFonts w:ascii="Times New Roman" w:cs="Times New Roman" w:eastAsia="Times New Roman" w:hAnsi="Times New Roman"/>
          <w:b w:val="false"/>
          <w:bCs w:val="false"/>
          <w:i w:val="false"/>
          <w:iCs w:val="false"/>
          <w:sz w:val="24"/>
          <w:szCs w:val="24"/>
          <w:rtl w:val="false"/>
        </w:rPr>
        <w:t xml:space="preserve">Roth</w:t>
      </w:r>
      <w:r>
        <w:rPr>
          <w:rFonts w:ascii="David" w:cs="David" w:eastAsia="David" w:hAnsi="David"/>
          <w:b w:val="false"/>
          <w:bCs w:val="false"/>
          <w:i w:val="false"/>
          <w:iCs w:val="false"/>
          <w:sz w:val="24"/>
          <w:szCs w:val="24"/>
          <w:rtl/>
        </w:rPr>
        <w:t xml:space="preserve">ì </w:t>
      </w:r>
      <w:r>
        <w:rPr>
          <w:rFonts w:ascii="Times New Roman" w:cs="Times New Roman" w:eastAsia="Times New Roman" w:hAnsi="Times New Roman"/>
          <w:b w:val="false"/>
          <w:bCs w:val="false"/>
          <w:i w:val="false"/>
          <w:iCs w:val="false"/>
          <w:sz w:val="24"/>
          <w:szCs w:val="24"/>
          <w:rtl w:val="false"/>
        </w:rPr>
        <w:t xml:space="preserve">et al., 2008</w:t>
      </w:r>
      <w:r>
        <w:rPr>
          <w:rFonts w:ascii="David" w:cs="David" w:eastAsia="David" w:hAnsi="David"/>
          <w:b w:val="false"/>
          <w:bCs w:val="false"/>
          <w:i w:val="false"/>
          <w:iCs w:val="false"/>
          <w:sz w:val="24"/>
          <w:szCs w:val="24"/>
          <w:rtl/>
        </w:rPr>
        <w:t xml:space="preserve">) מצאו שמורים אינם יודעים היכן עובר הגבול בין תפקידם החינוכי לתפקיד טיפולי, וקידג'ר ואחרים (</w:t>
      </w:r>
      <w:r>
        <w:rPr>
          <w:rFonts w:ascii="Times New Roman" w:cs="Times New Roman" w:eastAsia="Times New Roman" w:hAnsi="Times New Roman"/>
          <w:b w:val="false"/>
          <w:bCs w:val="false"/>
          <w:i w:val="false"/>
          <w:iCs w:val="false"/>
          <w:sz w:val="24"/>
          <w:szCs w:val="24"/>
          <w:rtl w:val="false"/>
        </w:rPr>
        <w:t xml:space="preserve">Kidger et al., 2010</w:t>
      </w:r>
      <w:r>
        <w:rPr>
          <w:rFonts w:ascii="David" w:cs="David" w:eastAsia="David" w:hAnsi="David"/>
          <w:b w:val="false"/>
          <w:bCs w:val="false"/>
          <w:i w:val="false"/>
          <w:iCs w:val="false"/>
          <w:sz w:val="24"/>
          <w:szCs w:val="24"/>
          <w:rtl/>
        </w:rPr>
        <w:t xml:space="preserve">) תיארו את המתח בין נכונות אישית להיעדר מבנה. הראיונות מראים שמורות שנאלצו לפתור מתח זה לבדן הגיעו, כל אחת ממקרה כואב, לאותו כלל עבודה, וכי הכלל הזה נותר ידע פרטי עד שאמאני תלתה "דף נהלים" בחדר המורים. ממצא זה מציע שהכשרת מחנכות צריכה לכלול לא רק "מה לדווח ולמי", אלא גם מה לומר לנערה על הדיווח, וכפי שח'ולוד ניסחה, מה קורה "ביום שאחרי". ראוי לציין גם את ההיפוך שעולה מדברי נור וווג'דאן: חובת הדיווח, שנתפסת בספרות כמעמסה על המורה, נתפסת אצלן כ"מקלה", משום שהיא מוציאה את ההחלטה מן המרחב שבו המחנכת בת הקהילה משלמת את המחיר. הבדל זה מלמד שבחברה קולקטיבית, כלל חוקי ברור מגן לא רק על הילדה אלא גם על המדווחת.</w:t>
      </w:r>
    </w:p>
    <w:p>
      <w:pPr>
        <w:pStyle w:val="Heading3"/>
        <w:keepNext/>
        <w:bidi/>
        <w:spacing w:after="120" w:before="240" w:line="360"/>
        <w:jc w:val="right"/>
      </w:pPr>
      <w:r>
        <w:rPr>
          <w:rFonts w:ascii="David" w:cs="David" w:eastAsia="David" w:hAnsi="David"/>
          <w:b/>
          <w:bCs/>
          <w:i w:val="false"/>
          <w:iCs w:val="false"/>
          <w:sz w:val="26"/>
          <w:szCs w:val="26"/>
          <w:rtl/>
        </w:rPr>
        <w:t xml:space="preserve">6.1.4 בשפה של הכבוד: שינוי מבפנים</w:t>
      </w:r>
    </w:p>
    <w:p>
      <w:pPr>
        <w:keepNext w:val="false"/>
        <w:bidi/>
        <w:spacing w:after="120" w:before="0" w:line="360"/>
        <w:jc w:val="both"/>
      </w:pPr>
      <w:r>
        <w:rPr>
          <w:rFonts w:ascii="David" w:cs="David" w:eastAsia="David" w:hAnsi="David"/>
          <w:b w:val="false"/>
          <w:bCs w:val="false"/>
          <w:i w:val="false"/>
          <w:iCs w:val="false"/>
          <w:sz w:val="24"/>
          <w:szCs w:val="24"/>
          <w:rtl/>
        </w:rPr>
        <w:t xml:space="preserve">הממצאים בדבר העבודה עם המשפחה מתחברים ישירות למחקרה של אבו-רביעה-קווידר (</w:t>
      </w:r>
      <w:r>
        <w:rPr>
          <w:rFonts w:ascii="Times New Roman" w:cs="Times New Roman" w:eastAsia="Times New Roman" w:hAnsi="Times New Roman"/>
          <w:b w:val="false"/>
          <w:bCs w:val="false"/>
          <w:i w:val="false"/>
          <w:iCs w:val="false"/>
          <w:sz w:val="24"/>
          <w:szCs w:val="24"/>
          <w:rtl w:val="false"/>
        </w:rPr>
        <w:t xml:space="preserve">Abu-Rabia-Queder, 2006</w:t>
      </w:r>
      <w:r>
        <w:rPr>
          <w:rFonts w:ascii="David" w:cs="David" w:eastAsia="David" w:hAnsi="David"/>
          <w:b w:val="false"/>
          <w:bCs w:val="false"/>
          <w:i w:val="false"/>
          <w:iCs w:val="false"/>
          <w:sz w:val="24"/>
          <w:szCs w:val="24"/>
          <w:rtl/>
        </w:rPr>
        <w:t xml:space="preserve">), שתיארה את נשירת נערות בדואיות כתוצאה של התנגשות בין תפיסת המודרניות של מוסדות החינוך לבין מסורת האבות, וטענה שפתרון אינו יכול להתבסס על כפייה מבחוץ אלא על שילוב ערכי הקהילה בתוך תהליך השינוי. המרואיינות מדגימות בפועל כיצד נראה שילוב כזה: הן מדברות עם האב "בשפה של הכבוד", מגייסות את הדת ("האסלאם מחייב ללמד את הבנות"), מביאות מכתב מלגה כדי לדחות אירוסין, ומכינות עם הנערה "משפט משפט" את השיחה עם אביה. ח'ולוד ניסחה את ההבדל בין הגישות במשפט אחד: "הצעירות רוצות לשנות את התרבות, ואני רוצה לשנות את מה שנעשה בשמה." הממצאים מוסיפים למחקרה של אבו-רביעה-קווידר את דמותה של המורה בת הקהילה כסוכנת של שינוי מבפנים, דמות שהמחקר המקורי, שהתמקד בנערות ובאבותיהן, לא בחן.</w:t>
      </w:r>
    </w:p>
    <w:p>
      <w:pPr>
        <w:keepNext w:val="false"/>
        <w:bidi/>
        <w:spacing w:after="120" w:before="0" w:line="360"/>
        <w:jc w:val="both"/>
      </w:pPr>
      <w:r>
        <w:rPr>
          <w:rFonts w:ascii="David" w:cs="David" w:eastAsia="David" w:hAnsi="David"/>
          <w:b w:val="false"/>
          <w:bCs w:val="false"/>
          <w:i w:val="false"/>
          <w:iCs w:val="false"/>
          <w:sz w:val="24"/>
          <w:szCs w:val="24"/>
          <w:rtl/>
        </w:rPr>
        <w:t xml:space="preserve">הממצא בדבר הסדר "תחילה האם" מקבל משמעות נוספת לאור דבריהן של כמה מרואיינות שהאמהות "היו הבנות האלה", ושלעיתים האם "היא זאת שמצילה את הבת שלה, כשמישהי מזכירה לה". במונחי המודל האקולוגי (</w:t>
      </w:r>
      <w:r>
        <w:rPr>
          <w:rFonts w:ascii="Times New Roman" w:cs="Times New Roman" w:eastAsia="Times New Roman" w:hAnsi="Times New Roman"/>
          <w:b w:val="false"/>
          <w:bCs w:val="false"/>
          <w:i w:val="false"/>
          <w:iCs w:val="false"/>
          <w:sz w:val="24"/>
          <w:szCs w:val="24"/>
          <w:rtl w:val="false"/>
        </w:rPr>
        <w:t xml:space="preserve">Bronfenbrenner, 1979</w:t>
      </w:r>
      <w:r>
        <w:rPr>
          <w:rFonts w:ascii="David" w:cs="David" w:eastAsia="David" w:hAnsi="David"/>
          <w:b w:val="false"/>
          <w:bCs w:val="false"/>
          <w:i w:val="false"/>
          <w:iCs w:val="false"/>
          <w:sz w:val="24"/>
          <w:szCs w:val="24"/>
          <w:rtl/>
        </w:rPr>
        <w:t xml:space="preserve">), המחנכת פועלת כאן במזו-מערכת, בקשר בין בית הספר לבין הבית, אך היא עושה זאת דרך מיקרו-מערכת ספציפית, הקשר בין האם לבת, ולעיתים דרך מעגל רחב יותר של נשים במשפחה ("דודות, סבתות, שכנות, ופתאום יש מעגל שלם שעוטף את הבת, שאין לו שם באף פרוטוקול"). ממצא זה מציע שהתערבות יעילה בנערות בסיכון בחברה הבדואית צריכה להתייחס למעגל הנשים במשפחה כמשאב, ולא רק לאב כמקבל ההחלטות. "מעגל האמהות" שאמאני מנהלת בביתה הוא דוגמה מעשית לכך.</w:t>
      </w:r>
    </w:p>
    <w:p>
      <w:pPr>
        <w:pStyle w:val="Heading3"/>
        <w:keepNext/>
        <w:bidi/>
        <w:spacing w:after="120" w:before="240" w:line="360"/>
        <w:jc w:val="right"/>
      </w:pPr>
      <w:r>
        <w:rPr>
          <w:rFonts w:ascii="David" w:cs="David" w:eastAsia="David" w:hAnsi="David"/>
          <w:b/>
          <w:bCs/>
          <w:i w:val="false"/>
          <w:iCs w:val="false"/>
          <w:sz w:val="26"/>
          <w:szCs w:val="26"/>
          <w:rtl/>
        </w:rPr>
        <w:t xml:space="preserve">6.1.5 כפר בלי כביש: הסיכון כהזנחה מבנית</w:t>
      </w:r>
    </w:p>
    <w:p>
      <w:pPr>
        <w:keepNext w:val="false"/>
        <w:bidi/>
        <w:spacing w:after="120" w:before="0" w:line="360"/>
        <w:jc w:val="both"/>
      </w:pPr>
      <w:r>
        <w:rPr>
          <w:rFonts w:ascii="David" w:cs="David" w:eastAsia="David" w:hAnsi="David"/>
          <w:b w:val="false"/>
          <w:bCs w:val="false"/>
          <w:i w:val="false"/>
          <w:iCs w:val="false"/>
          <w:sz w:val="24"/>
          <w:szCs w:val="24"/>
          <w:rtl/>
        </w:rPr>
        <w:t xml:space="preserve">הממצא הבולט ביותר שלא נצפה מראש הוא ההתעקשות של המרואיינות, ובמיוחד של ווג'דאן וח'ולוד, להפריד בין סיכון הנובע מן התרבות לבין סיכון הנובע מהזנחה: "בת שלא מגיעה בגלל שאין אוטובוס לא נמצאת בסיכון בגלל המסורת." המודל האקולוגי מספק את המסגרת להבנת טענה זו: הסעות, כבישים, קליטה סלולרית, מרחבים מוגנים ושירותי רווחה שייכים לאקסו-מערכת ולמקרו-מערכת, ופגיעה בהם מייצרת סיכון גם כאשר המיקרו-מערכת המשפחתית תומכת. ממצא זה תואם את מחקר ברוקדייל על נשירה בחינוך הבדואי (ברוך-קוברסקי ואחרים, 2022), שהצביע על מאפיינים מבניים, הסעות שאינן בטיחותיות או שאינן מאפשרות להישאר בבית הספר אחר הצהריים ותשתיות ירודות, כגורמים לנשירה, לצד הצורך בהכשרה וליווי למורים. הראיונות מוסיפים לממצאים אלה את הפרספקטיבה של המחנכת שנאלצת לפצות על הפער בעצמה: לנסוע ברכבה הפרטי, לצייר מפה של כפרים, לעמוד בתחנת ההסעות.</w:t>
      </w:r>
    </w:p>
    <w:p>
      <w:pPr>
        <w:keepNext w:val="false"/>
        <w:bidi/>
        <w:spacing w:after="120" w:before="0" w:line="360"/>
        <w:jc w:val="both"/>
      </w:pPr>
      <w:r>
        <w:rPr>
          <w:rFonts w:ascii="David" w:cs="David" w:eastAsia="David" w:hAnsi="David"/>
          <w:b w:val="false"/>
          <w:bCs w:val="false"/>
          <w:i w:val="false"/>
          <w:iCs w:val="false"/>
          <w:sz w:val="24"/>
          <w:szCs w:val="24"/>
          <w:rtl/>
        </w:rPr>
        <w:t xml:space="preserve">ממצא זה מתחבר גם למחקרים על תפיסת תפקיד המורה. ריינקה ואחרים (</w:t>
      </w:r>
      <w:r>
        <w:rPr>
          <w:rFonts w:ascii="Times New Roman" w:cs="Times New Roman" w:eastAsia="Times New Roman" w:hAnsi="Times New Roman"/>
          <w:b w:val="false"/>
          <w:bCs w:val="false"/>
          <w:i w:val="false"/>
          <w:iCs w:val="false"/>
          <w:sz w:val="24"/>
          <w:szCs w:val="24"/>
          <w:rtl w:val="false"/>
        </w:rPr>
        <w:t xml:space="preserve">Reinke et al., 2011</w:t>
      </w:r>
      <w:r>
        <w:rPr>
          <w:rFonts w:ascii="David" w:cs="David" w:eastAsia="David" w:hAnsi="David"/>
          <w:b w:val="false"/>
          <w:bCs w:val="false"/>
          <w:i w:val="false"/>
          <w:iCs w:val="false"/>
          <w:sz w:val="24"/>
          <w:szCs w:val="24"/>
          <w:rtl/>
        </w:rPr>
        <w:t xml:space="preserve">) מצאו שהחסמים העיקריים שמורים מזהים הם מבניים, מחסור באנשי מקצוע, בזמן ובהכשרה, וקידג'ר ואחרים (</w:t>
      </w:r>
      <w:r>
        <w:rPr>
          <w:rFonts w:ascii="Times New Roman" w:cs="Times New Roman" w:eastAsia="Times New Roman" w:hAnsi="Times New Roman"/>
          <w:b w:val="false"/>
          <w:bCs w:val="false"/>
          <w:i w:val="false"/>
          <w:iCs w:val="false"/>
          <w:sz w:val="24"/>
          <w:szCs w:val="24"/>
          <w:rtl w:val="false"/>
        </w:rPr>
        <w:t xml:space="preserve">Kidger et al., 2010</w:t>
      </w:r>
      <w:r>
        <w:rPr>
          <w:rFonts w:ascii="David" w:cs="David" w:eastAsia="David" w:hAnsi="David"/>
          <w:b w:val="false"/>
          <w:bCs w:val="false"/>
          <w:i w:val="false"/>
          <w:iCs w:val="false"/>
          <w:sz w:val="24"/>
          <w:szCs w:val="24"/>
          <w:rtl/>
        </w:rPr>
        <w:t xml:space="preserve">) הזהירו שכאשר התמיכה בתלמידים נשענת על נכונות אישית, תלמידים של מורים שאינם "טיפוסים כאלה" נותרים ללא מענה. הראיונות מדגימים את שתי הטענות: המחנכות בונות בעצמן טבלאות, נהלים, קבוצות אמהות ומפות, והן עצמן מזהירות שהתשתית הזאת נשמרת "רק בטלפון שלי" ו"הולכת לאיבוד כשמחנכת יוצאת לחופשת לידה". הביקורת שנשמעה בכמה ראיונות על הכשרות שאינן מתייחסות למציאות המקומית ("משפחות שבהן ההורים גרושים ויש חדר לכל ילד") מוסיפה ממד שהספרות הבין-לאומית אינה עוסקת בו: הצורך בהכשרה שאינה רק מקצועית אלא גם מותאמת לתנאים המבניים והתרבותיים של הקהילה.</w:t>
      </w:r>
    </w:p>
    <w:p>
      <w:pPr>
        <w:pStyle w:val="Heading3"/>
        <w:keepNext/>
        <w:bidi/>
        <w:spacing w:after="120" w:before="240" w:line="360"/>
        <w:jc w:val="right"/>
      </w:pPr>
      <w:r>
        <w:rPr>
          <w:rFonts w:ascii="David" w:cs="David" w:eastAsia="David" w:hAnsi="David"/>
          <w:b/>
          <w:bCs/>
          <w:i w:val="false"/>
          <w:iCs w:val="false"/>
          <w:sz w:val="26"/>
          <w:szCs w:val="26"/>
          <w:rtl/>
        </w:rPr>
        <w:t xml:space="preserve">6.1.6 הגבול שמאפשר להישאר: אתיקת דאגה ומהלך מקצועי</w:t>
      </w:r>
    </w:p>
    <w:p>
      <w:pPr>
        <w:keepNext w:val="false"/>
        <w:bidi/>
        <w:spacing w:after="120" w:before="0" w:line="360"/>
        <w:jc w:val="both"/>
      </w:pPr>
      <w:r>
        <w:rPr>
          <w:rFonts w:ascii="David" w:cs="David" w:eastAsia="David" w:hAnsi="David"/>
          <w:b w:val="false"/>
          <w:bCs w:val="false"/>
          <w:i w:val="false"/>
          <w:iCs w:val="false"/>
          <w:sz w:val="24"/>
          <w:szCs w:val="24"/>
          <w:rtl/>
        </w:rPr>
        <w:t xml:space="preserve">ההבדל בין הצעירות לוותיקות בתפיסת הגבולות הוא ממצא שמאפשר לקרוא את אתיקת הדאגה של נודינגס (</w:t>
      </w:r>
      <w:r>
        <w:rPr>
          <w:rFonts w:ascii="Times New Roman" w:cs="Times New Roman" w:eastAsia="Times New Roman" w:hAnsi="Times New Roman"/>
          <w:b w:val="false"/>
          <w:bCs w:val="false"/>
          <w:i w:val="false"/>
          <w:iCs w:val="false"/>
          <w:sz w:val="24"/>
          <w:szCs w:val="24"/>
          <w:rtl w:val="false"/>
        </w:rPr>
        <w:t xml:space="preserve">Noddings, 1984</w:t>
      </w:r>
      <w:r>
        <w:rPr>
          <w:rFonts w:ascii="David" w:cs="David" w:eastAsia="David" w:hAnsi="David"/>
          <w:b w:val="false"/>
          <w:bCs w:val="false"/>
          <w:i w:val="false"/>
          <w:iCs w:val="false"/>
          <w:sz w:val="24"/>
          <w:szCs w:val="24"/>
          <w:rtl/>
        </w:rPr>
        <w:t xml:space="preserve">) באופן דינמי. נודינגס תיארה את הדאגה כמפגש עם צורך של אחר, שאינו נגזר מהגדרת תפקיד ולכן אינו נעצר בגבולותיו, והצעירות מדגימות זאת במלואו: הטלפון בלילה, הבכי, הרצון "לקחת אותה הביתה". אך הוותיקות מציעות פיתוח של הרעיון: הגבול אינו ניגודה של הדאגה אלא תנאי לקיומה לאורך זמן, "קו שמאפשר לי להישאר לידן עוד עשר שנים". קריאה זו תואמת את הדגש של נודינגס (</w:t>
      </w:r>
      <w:r>
        <w:rPr>
          <w:rFonts w:ascii="Times New Roman" w:cs="Times New Roman" w:eastAsia="Times New Roman" w:hAnsi="Times New Roman"/>
          <w:b w:val="false"/>
          <w:bCs w:val="false"/>
          <w:i w:val="false"/>
          <w:iCs w:val="false"/>
          <w:sz w:val="24"/>
          <w:szCs w:val="24"/>
          <w:rtl w:val="false"/>
        </w:rPr>
        <w:t xml:space="preserve">Noddings, 2005</w:t>
      </w:r>
      <w:r>
        <w:rPr>
          <w:rFonts w:ascii="David" w:cs="David" w:eastAsia="David" w:hAnsi="David"/>
          <w:b w:val="false"/>
          <w:bCs w:val="false"/>
          <w:i w:val="false"/>
          <w:iCs w:val="false"/>
          <w:sz w:val="24"/>
          <w:szCs w:val="24"/>
          <w:rtl/>
        </w:rPr>
        <w:t xml:space="preserve">) על רציפות, שכן מחנכת שנשחקת ועוזבת פוגעת ברציפות שהדאגה תלויה בה, ומוסיפה לו את הממד של המורה עצמה: כדי לדאוג לאורך זמן, המורה צריכה מי שדואג לה.</w:t>
      </w:r>
    </w:p>
    <w:p>
      <w:pPr>
        <w:keepNext w:val="false"/>
        <w:bidi/>
        <w:spacing w:after="120" w:before="0" w:line="360"/>
        <w:jc w:val="both"/>
      </w:pPr>
      <w:r>
        <w:rPr>
          <w:rFonts w:ascii="David" w:cs="David" w:eastAsia="David" w:hAnsi="David"/>
          <w:b w:val="false"/>
          <w:bCs w:val="false"/>
          <w:i w:val="false"/>
          <w:iCs w:val="false"/>
          <w:sz w:val="24"/>
          <w:szCs w:val="24"/>
          <w:rtl/>
        </w:rPr>
        <w:t xml:space="preserve">הממצא שהגבולות נרכשים באמצעות כישלונות, שכל אחת מן המרואיינות תיארה בפירוט, מלמד על תהליך של התפתחות מקצועית שאינו נתמך במערכת. מחקריהם של רותי ואחרים (</w:t>
      </w:r>
      <w:r>
        <w:rPr>
          <w:rFonts w:ascii="Times New Roman" w:cs="Times New Roman" w:eastAsia="Times New Roman" w:hAnsi="Times New Roman"/>
          <w:b w:val="false"/>
          <w:bCs w:val="false"/>
          <w:i w:val="false"/>
          <w:iCs w:val="false"/>
          <w:sz w:val="24"/>
          <w:szCs w:val="24"/>
          <w:rtl w:val="false"/>
        </w:rPr>
        <w:t xml:space="preserve">Roth</w:t>
      </w:r>
      <w:r>
        <w:rPr>
          <w:rFonts w:ascii="David" w:cs="David" w:eastAsia="David" w:hAnsi="David"/>
          <w:b w:val="false"/>
          <w:bCs w:val="false"/>
          <w:i w:val="false"/>
          <w:iCs w:val="false"/>
          <w:sz w:val="24"/>
          <w:szCs w:val="24"/>
          <w:rtl/>
        </w:rPr>
        <w:t xml:space="preserve">ì </w:t>
      </w:r>
      <w:r>
        <w:rPr>
          <w:rFonts w:ascii="Times New Roman" w:cs="Times New Roman" w:eastAsia="Times New Roman" w:hAnsi="Times New Roman"/>
          <w:b w:val="false"/>
          <w:bCs w:val="false"/>
          <w:i w:val="false"/>
          <w:iCs w:val="false"/>
          <w:sz w:val="24"/>
          <w:szCs w:val="24"/>
          <w:rtl w:val="false"/>
        </w:rPr>
        <w:t xml:space="preserve">et al., 2008</w:t>
      </w:r>
      <w:r>
        <w:rPr>
          <w:rFonts w:ascii="David" w:cs="David" w:eastAsia="David" w:hAnsi="David"/>
          <w:b w:val="false"/>
          <w:bCs w:val="false"/>
          <w:i w:val="false"/>
          <w:iCs w:val="false"/>
          <w:sz w:val="24"/>
          <w:szCs w:val="24"/>
          <w:rtl/>
        </w:rPr>
        <w:t xml:space="preserve">) וקידג'ר ואחרים (</w:t>
      </w:r>
      <w:r>
        <w:rPr>
          <w:rFonts w:ascii="Times New Roman" w:cs="Times New Roman" w:eastAsia="Times New Roman" w:hAnsi="Times New Roman"/>
          <w:b w:val="false"/>
          <w:bCs w:val="false"/>
          <w:i w:val="false"/>
          <w:iCs w:val="false"/>
          <w:sz w:val="24"/>
          <w:szCs w:val="24"/>
          <w:rtl w:val="false"/>
        </w:rPr>
        <w:t xml:space="preserve">Kidger et al., 2010</w:t>
      </w:r>
      <w:r>
        <w:rPr>
          <w:rFonts w:ascii="David" w:cs="David" w:eastAsia="David" w:hAnsi="David"/>
          <w:b w:val="false"/>
          <w:bCs w:val="false"/>
          <w:i w:val="false"/>
          <w:iCs w:val="false"/>
          <w:sz w:val="24"/>
          <w:szCs w:val="24"/>
          <w:rtl/>
        </w:rPr>
        <w:t xml:space="preserve">) מצאו שמורים נושאים אחריות ללא סמכות וללא כלים ושהמורים עצמם זקוקים לתמיכה רגשית, וכאן הראיונות מספקים תמונה של "מה קורה בלי": הצעירה לומדת מן הכישלון, הוותיקה מלמדת אותה "עם קפה", ואף אחת מהן אינה מקבלת ליווי ממוסד. הבקשה של אמאני, "שמישהו יעשה לי את מה שאני עושה למחנכות הצעירות", מנסחת את הפער בבהירות: הידע והליווי קיימים בשדה, אך הם זורמים בכיוון אחד בלבד, מלמטה למעלה, ואינם מגיעים למי שנמצאת בקצה השרשרת.</w:t>
      </w:r>
    </w:p>
    <w:p>
      <w:pPr>
        <w:pStyle w:val="Heading2"/>
        <w:keepNext/>
        <w:bidi/>
        <w:spacing w:after="120" w:before="240" w:line="360"/>
        <w:jc w:val="right"/>
      </w:pPr>
      <w:r>
        <w:rPr>
          <w:rFonts w:ascii="David" w:cs="David" w:eastAsia="David" w:hAnsi="David"/>
          <w:b/>
          <w:bCs/>
          <w:i w:val="false"/>
          <w:iCs w:val="false"/>
          <w:sz w:val="28"/>
          <w:szCs w:val="28"/>
          <w:rtl/>
        </w:rPr>
        <w:t xml:space="preserve">6.2 הערכה ביקורתית: שימור הסדר החברתי וערעורו</w:t>
      </w:r>
    </w:p>
    <w:p>
      <w:pPr>
        <w:keepNext w:val="false"/>
        <w:bidi/>
        <w:spacing w:after="120" w:before="0" w:line="360"/>
        <w:jc w:val="both"/>
      </w:pPr>
      <w:r>
        <w:rPr>
          <w:rFonts w:ascii="David" w:cs="David" w:eastAsia="David" w:hAnsi="David"/>
          <w:b w:val="false"/>
          <w:bCs w:val="false"/>
          <w:i w:val="false"/>
          <w:iCs w:val="false"/>
          <w:sz w:val="24"/>
          <w:szCs w:val="24"/>
          <w:rtl/>
        </w:rPr>
        <w:t xml:space="preserve">בהתאם להנחיות הכתיבה, יש לבחון גם באיזה אופן הממצאים פועלים לשימור הסדר החברתי ובאיזה אופן הם מערערים עליו. מצד אחד, הפרקטיקות שהמרואיינות מתארות מערערות על הסדר הקיים: הן מסרבות לראות בנשירת נערה תוצאה טבעית של מסורת, נוסעות לכפרים שהמדינה אינה מכירה, מלמדות בשיעורי דת "מה הדת אומרת על אלימות בבית", ומחזיקות נערות בבית הספר "בציפורניים". מצד אחר, הזהירות שהן נוקטות מול המשפחות, הדיבור בשפה של כבוד ולא של זכויות, ההימנעות מהתערבות ישירה בהחלטות על נישואים והדאגה שהאב "יצא מהפגישה עם הכבוד שלו", עשויות להתפרש כשימור הסדר: המחנכת פועלת בתוך כללי המשחק הקהילתיים ואינה מאתגרת אותם בגלוי.</w:t>
      </w:r>
    </w:p>
    <w:p>
      <w:pPr>
        <w:keepNext w:val="false"/>
        <w:bidi/>
        <w:spacing w:after="120" w:before="0" w:line="360"/>
        <w:jc w:val="both"/>
      </w:pPr>
      <w:r>
        <w:rPr>
          <w:rFonts w:ascii="David" w:cs="David" w:eastAsia="David" w:hAnsi="David"/>
          <w:b w:val="false"/>
          <w:bCs w:val="false"/>
          <w:i w:val="false"/>
          <w:iCs w:val="false"/>
          <w:sz w:val="24"/>
          <w:szCs w:val="24"/>
          <w:rtl/>
        </w:rPr>
        <w:t xml:space="preserve">ניתוח מעמיק יותר מלמד שהזהירות הזאת היא עצמה אסטרטגיה של ערעור מבפנים, מן הסוג שאבו-רביעה-קווידר (</w:t>
      </w:r>
      <w:r>
        <w:rPr>
          <w:rFonts w:ascii="Times New Roman" w:cs="Times New Roman" w:eastAsia="Times New Roman" w:hAnsi="Times New Roman"/>
          <w:b w:val="false"/>
          <w:bCs w:val="false"/>
          <w:i w:val="false"/>
          <w:iCs w:val="false"/>
          <w:sz w:val="24"/>
          <w:szCs w:val="24"/>
          <w:rtl w:val="false"/>
        </w:rPr>
        <w:t xml:space="preserve">Abu-Rabia-Queder, 2006</w:t>
      </w:r>
      <w:r>
        <w:rPr>
          <w:rFonts w:ascii="David" w:cs="David" w:eastAsia="David" w:hAnsi="David"/>
          <w:b w:val="false"/>
          <w:bCs w:val="false"/>
          <w:i w:val="false"/>
          <w:iCs w:val="false"/>
          <w:sz w:val="24"/>
          <w:szCs w:val="24"/>
          <w:rtl/>
        </w:rPr>
        <w:t xml:space="preserve">) הציעה: שינוי בחברה מסורתית מושג לא בכפייה מבחוץ אלא בשילוב ערכי הקהילה בתוך תהליך השינוי. ח'ולוד, המזכירה לאב שהנביא ציווה להיטיב עם בנות, ואמאני, המביאה מכתב מלגה במקום לדבר על אירוסין, משתמשות במשאבי הסדר הקיים כדי להרחיב את מרחב האפשרויות של הנערה. אך יש להכיר בכך שהפרקטיקה הזאת משמרת סדר אחר: סדר שבו האחריות לרווחת הנערות מוטלת על נשים, בעבודה בלתי נראית, בלתי מתוגמלת ולעיתים מסוכנת ("אני נוסעת לפזורה בלי אישור, בלי ביטוח"), ושבו המדינה, כפי שכמה מרואיינות אמרו במפורש, "לא תמיד רואה" את הקהילה. הביקורת החדה ביותר בראיונות לא הופנתה כלפי המסורת אלא כלפי ההזנחה, וזהו ממצא שראוי שמקבלי ההחלטות ישמעו.</w:t>
      </w:r>
    </w:p>
    <w:p>
      <w:pPr>
        <w:pStyle w:val="Heading2"/>
        <w:keepNext/>
        <w:bidi/>
        <w:spacing w:after="120" w:before="240" w:line="360"/>
        <w:jc w:val="right"/>
      </w:pPr>
      <w:r>
        <w:rPr>
          <w:rFonts w:ascii="David" w:cs="David" w:eastAsia="David" w:hAnsi="David"/>
          <w:b/>
          <w:bCs/>
          <w:i w:val="false"/>
          <w:iCs w:val="false"/>
          <w:sz w:val="28"/>
          <w:szCs w:val="28"/>
          <w:rtl/>
        </w:rPr>
        <w:t xml:space="preserve">6.3 מסקנות: תשובה לשאלת המחקר</w:t>
      </w:r>
    </w:p>
    <w:p>
      <w:pPr>
        <w:keepNext w:val="false"/>
        <w:bidi/>
        <w:spacing w:after="120" w:before="0" w:line="360"/>
        <w:jc w:val="both"/>
      </w:pPr>
      <w:r>
        <w:rPr>
          <w:rFonts w:ascii="David" w:cs="David" w:eastAsia="David" w:hAnsi="David"/>
          <w:b w:val="false"/>
          <w:bCs w:val="false"/>
          <w:i w:val="false"/>
          <w:iCs w:val="false"/>
          <w:sz w:val="24"/>
          <w:szCs w:val="24"/>
          <w:rtl/>
        </w:rPr>
        <w:t xml:space="preserve">על בסיס הממצאים והדיון ניתן להציע תשובה לשאלת המחקר. באשר לחלק הראשון של השאלה, כיצד מורות מזהות נערות בסיכון, המסקנה המרכזית היא שהזיהוי אינו אירוע נקודתי אלא תוצר של היכרות מצטברת: המחנכת מזהה סטייה מנקודת מוצא שהיא מכירה, בעיקר בממדי ההשתתפות, השייכות והסתירה בין הסיפור להתנהגות, וזאת לפני שהסטייה מתבטאת בציונים או בהיעדרויות מסיביות. כלי הזיהוי העיקריים, התבוננות יומיומית מובנית, קריאת דפוסי זמן בנתוני נוכחות וכתיבה חופשית של התלמידות, פותחו בשדה, נרכשו בעיקר מטעויות, ועוברים בין מחנכות בעל פה. יכולת הזיהוי תלויה לכן ברציפות, בזמן ובקשר שנבנה מראש, והיא נצברת עם הוותק.</w:t>
      </w:r>
    </w:p>
    <w:p>
      <w:pPr>
        <w:keepNext w:val="false"/>
        <w:bidi/>
        <w:spacing w:after="120" w:before="0" w:line="360"/>
        <w:jc w:val="both"/>
      </w:pPr>
      <w:r>
        <w:rPr>
          <w:rFonts w:ascii="David" w:cs="David" w:eastAsia="David" w:hAnsi="David"/>
          <w:b w:val="false"/>
          <w:bCs w:val="false"/>
          <w:i w:val="false"/>
          <w:iCs w:val="false"/>
          <w:sz w:val="24"/>
          <w:szCs w:val="24"/>
          <w:rtl/>
        </w:rPr>
        <w:t xml:space="preserve">באשר לחלק השני, כיצד מורות תופסות את תפקידן, המסקנה היא שתפיסת התפקיד רחבה אצל כל המרואיינות, והיא מעוגנת בביוגרפיה אישית ובשייכות קהילתית: המחנכת רואה עצמה כמבוגרת המשמעותית היחידה מחוץ למשפחה, כדוגמה למה שאישה יכולה להיות, וכגשר בין הנערה למשפחתה ובין הקהילה למערכת. אך התפיסה הזאת אינה נתמכת בתשתית מקבילה. הגבולות, היכולת לשאת את המחיר הרגשי ואת המחיר החברתי, וכללי העבודה מול המשפחה ומול הדיווח, נרכשים כולם באמצעות כישלונות, והליווי המקצועי הקיים הוא בלתי פורמלי וזורם בכיוון אחד בלבד. מסקנה שלישית היא שהמרואיינות מבחינות בין סיכון תרבותי לבין סיכון מבני, וממקמות חלק ניכר מן הסיכון של תלמידותיהן בהזנחה של תשתיות ושירותים, שאותה הן מפצות בעבודה בלתי נראית.</w:t>
      </w:r>
    </w:p>
    <w:p>
      <w:pPr>
        <w:pStyle w:val="Heading2"/>
        <w:keepNext/>
        <w:bidi/>
        <w:spacing w:after="120" w:before="240" w:line="360"/>
        <w:jc w:val="right"/>
      </w:pPr>
      <w:r>
        <w:rPr>
          <w:rFonts w:ascii="David" w:cs="David" w:eastAsia="David" w:hAnsi="David"/>
          <w:b/>
          <w:bCs/>
          <w:i w:val="false"/>
          <w:iCs w:val="false"/>
          <w:sz w:val="28"/>
          <w:szCs w:val="28"/>
          <w:rtl/>
        </w:rPr>
        <w:t xml:space="preserve">6.4 המלצות יישומיות</w:t>
      </w:r>
    </w:p>
    <w:p>
      <w:pPr>
        <w:keepNext w:val="false"/>
        <w:bidi/>
        <w:spacing w:after="120" w:before="0" w:line="360"/>
        <w:jc w:val="both"/>
      </w:pPr>
      <w:r>
        <w:rPr>
          <w:rFonts w:ascii="David" w:cs="David" w:eastAsia="David" w:hAnsi="David"/>
          <w:b w:val="false"/>
          <w:bCs w:val="false"/>
          <w:i w:val="false"/>
          <w:iCs w:val="false"/>
          <w:sz w:val="24"/>
          <w:szCs w:val="24"/>
          <w:rtl/>
        </w:rPr>
        <w:t xml:space="preserve">מן הממצאים נגזרות כמה המלצות יישומיות, שרובן עלו מדברי המרואיינות עצמן ומקבלות תוקף מן הספרות:</w:t>
      </w:r>
    </w:p>
    <w:p>
      <w:pPr>
        <w:keepNext w:val="false"/>
        <w:bidi/>
        <w:spacing w:after="120" w:before="0" w:line="360"/>
        <w:jc w:val="both"/>
      </w:pPr>
      <w:r>
        <w:rPr>
          <w:rFonts w:ascii="David" w:cs="David" w:eastAsia="David" w:hAnsi="David"/>
          <w:b w:val="false"/>
          <w:bCs w:val="false"/>
          <w:i w:val="false"/>
          <w:iCs w:val="false"/>
          <w:sz w:val="24"/>
          <w:szCs w:val="24"/>
          <w:rtl/>
        </w:rPr>
        <w:t xml:space="preserve">1. שעה קבועה במערכת השעות של המחנכת המיועדת לשיחות אישיות עם תלמידות, שאינה נלקחת לצורכי מילוי מקום, וחדר לשיחות עם דלת שנסגרת. המלצה זו מתבססת על הממצא שהזיהוי תלוי בשיחה שגרתית "גם אם לא קרה כלום", ועל הדגש של נודינגס (</w:t>
      </w:r>
      <w:r>
        <w:rPr>
          <w:rFonts w:ascii="Times New Roman" w:cs="Times New Roman" w:eastAsia="Times New Roman" w:hAnsi="Times New Roman"/>
          <w:b w:val="false"/>
          <w:bCs w:val="false"/>
          <w:i w:val="false"/>
          <w:iCs w:val="false"/>
          <w:sz w:val="24"/>
          <w:szCs w:val="24"/>
          <w:rtl w:val="false"/>
        </w:rPr>
        <w:t xml:space="preserve">Noddings, 2005</w:t>
      </w:r>
      <w:r>
        <w:rPr>
          <w:rFonts w:ascii="David" w:cs="David" w:eastAsia="David" w:hAnsi="David"/>
          <w:b w:val="false"/>
          <w:bCs w:val="false"/>
          <w:i w:val="false"/>
          <w:iCs w:val="false"/>
          <w:sz w:val="24"/>
          <w:szCs w:val="24"/>
          <w:rtl/>
        </w:rPr>
        <w:t xml:space="preserve">) על זמן ורציפות.</w:t>
      </w:r>
    </w:p>
    <w:p>
      <w:pPr>
        <w:keepNext w:val="false"/>
        <w:bidi/>
        <w:spacing w:after="120" w:before="0" w:line="360"/>
        <w:jc w:val="both"/>
      </w:pPr>
      <w:r>
        <w:rPr>
          <w:rFonts w:ascii="David" w:cs="David" w:eastAsia="David" w:hAnsi="David"/>
          <w:b w:val="false"/>
          <w:bCs w:val="false"/>
          <w:i w:val="false"/>
          <w:iCs w:val="false"/>
          <w:sz w:val="24"/>
          <w:szCs w:val="24"/>
          <w:rtl/>
        </w:rPr>
        <w:t xml:space="preserve">2. קבוצת ליווי קבועה למחנכות, בהנחיית יועצת או פסיכולוגית חינוכית, הנפגשת אחת לשבועיים לצורך התייעצות על מקרים ולא לצורך העברת תכנים, בהתאם למודל הליווי המתמשך של רזר (2009), ובנוסף מסגרת חונכות פורמלית שבה מחנכת ותיקה מלווה מחנכת צעירה, המסדירה את מה שכבר מתקיים בפועל בלא הכרה.</w:t>
      </w:r>
    </w:p>
    <w:p>
      <w:pPr>
        <w:keepNext w:val="false"/>
        <w:bidi/>
        <w:spacing w:after="120" w:before="0" w:line="360"/>
        <w:jc w:val="both"/>
      </w:pPr>
      <w:r>
        <w:rPr>
          <w:rFonts w:ascii="David" w:cs="David" w:eastAsia="David" w:hAnsi="David"/>
          <w:b w:val="false"/>
          <w:bCs w:val="false"/>
          <w:i w:val="false"/>
          <w:iCs w:val="false"/>
          <w:sz w:val="24"/>
          <w:szCs w:val="24"/>
          <w:rtl/>
        </w:rPr>
        <w:t xml:space="preserve">3. נוהל בית ספרי המגדיר את נמען הדיווח וגם מה מתרחש לאחריו: מי מלווה את המחנכת, מי שומר על קשר עם הנערה ב"יום שאחרי", מה נאמר לתלמידה על התהליך, ובאיזה לוח זמנים המחנכת מקבלת משוב, במסגרת המותר. הנוהל ייקבע יחד עם המחלקה לשירותים חברתיים, ויכלול איש קשר קבוע בשם.</w:t>
      </w:r>
    </w:p>
    <w:p>
      <w:pPr>
        <w:keepNext w:val="false"/>
        <w:bidi/>
        <w:spacing w:after="120" w:before="0" w:line="360"/>
        <w:jc w:val="both"/>
      </w:pPr>
      <w:r>
        <w:rPr>
          <w:rFonts w:ascii="David" w:cs="David" w:eastAsia="David" w:hAnsi="David"/>
          <w:b w:val="false"/>
          <w:bCs w:val="false"/>
          <w:i w:val="false"/>
          <w:iCs w:val="false"/>
          <w:sz w:val="24"/>
          <w:szCs w:val="24"/>
          <w:rtl/>
        </w:rPr>
        <w:t xml:space="preserve">4. הכשרה ייעודית לזיהוי מצוקה מופנמת בקרב נערות, המבוססת על העיקרון "אין תמונה אחת, יש שינוי", מתייחסת למאפייני החברה הבדואית בנגב ולא ל"חברה כללית", ומשלבת כלים שפותחו בשדה: קריאת דפוסי זמן בנוכחות וכתיבה חופשית. ההכשרה תינתן לכל המורות ולא למחנכות בלבד, כדי להרחיב את "מערכת העיניים".</w:t>
      </w:r>
    </w:p>
    <w:p>
      <w:pPr>
        <w:keepNext w:val="false"/>
        <w:bidi/>
        <w:spacing w:after="120" w:before="0" w:line="360"/>
        <w:jc w:val="both"/>
      </w:pPr>
      <w:r>
        <w:rPr>
          <w:rFonts w:ascii="David" w:cs="David" w:eastAsia="David" w:hAnsi="David"/>
          <w:b w:val="false"/>
          <w:bCs w:val="false"/>
          <w:i w:val="false"/>
          <w:iCs w:val="false"/>
          <w:sz w:val="24"/>
          <w:szCs w:val="24"/>
          <w:rtl/>
        </w:rPr>
        <w:t xml:space="preserve">5. הכרה בביקורי בית כחלק מן העבודה, בשעות, בהסעה או ברכב ובביטוח למחנכות המגיעות לתלמידות מן הפזורה, ומיפוי בית ספרי מעודכן של מקומות המגורים של התלמידות, שלא יהיה תלוי במחנכת אחת.</w:t>
      </w:r>
    </w:p>
    <w:p>
      <w:pPr>
        <w:keepNext w:val="false"/>
        <w:bidi/>
        <w:spacing w:after="120" w:before="0" w:line="360"/>
        <w:jc w:val="both"/>
      </w:pPr>
      <w:r>
        <w:rPr>
          <w:rFonts w:ascii="David" w:cs="David" w:eastAsia="David" w:hAnsi="David"/>
          <w:b w:val="false"/>
          <w:bCs w:val="false"/>
          <w:i w:val="false"/>
          <w:iCs w:val="false"/>
          <w:sz w:val="24"/>
          <w:szCs w:val="24"/>
          <w:rtl/>
        </w:rPr>
        <w:t xml:space="preserve">6. הרחבת מערך הייעוץ והטיפול בבתי הספר לבנות ביישובים הבדואיים, יועצת נוספת ופסיכולוגית קבועה, ועובדות סוציאליות המכירות את היישוב ודוברות את שפתו, המגיעות לקהילה בשגרה ולא רק במשבר, בהתאם להמלצות ברוך-קוברסקי ואחרים (2022).</w:t>
      </w:r>
    </w:p>
    <w:p>
      <w:pPr>
        <w:keepNext w:val="false"/>
        <w:bidi/>
        <w:spacing w:after="120" w:before="0" w:line="360"/>
        <w:jc w:val="both"/>
      </w:pPr>
      <w:r>
        <w:rPr>
          <w:rFonts w:ascii="David" w:cs="David" w:eastAsia="David" w:hAnsi="David"/>
          <w:b w:val="false"/>
          <w:bCs w:val="false"/>
          <w:i w:val="false"/>
          <w:iCs w:val="false"/>
          <w:sz w:val="24"/>
          <w:szCs w:val="24"/>
          <w:rtl/>
        </w:rPr>
        <w:t xml:space="preserve">7. תוכנית המלמדת את הנערות עצמן, בשפתן, על זכויותיהן, על החוק ועל בטיחות ברשת, כדי שהמידע לא יגיע אליהן רק "בשיחות גנובות", ומסגרת פעילות לבנות אחר הצהריים, עם הסעה, כך שלנערה שאינה רוצה לחזור הביתה בשעה שתיים יהיה מקום ללכת אליו.</w:t>
      </w:r>
    </w:p>
    <w:p>
      <w:pPr>
        <w:keepNext w:val="false"/>
        <w:bidi/>
        <w:spacing w:after="120" w:before="0" w:line="360"/>
        <w:jc w:val="both"/>
      </w:pPr>
      <w:r>
        <w:rPr>
          <w:rFonts w:ascii="David" w:cs="David" w:eastAsia="David" w:hAnsi="David"/>
          <w:b w:val="false"/>
          <w:bCs w:val="false"/>
          <w:i w:val="false"/>
          <w:iCs w:val="false"/>
          <w:sz w:val="24"/>
          <w:szCs w:val="24"/>
          <w:rtl/>
        </w:rPr>
        <w:t xml:space="preserve">8. מנגנון פשוט לשאול את המחנכות "מה שלומן": שיחה תקופתית של הנהלת בית הספר או של היועצת עם כל מחנכת על העומס הרגשי שהיא נושאת, כצעד ראשון במניעת שחיקה.</w:t>
      </w:r>
    </w:p>
    <w:p>
      <w:pPr>
        <w:pStyle w:val="Heading2"/>
        <w:keepNext/>
        <w:bidi/>
        <w:spacing w:after="120" w:before="240" w:line="360"/>
        <w:jc w:val="right"/>
      </w:pPr>
      <w:r>
        <w:rPr>
          <w:rFonts w:ascii="David" w:cs="David" w:eastAsia="David" w:hAnsi="David"/>
          <w:b/>
          <w:bCs/>
          <w:i w:val="false"/>
          <w:iCs w:val="false"/>
          <w:sz w:val="28"/>
          <w:szCs w:val="28"/>
          <w:rtl/>
        </w:rPr>
        <w:t xml:space="preserve">6.5 מגבלות המחקר</w:t>
      </w:r>
    </w:p>
    <w:p>
      <w:pPr>
        <w:keepNext w:val="false"/>
        <w:bidi/>
        <w:spacing w:after="120" w:before="0" w:line="360"/>
        <w:jc w:val="both"/>
      </w:pPr>
      <w:r>
        <w:rPr>
          <w:rFonts w:ascii="David" w:cs="David" w:eastAsia="David" w:hAnsi="David"/>
          <w:b w:val="false"/>
          <w:bCs w:val="false"/>
          <w:i w:val="false"/>
          <w:iCs w:val="false"/>
          <w:sz w:val="24"/>
          <w:szCs w:val="24"/>
          <w:rtl/>
        </w:rPr>
        <w:t xml:space="preserve">למחקר זה כמה מגבלות שיש להביאן בחשבון בקריאת המסקנות. ראשית, המדגם כולל שמונה מחנכות מיישובים בדואיים בנגב, ואף שהוא מגוון בוותק, בכיתות החינוך ובקרבה ליישוב, אין להסיק ממנו הכללה על כלל המחנכות בחברה הערבית או בכלל, ובמיוחד לא על מחנכות ביישובים ערביים בצפון או במשולש, שתנאיהם שונים. שנית, המרואיינות בחרו להשתתף מיוזמתן, ורובן תיארו מעורבות גבוהה ופרקטיקות מפותחות, ולכן התמונה שעולה מדבריהן עשויה לשקף את הקצה המעורב של תפיסת התפקיד ולא את הדפוס השכיח; מחנכות שאינן רואות בזיהוי חלק מתפקידן לא היו נכללות במדגם כזה. שלישית, המראיינות בנות החברה הערבית, והיכרותן עם השדה עשויה הייתה להשפיע על ניסוח השאלות ועל הפרשנות, בהתאם לעמדה שלפיה הבנות החוקרת מוטבעות בהקשר החברתי-תרבותי שבו נערך המחקר (שלסקי ואריאלי, 2001). רביעית, הראיונות נערכו בעברית, שאינה שפת האם של המרואיינות, ואף שהן בחרו בכך, ייתכן שדברים מסוימים היו מנוסחים אחרת בערבית. חמישית, המחקר בוחן את נקודת המבט של המחנכות בלבד, ואינו כולל את נקודת המבט של הנערות, של המשפחות או של היועצות, שכולן עלו בראיונות כשותפות מרכזיות לתהליך.</w:t>
      </w:r>
    </w:p>
    <w:p>
      <w:pPr>
        <w:pStyle w:val="Heading2"/>
        <w:keepNext/>
        <w:bidi/>
        <w:spacing w:after="120" w:before="240" w:line="360"/>
        <w:jc w:val="right"/>
      </w:pPr>
      <w:r>
        <w:rPr>
          <w:rFonts w:ascii="David" w:cs="David" w:eastAsia="David" w:hAnsi="David"/>
          <w:b/>
          <w:bCs/>
          <w:i w:val="false"/>
          <w:iCs w:val="false"/>
          <w:sz w:val="28"/>
          <w:szCs w:val="28"/>
          <w:rtl/>
        </w:rPr>
        <w:t xml:space="preserve">6.6 הצעות לכיווני מחקר המשך</w:t>
      </w:r>
    </w:p>
    <w:p>
      <w:pPr>
        <w:keepNext w:val="false"/>
        <w:bidi/>
        <w:spacing w:after="120" w:before="0" w:line="360"/>
        <w:jc w:val="both"/>
      </w:pPr>
      <w:r>
        <w:rPr>
          <w:rFonts w:ascii="David" w:cs="David" w:eastAsia="David" w:hAnsi="David"/>
          <w:b w:val="false"/>
          <w:bCs w:val="false"/>
          <w:i w:val="false"/>
          <w:iCs w:val="false"/>
          <w:sz w:val="24"/>
          <w:szCs w:val="24"/>
          <w:rtl/>
        </w:rPr>
        <w:t xml:space="preserve">מן המחקר עולים כמה כיוונים להמשך. ראשית, מחקר השוואתי בין מחנכות בחברה הבדואית בנגב לבין מחנכות ביישובים ערביים בצפון ובמשולש, שבהם התנאים המבניים שונים, יוכל לבודד את המשקל של גורמי התשתית שהמרואיינות הדגישו. שנית, ראוי לבחון את הצד השני של הקשר, כלומר את נקודת המבט של הנערות עצמן: מה גורם לנערה לספר למחנכת מסוימת ולא לאחרת, וכיצד היא חווה את הדיווח ואת "היום שאחרי". שלישית, מומלץ לבחון את נקודת המבט של האמהות, שעלו בראיונות כשותפות מרכזיות ולעיתים כ"מי שמצילה את הבת", ואת התרומה של מסגרות כמו "מעגל אמהות". רביעית, מחקר על מורות מקצועיות, ולא רק מחנכות, יוכל לבחון אם ובאיזו מידה הן רואות בזיהוי חלק מתפקידן, ומה קורה למידע שהן מבחינות בו. חמישית, מחקר הערכה של תוכנית התערבות המבוססת על ההמלצות שלעיל, ובמיוחד קבוצת ליווי מונחית וחונכות פורמלית, יוכל לבחון אם ליווי מקצועי מקצר את התהליך שבו מחנכות לומדות גבולות "מהצד הלא נכון", ואם הוא מצמצם שחיקה ועזיבה. שישית, מחקר על השימוש בכתיבה חופשית ככלי זיהוי במקצועות שונים יוכל לבחון את הפוטנציאל של הכלי הזה באופן שיטתי.</w:t>
      </w:r>
    </w:p>
    <w:p>
      <w:pPr>
        <w:pStyle w:val="Heading2"/>
        <w:keepNext/>
        <w:bidi/>
        <w:spacing w:after="120" w:before="240" w:line="360"/>
        <w:jc w:val="right"/>
      </w:pPr>
      <w:r>
        <w:rPr>
          <w:rFonts w:ascii="David" w:cs="David" w:eastAsia="David" w:hAnsi="David"/>
          <w:b/>
          <w:bCs/>
          <w:i w:val="false"/>
          <w:iCs w:val="false"/>
          <w:sz w:val="28"/>
          <w:szCs w:val="28"/>
          <w:rtl/>
        </w:rPr>
        <w:t xml:space="preserve">6.7 רפלקציה על תהליך העבודה</w:t>
      </w:r>
    </w:p>
    <w:p>
      <w:pPr>
        <w:keepNext w:val="false"/>
        <w:bidi/>
        <w:spacing w:after="120" w:before="0" w:line="360"/>
        <w:jc w:val="both"/>
      </w:pPr>
      <w:r>
        <w:rPr>
          <w:rFonts w:ascii="David" w:cs="David" w:eastAsia="David" w:hAnsi="David"/>
          <w:b w:val="false"/>
          <w:bCs w:val="false"/>
          <w:i w:val="false"/>
          <w:iCs w:val="false"/>
          <w:sz w:val="24"/>
          <w:szCs w:val="24"/>
          <w:rtl/>
        </w:rPr>
        <w:t xml:space="preserve">תהליך הכנת העבודה היה עבורנו מסע לימודי בכמה מישורים. במישור המחקרי, למדנו כמה מרחק יש בין ניסוח שאלת מחקר על הנייר לבין המפגש עם נשים המספרות על עבודתן. השאלות שהכנו נראו לנו ממוקדות, אך במהלך הראיונות התברר שהתשובות העשירות ביותר הגיעו דווקא מן השאלות הפתוחות ומן השתיקות, ושחלק מן הנושאים החשובים ביותר, הכביש, ההסעות, המפה של הכפרים, הכתיבה החופשית, המחיר הרגשי, לא נכללו כלל בשאלות המקוריות ועלו מיוזמתן של המרואיינות. הבנו כך, הלכה למעשה, את משמעות הגמישות של הריאיון החצי מובנה ואת מקומו של הבלתי צפוי במחקר האיכותני.</w:t>
      </w:r>
    </w:p>
    <w:p>
      <w:pPr>
        <w:keepNext w:val="false"/>
        <w:bidi/>
        <w:spacing w:after="120" w:before="0" w:line="360"/>
        <w:jc w:val="both"/>
      </w:pPr>
      <w:r>
        <w:rPr>
          <w:rFonts w:ascii="David" w:cs="David" w:eastAsia="David" w:hAnsi="David"/>
          <w:b w:val="false"/>
          <w:bCs w:val="false"/>
          <w:i w:val="false"/>
          <w:iCs w:val="false"/>
          <w:sz w:val="24"/>
          <w:szCs w:val="24"/>
          <w:rtl/>
        </w:rPr>
        <w:t xml:space="preserve">במישור הניתוחי, תהליך החלוקה ליחידות משמעות ומתן שמות במילותיהן של המרואיינות היה מאתגר יותר מששיערנו, ובמיוחד כאשר היה עלינו להחליט אם שתי מרואיינות שאמרו דברים דומים במילים שונות מדברות על אותו עניין. שוב ושוב מצאנו את עצמנו נוטות לתת ליחידות שמות במונחים של הספרות שקראנו, והיה עלינו לחזור אל הטקסט ולשאול מה המרואיינת עצמה אמרה. ההשוואה בין הסימונים העצמאיים של שתינו חשפה הבדלים בפרשנות, והדיון בהם לימד אותנו על ההנחות המוקדמות שכל אחת מאיתנו הביאה עמה. במיוחד הפתיע אותנו לגלות כמה ההבדלים בין המרואיינות, ולא רק הדומה ביניהן, הם ממצא: הפער בין הצעירות לוותיקות נראה לנו בתחילה רעש, והתברר כאחד הממצאים המרכזיים.</w:t>
      </w:r>
    </w:p>
    <w:p>
      <w:pPr>
        <w:keepNext w:val="false"/>
        <w:bidi/>
        <w:spacing w:after="120" w:before="0" w:line="360"/>
        <w:jc w:val="both"/>
      </w:pPr>
      <w:r>
        <w:rPr>
          <w:rFonts w:ascii="David" w:cs="David" w:eastAsia="David" w:hAnsi="David"/>
          <w:b w:val="false"/>
          <w:bCs w:val="false"/>
          <w:i w:val="false"/>
          <w:iCs w:val="false"/>
          <w:sz w:val="24"/>
          <w:szCs w:val="24"/>
          <w:rtl/>
        </w:rPr>
        <w:t xml:space="preserve">במישור האישי, הראיונות נגעו בנו. הסיפורים על נערות שנעלמו בשקט מן הכיתה, ועל מחנכות שנושאות אותן עמן שנים לאחר מכן, הפכו עבורנו את המונח "נוער בסיכון" מהגדרה בספר לפנים ולשמות.</w:t>
      </w:r>
    </w:p>
    <w:p>
      <w:pPr>
        <w:keepNext w:val="false"/>
        <w:bidi/>
        <w:spacing w:after="120" w:before="0" w:line="360"/>
        <w:jc w:val="both"/>
      </w:pPr>
      <w:r>
        <w:rPr>
          <w:rFonts w:ascii="David" w:cs="David" w:eastAsia="David" w:hAnsi="David"/>
          <w:b w:val="false"/>
          <w:bCs w:val="false"/>
          <w:i w:val="false"/>
          <w:iCs w:val="false"/>
          <w:sz w:val="24"/>
          <w:szCs w:val="24"/>
          <w:shd w:fill="FFFF00" w:color="auto" w:val="clear"/>
          <w:rtl/>
        </w:rPr>
        <w:t xml:space="preserve">[להתאמה אישית: מומלץ להוסיף כאן שתיים או שלוש שורות על החוויה האישית של כל אחת מכן: מה הפתיע אתכן בראיונות שערכתן, מה היה קשה לשמוע, ואיך השתנתה תפיסתכן את תפקיד המורה בעקבות העבודה. יש למחוק הערה זו לאחר ההשלמה.]</w:t>
      </w:r>
    </w:p>
    <w:p>
      <w:pPr>
        <w:keepNext w:val="false"/>
        <w:bidi/>
        <w:spacing w:after="120" w:before="0" w:line="360"/>
        <w:jc w:val="both"/>
      </w:pPr>
      <w:r>
        <w:rPr>
          <w:rFonts w:ascii="David" w:cs="David" w:eastAsia="David" w:hAnsi="David"/>
          <w:b w:val="false"/>
          <w:bCs w:val="false"/>
          <w:i w:val="false"/>
          <w:iCs w:val="false"/>
          <w:sz w:val="24"/>
          <w:szCs w:val="24"/>
          <w:rtl/>
        </w:rPr>
        <w:t xml:space="preserve">אנו מסיימות את העבודה עם הערכה עמוקה יותר לעבודה הבלתי נראית של מחנכות, ועם הבנה שהשאלה "כיצד מורות מזהות נערות בסיכון" היא שאלה מחקרית וגם שאלה של מדיניות: מה המערכת עושה כדי שיהיה למורות מה לראות, זמן לראות, דרך להגיע, ומישהו לפנות אליו כשראו.</w:t>
      </w:r>
    </w:p>
    <w:p>
      <w:pPr>
        <w:pStyle w:val="Heading2"/>
        <w:keepNext/>
        <w:bidi/>
        <w:spacing w:after="120" w:before="240" w:line="360"/>
        <w:jc w:val="right"/>
      </w:pPr>
      <w:r>
        <w:rPr>
          <w:rFonts w:ascii="David" w:cs="David" w:eastAsia="David" w:hAnsi="David"/>
          <w:b/>
          <w:bCs/>
          <w:i w:val="false"/>
          <w:iCs w:val="false"/>
          <w:sz w:val="28"/>
          <w:szCs w:val="28"/>
          <w:rtl/>
        </w:rPr>
        <w:t xml:space="preserve">6.8 סיכום</w:t>
      </w:r>
    </w:p>
    <w:p>
      <w:pPr>
        <w:keepNext w:val="false"/>
        <w:bidi/>
        <w:spacing w:after="120" w:before="0" w:line="360"/>
        <w:jc w:val="both"/>
      </w:pPr>
      <w:r>
        <w:rPr>
          <w:rFonts w:ascii="David" w:cs="David" w:eastAsia="David" w:hAnsi="David"/>
          <w:b w:val="false"/>
          <w:bCs w:val="false"/>
          <w:i w:val="false"/>
          <w:iCs w:val="false"/>
          <w:sz w:val="24"/>
          <w:szCs w:val="24"/>
          <w:rtl/>
        </w:rPr>
        <w:t xml:space="preserve">עבודה זו בחנה כיצד מורות מזהות נערות בסיכון וכיצד הן תופסות את תפקידן בסיוע להן, באמצעות ניתוח איכותני-פרשני של שמונה ראיונות עם מחנכות בחטיבות ביניים ובתיכונים לבנות ביישובים בדואיים בנגב. הממצאים מלמדים שהזיהוי הוא זיהוי של שינוי, "אין תמונה אחת, יש שינוי", המבוסס על היכרות מצטברת ועל כלים שפותחו בשדה; שהפעולה לאחר הזיהוי מתחילה בצעד קטן, בתיעוד ובשותפות עם היועצת; שהדיווח כרוך בדילמה שהמחנכות מנהלות באמצעות כנות מוקדמת והכנת היום שאחרי; שהעבודה עם המשפחה נעשית בשפה של הכבוד ומבפנים; שחלק ניכר מן הסיכון נובע מתנאים מבניים שהמחנכות מפצות עליהם בעבודה בלתי נראית; ושתפיסת התפקיד רחבה אך הגבולות והליווי נרכשים בכישלונות ולא במערכת. הדיון קישר ממצאים אלה למודל האקולוגי, לתאוריית ההתקשרות, לאתיקת הדאגה ולתאוריית התיוג, ולמחקרים על זיהוי מוקדם, על תפיסת תפקיד המורה ועל נשירת נערות בחברה הבדואית, והראה כי הממצאים תואמים את הספרות ברובם אך מרחיבים אותה בכמה נקודות: מקומה של ההיכרות המצטברת בזיהוי מצוקה מופנמת, הכתיבה החופשית ככלי זיהוי, המחנכת בת הקהילה כסוכנת שינוי מבפנים, ההבחנה בין סיכון תרבותי לסיכון מבני, והגבול כתנאי לדאגה מתמשכת. ההמלצות היישומיות שהוצעו מבקשות להעביר את האחריות לזיהוי ולסיוע מן המישור של יוזמה אישית למישור של תשתית מוסדית, כך שהמחנכת שעומדת בשער בשבע וחצי בבוקר לא תעמוד שם לבדה.</w:t>
      </w:r>
    </w:p>
    <w:p>
      <w:pPr>
        <w:pStyle w:val="Heading1"/>
        <w:keepNext/>
        <w:pageBreakBefore/>
        <w:bidi/>
        <w:spacing w:after="120" w:before="0" w:line="360"/>
        <w:jc w:val="right"/>
      </w:pPr>
      <w:r>
        <w:rPr>
          <w:rFonts w:ascii="David" w:cs="David" w:eastAsia="David" w:hAnsi="David"/>
          <w:b/>
          <w:bCs/>
          <w:i w:val="false"/>
          <w:iCs w:val="false"/>
          <w:sz w:val="32"/>
          <w:szCs w:val="32"/>
          <w:rtl/>
        </w:rPr>
        <w:t xml:space="preserve">רשימת מקורות</w:t>
      </w:r>
    </w:p>
    <w:p>
      <w:pPr>
        <w:bidi/>
        <w:spacing w:after="120" w:line="360"/>
        <w:ind w:left="709" w:hanging="709"/>
        <w:jc w:val="left"/>
      </w:pPr>
      <w:r>
        <w:rPr>
          <w:rFonts w:ascii="David" w:cs="David" w:eastAsia="David" w:hAnsi="David"/>
          <w:b w:val="false"/>
          <w:bCs w:val="false"/>
          <w:i w:val="false"/>
          <w:iCs w:val="false"/>
          <w:sz w:val="24"/>
          <w:szCs w:val="24"/>
          <w:rtl/>
        </w:rPr>
        <w:t xml:space="preserve">אבו-עסבה, ח' (2007). </w:t>
      </w:r>
      <w:r>
        <w:rPr>
          <w:rFonts w:ascii="David" w:cs="David" w:eastAsia="David" w:hAnsi="David"/>
          <w:b w:val="false"/>
          <w:bCs w:val="false"/>
          <w:i/>
          <w:iCs/>
          <w:sz w:val="24"/>
          <w:szCs w:val="24"/>
          <w:rtl/>
        </w:rPr>
        <w:t xml:space="preserve">החינוך הערבי בישראל: דילמות של מיעוט לאומי</w:t>
      </w:r>
      <w:r>
        <w:rPr>
          <w:rFonts w:ascii="David" w:cs="David" w:eastAsia="David" w:hAnsi="David"/>
          <w:b w:val="false"/>
          <w:bCs w:val="false"/>
          <w:i w:val="false"/>
          <w:iCs w:val="false"/>
          <w:sz w:val="24"/>
          <w:szCs w:val="24"/>
          <w:rtl/>
        </w:rPr>
        <w:t xml:space="preserve">. מכון פלורסהיימר למחקרי מדיניות.</w:t>
      </w:r>
    </w:p>
    <w:p>
      <w:pPr>
        <w:bidi/>
        <w:spacing w:after="120" w:line="360"/>
        <w:ind w:left="709" w:hanging="709"/>
        <w:jc w:val="left"/>
      </w:pPr>
      <w:r>
        <w:rPr>
          <w:rFonts w:ascii="David" w:cs="David" w:eastAsia="David" w:hAnsi="David"/>
          <w:b w:val="false"/>
          <w:bCs w:val="false"/>
          <w:i w:val="false"/>
          <w:iCs w:val="false"/>
          <w:sz w:val="24"/>
          <w:szCs w:val="24"/>
          <w:rtl/>
        </w:rPr>
        <w:t xml:space="preserve">בן רבי, ד', ברוך-קוברסקי, ר', נבות, מ', וקונסטנטינוב, ו' (2014). </w:t>
      </w:r>
      <w:r>
        <w:rPr>
          <w:rFonts w:ascii="David" w:cs="David" w:eastAsia="David" w:hAnsi="David"/>
          <w:b w:val="false"/>
          <w:bCs w:val="false"/>
          <w:i/>
          <w:iCs/>
          <w:sz w:val="24"/>
          <w:szCs w:val="24"/>
          <w:rtl/>
        </w:rPr>
        <w:t xml:space="preserve">הנשירה הסמויה בישראל: בחינה מחודשת של ניתוק בקרב תלמידי בתי ספר</w:t>
      </w:r>
      <w:r>
        <w:rPr>
          <w:rFonts w:ascii="David" w:cs="David" w:eastAsia="David" w:hAnsi="David"/>
          <w:b w:val="false"/>
          <w:bCs w:val="false"/>
          <w:i w:val="false"/>
          <w:iCs w:val="false"/>
          <w:sz w:val="24"/>
          <w:szCs w:val="24"/>
          <w:rtl/>
        </w:rPr>
        <w:t xml:space="preserve"> (דמ-14-686). מאיירס-ג'וינט-מכון ברוקדייל.</w:t>
      </w:r>
    </w:p>
    <w:p>
      <w:pPr>
        <w:bidi/>
        <w:spacing w:after="120" w:line="360"/>
        <w:ind w:left="709" w:hanging="709"/>
        <w:jc w:val="left"/>
      </w:pPr>
      <w:r>
        <w:rPr>
          <w:rFonts w:ascii="David" w:cs="David" w:eastAsia="David" w:hAnsi="David"/>
          <w:b w:val="false"/>
          <w:bCs w:val="false"/>
          <w:i w:val="false"/>
          <w:iCs w:val="false"/>
          <w:sz w:val="24"/>
          <w:szCs w:val="24"/>
          <w:rtl/>
        </w:rPr>
        <w:t xml:space="preserve">ברוך-קוברסקי, ר', גלעד, ע', זוהר, ל', קונסטנטינוב, ו', בן סימון, ב', אייזיק, ע', ומורן-גלעד, ל' (2022). </w:t>
      </w:r>
      <w:r>
        <w:rPr>
          <w:rFonts w:ascii="David" w:cs="David" w:eastAsia="David" w:hAnsi="David"/>
          <w:b w:val="false"/>
          <w:bCs w:val="false"/>
          <w:i/>
          <w:iCs/>
          <w:sz w:val="24"/>
          <w:szCs w:val="24"/>
          <w:rtl/>
        </w:rPr>
        <w:t xml:space="preserve">נשירה בקרב תלמידים בחינוך הבדואי בנגב</w:t>
      </w:r>
      <w:r>
        <w:rPr>
          <w:rFonts w:ascii="David" w:cs="David" w:eastAsia="David" w:hAnsi="David"/>
          <w:b w:val="false"/>
          <w:bCs w:val="false"/>
          <w:i w:val="false"/>
          <w:iCs w:val="false"/>
          <w:sz w:val="24"/>
          <w:szCs w:val="24"/>
          <w:rtl/>
        </w:rPr>
        <w:t xml:space="preserve"> (דמ-22-902). מכון מאיירס-ג'וינט-ברוקדייל.</w:t>
      </w:r>
    </w:p>
    <w:p>
      <w:pPr>
        <w:bidi/>
        <w:spacing w:after="120" w:line="360"/>
        <w:ind w:left="709" w:hanging="709"/>
        <w:jc w:val="left"/>
      </w:pPr>
      <w:r>
        <w:rPr>
          <w:rFonts w:ascii="David" w:cs="David" w:eastAsia="David" w:hAnsi="David"/>
          <w:b w:val="false"/>
          <w:bCs w:val="false"/>
          <w:i w:val="false"/>
          <w:iCs w:val="false"/>
          <w:sz w:val="24"/>
          <w:szCs w:val="24"/>
          <w:rtl/>
        </w:rPr>
        <w:t xml:space="preserve">גרופר, ע', ורומי, ש' (עורכים). (2014). </w:t>
      </w:r>
      <w:r>
        <w:rPr>
          <w:rFonts w:ascii="David" w:cs="David" w:eastAsia="David" w:hAnsi="David"/>
          <w:b w:val="false"/>
          <w:bCs w:val="false"/>
          <w:i/>
          <w:iCs/>
          <w:sz w:val="24"/>
          <w:szCs w:val="24"/>
          <w:rtl/>
        </w:rPr>
        <w:t xml:space="preserve">ילדים ומתבגרים במצבי סיכון בישראל: כרך א. תמונת מצב של התחום ותוכני ליבה</w:t>
      </w:r>
      <w:r>
        <w:rPr>
          <w:rFonts w:ascii="David" w:cs="David" w:eastAsia="David" w:hAnsi="David"/>
          <w:b w:val="false"/>
          <w:bCs w:val="false"/>
          <w:i w:val="false"/>
          <w:iCs w:val="false"/>
          <w:sz w:val="24"/>
          <w:szCs w:val="24"/>
          <w:rtl/>
        </w:rPr>
        <w:t xml:space="preserve">. מכון מופ"ת.</w:t>
      </w:r>
    </w:p>
    <w:p>
      <w:pPr>
        <w:bidi/>
        <w:spacing w:after="120" w:line="360"/>
        <w:ind w:left="709" w:hanging="709"/>
        <w:jc w:val="left"/>
      </w:pPr>
      <w:r>
        <w:rPr>
          <w:rFonts w:ascii="David" w:cs="David" w:eastAsia="David" w:hAnsi="David"/>
          <w:b w:val="false"/>
          <w:bCs w:val="false"/>
          <w:i w:val="false"/>
          <w:iCs w:val="false"/>
          <w:sz w:val="24"/>
          <w:szCs w:val="24"/>
          <w:rtl/>
        </w:rPr>
        <w:t xml:space="preserve">כהן-נבות, מ', אלנבוגן-פרנקוביץ', ש', וריינפלד, ת' (2001). </w:t>
      </w:r>
      <w:r>
        <w:rPr>
          <w:rFonts w:ascii="David" w:cs="David" w:eastAsia="David" w:hAnsi="David"/>
          <w:b w:val="false"/>
          <w:bCs w:val="false"/>
          <w:i/>
          <w:iCs/>
          <w:sz w:val="24"/>
          <w:szCs w:val="24"/>
          <w:rtl/>
        </w:rPr>
        <w:t xml:space="preserve">הנשירה הגלויה והסמויה בקרב בני נוער</w:t>
      </w:r>
      <w:r>
        <w:rPr>
          <w:rFonts w:ascii="David" w:cs="David" w:eastAsia="David" w:hAnsi="David"/>
          <w:b w:val="false"/>
          <w:bCs w:val="false"/>
          <w:i w:val="false"/>
          <w:iCs w:val="false"/>
          <w:sz w:val="24"/>
          <w:szCs w:val="24"/>
          <w:rtl/>
        </w:rPr>
        <w:t xml:space="preserve">. מאיירס-ג'וינט-מכון ברוקדייל ומרכז המחקר והמידע של הכנסת.</w:t>
      </w:r>
    </w:p>
    <w:p>
      <w:pPr>
        <w:bidi/>
        <w:spacing w:after="120" w:line="360"/>
        <w:ind w:left="709" w:hanging="709"/>
        <w:jc w:val="left"/>
      </w:pPr>
      <w:r>
        <w:rPr>
          <w:rFonts w:ascii="David" w:cs="David" w:eastAsia="David" w:hAnsi="David"/>
          <w:b w:val="false"/>
          <w:bCs w:val="false"/>
          <w:i w:val="false"/>
          <w:iCs w:val="false"/>
          <w:sz w:val="24"/>
          <w:szCs w:val="24"/>
          <w:rtl/>
        </w:rPr>
        <w:t xml:space="preserve">להב, ח' (2000). נוער בסיכון: התופעה בפרספקטיבה. </w:t>
      </w:r>
      <w:r>
        <w:rPr>
          <w:rFonts w:ascii="David" w:cs="David" w:eastAsia="David" w:hAnsi="David"/>
          <w:b w:val="false"/>
          <w:bCs w:val="false"/>
          <w:i/>
          <w:iCs/>
          <w:sz w:val="24"/>
          <w:szCs w:val="24"/>
          <w:rtl/>
        </w:rPr>
        <w:t xml:space="preserve">מניתוק לשילוב</w:t>
      </w:r>
      <w:r>
        <w:rPr>
          <w:rFonts w:ascii="David" w:cs="David" w:eastAsia="David" w:hAnsi="David"/>
          <w:b w:val="false"/>
          <w:bCs w:val="false"/>
          <w:i w:val="false"/>
          <w:iCs w:val="false"/>
          <w:sz w:val="24"/>
          <w:szCs w:val="24"/>
          <w:rtl/>
        </w:rPr>
        <w:t xml:space="preserve">, </w:t>
      </w:r>
      <w:r>
        <w:rPr>
          <w:rFonts w:ascii="David" w:cs="David" w:eastAsia="David" w:hAnsi="David"/>
          <w:b w:val="false"/>
          <w:bCs w:val="false"/>
          <w:i/>
          <w:iCs/>
          <w:sz w:val="24"/>
          <w:szCs w:val="24"/>
          <w:rtl/>
        </w:rPr>
        <w:t xml:space="preserve">10</w:t>
      </w:r>
      <w:r>
        <w:rPr>
          <w:rFonts w:ascii="David" w:cs="David" w:eastAsia="David" w:hAnsi="David"/>
          <w:b w:val="false"/>
          <w:bCs w:val="false"/>
          <w:i w:val="false"/>
          <w:iCs w:val="false"/>
          <w:sz w:val="24"/>
          <w:szCs w:val="24"/>
          <w:rtl/>
        </w:rPr>
        <w:t xml:space="preserve">.</w:t>
      </w:r>
    </w:p>
    <w:p>
      <w:pPr>
        <w:bidi/>
        <w:spacing w:after="120" w:line="360"/>
        <w:ind w:left="709" w:hanging="709"/>
        <w:jc w:val="left"/>
      </w:pPr>
      <w:r>
        <w:rPr>
          <w:rFonts w:ascii="David" w:cs="David" w:eastAsia="David" w:hAnsi="David"/>
          <w:b w:val="false"/>
          <w:bCs w:val="false"/>
          <w:i w:val="false"/>
          <w:iCs w:val="false"/>
          <w:sz w:val="24"/>
          <w:szCs w:val="24"/>
          <w:rtl/>
        </w:rPr>
        <w:t xml:space="preserve">סבו-לאל, ר' (2017). </w:t>
      </w:r>
      <w:r>
        <w:rPr>
          <w:rFonts w:ascii="David" w:cs="David" w:eastAsia="David" w:hAnsi="David"/>
          <w:b w:val="false"/>
          <w:bCs w:val="false"/>
          <w:i/>
          <w:iCs/>
          <w:sz w:val="24"/>
          <w:szCs w:val="24"/>
          <w:rtl/>
        </w:rPr>
        <w:t xml:space="preserve">ילדים ובני נוער בסיכון בישראל</w:t>
      </w:r>
      <w:r>
        <w:rPr>
          <w:rFonts w:ascii="David" w:cs="David" w:eastAsia="David" w:hAnsi="David"/>
          <w:b w:val="false"/>
          <w:bCs w:val="false"/>
          <w:i w:val="false"/>
          <w:iCs w:val="false"/>
          <w:sz w:val="24"/>
          <w:szCs w:val="24"/>
          <w:rtl/>
        </w:rPr>
        <w:t xml:space="preserve"> (דמ-17-748). מכון מאיירס-ג'וינט-ברוקדייל.</w:t>
      </w:r>
    </w:p>
    <w:p>
      <w:pPr>
        <w:bidi/>
        <w:spacing w:after="120" w:line="360"/>
        <w:ind w:left="709" w:hanging="709"/>
        <w:jc w:val="left"/>
      </w:pPr>
      <w:r>
        <w:rPr>
          <w:rFonts w:ascii="David" w:cs="David" w:eastAsia="David" w:hAnsi="David"/>
          <w:b w:val="false"/>
          <w:bCs w:val="false"/>
          <w:i w:val="false"/>
          <w:iCs w:val="false"/>
          <w:sz w:val="24"/>
          <w:szCs w:val="24"/>
          <w:rtl/>
        </w:rPr>
        <w:t xml:space="preserve">סבו-לאל, ר', וחסין, ט' (2011). </w:t>
      </w:r>
      <w:r>
        <w:rPr>
          <w:rFonts w:ascii="David" w:cs="David" w:eastAsia="David" w:hAnsi="David"/>
          <w:b w:val="false"/>
          <w:bCs w:val="false"/>
          <w:i/>
          <w:iCs/>
          <w:sz w:val="24"/>
          <w:szCs w:val="24"/>
          <w:rtl/>
        </w:rPr>
        <w:t xml:space="preserve">מצבי סיכון בקרב ילדים ובני נוער: איתור ומיפוי במסגרת התכנית הלאומית לילדים ולנוער בסיכון</w:t>
      </w:r>
      <w:r>
        <w:rPr>
          <w:rFonts w:ascii="David" w:cs="David" w:eastAsia="David" w:hAnsi="David"/>
          <w:b w:val="false"/>
          <w:bCs w:val="false"/>
          <w:i w:val="false"/>
          <w:iCs w:val="false"/>
          <w:sz w:val="24"/>
          <w:szCs w:val="24"/>
          <w:rtl/>
        </w:rPr>
        <w:t xml:space="preserve"> (דמ-11-589). מאיירס-ג'וינט-מכון ברוקדייל.</w:t>
      </w:r>
    </w:p>
    <w:p>
      <w:pPr>
        <w:bidi/>
        <w:spacing w:after="120" w:line="360"/>
        <w:ind w:left="709" w:hanging="709"/>
        <w:jc w:val="left"/>
      </w:pPr>
      <w:r>
        <w:rPr>
          <w:rFonts w:ascii="David" w:cs="David" w:eastAsia="David" w:hAnsi="David"/>
          <w:b w:val="false"/>
          <w:bCs w:val="false"/>
          <w:i w:val="false"/>
          <w:iCs w:val="false"/>
          <w:sz w:val="24"/>
          <w:szCs w:val="24"/>
          <w:rtl/>
        </w:rPr>
        <w:t xml:space="preserve">סלע-שיוביץ, ר' (2026). </w:t>
      </w:r>
      <w:r>
        <w:rPr>
          <w:rFonts w:ascii="David" w:cs="David" w:eastAsia="David" w:hAnsi="David"/>
          <w:b w:val="false"/>
          <w:bCs w:val="false"/>
          <w:i/>
          <w:iCs/>
          <w:sz w:val="24"/>
          <w:szCs w:val="24"/>
          <w:rtl/>
        </w:rPr>
        <w:t xml:space="preserve">ניתוח נתונים: מחקר איכותני</w:t>
      </w:r>
      <w:r>
        <w:rPr>
          <w:rFonts w:ascii="David" w:cs="David" w:eastAsia="David" w:hAnsi="David"/>
          <w:b w:val="false"/>
          <w:bCs w:val="false"/>
          <w:i w:val="false"/>
          <w:iCs w:val="false"/>
          <w:sz w:val="24"/>
          <w:szCs w:val="24"/>
          <w:rtl/>
        </w:rPr>
        <w:t xml:space="preserve"> [מצגת הרצאה]. הקורס "היבטים חינוכיים בעבודה עם נוער בסיכון", הקריה האקדמית אונו.</w:t>
      </w:r>
    </w:p>
    <w:p>
      <w:pPr>
        <w:bidi/>
        <w:spacing w:after="120" w:line="360"/>
        <w:ind w:left="709" w:hanging="709"/>
        <w:jc w:val="left"/>
      </w:pPr>
      <w:r>
        <w:rPr>
          <w:rFonts w:ascii="David" w:cs="David" w:eastAsia="David" w:hAnsi="David"/>
          <w:b w:val="false"/>
          <w:bCs w:val="false"/>
          <w:i w:val="false"/>
          <w:iCs w:val="false"/>
          <w:sz w:val="24"/>
          <w:szCs w:val="24"/>
          <w:rtl/>
        </w:rPr>
        <w:t xml:space="preserve">צבר בן-יהושע, נ' (עורכת). (2016). </w:t>
      </w:r>
      <w:r>
        <w:rPr>
          <w:rFonts w:ascii="David" w:cs="David" w:eastAsia="David" w:hAnsi="David"/>
          <w:b w:val="false"/>
          <w:bCs w:val="false"/>
          <w:i/>
          <w:iCs/>
          <w:sz w:val="24"/>
          <w:szCs w:val="24"/>
          <w:rtl/>
        </w:rPr>
        <w:t xml:space="preserve">מסורות וזרמים במחקר האיכותני: תפיסות, אסטרטגיות וכלים מתקדמים</w:t>
      </w:r>
      <w:r>
        <w:rPr>
          <w:rFonts w:ascii="David" w:cs="David" w:eastAsia="David" w:hAnsi="David"/>
          <w:b w:val="false"/>
          <w:bCs w:val="false"/>
          <w:i w:val="false"/>
          <w:iCs w:val="false"/>
          <w:sz w:val="24"/>
          <w:szCs w:val="24"/>
          <w:rtl/>
        </w:rPr>
        <w:t xml:space="preserve">. מכון מופ"ת.</w:t>
      </w:r>
    </w:p>
    <w:p>
      <w:pPr>
        <w:bidi/>
        <w:spacing w:after="120" w:line="360"/>
        <w:ind w:left="709" w:hanging="709"/>
        <w:jc w:val="left"/>
      </w:pPr>
      <w:r>
        <w:rPr>
          <w:rFonts w:ascii="David" w:cs="David" w:eastAsia="David" w:hAnsi="David"/>
          <w:b w:val="false"/>
          <w:bCs w:val="false"/>
          <w:i w:val="false"/>
          <w:iCs w:val="false"/>
          <w:sz w:val="24"/>
          <w:szCs w:val="24"/>
          <w:rtl/>
        </w:rPr>
        <w:t xml:space="preserve">רזר, מ' (2009). "לא נוטשים": מודל דינמי להכשרת מורים לעבודה עם תלמידים בסיכון והדרה חברתית במסגרת בית הספר. </w:t>
      </w:r>
      <w:r>
        <w:rPr>
          <w:rFonts w:ascii="David" w:cs="David" w:eastAsia="David" w:hAnsi="David"/>
          <w:b w:val="false"/>
          <w:bCs w:val="false"/>
          <w:i/>
          <w:iCs/>
          <w:sz w:val="24"/>
          <w:szCs w:val="24"/>
          <w:rtl/>
        </w:rPr>
        <w:t xml:space="preserve">מפגש לעבודה חינוכית-סוציאלית</w:t>
      </w:r>
      <w:r>
        <w:rPr>
          <w:rFonts w:ascii="David" w:cs="David" w:eastAsia="David" w:hAnsi="David"/>
          <w:b w:val="false"/>
          <w:bCs w:val="false"/>
          <w:i w:val="false"/>
          <w:iCs w:val="false"/>
          <w:sz w:val="24"/>
          <w:szCs w:val="24"/>
          <w:rtl/>
        </w:rPr>
        <w:t xml:space="preserve">, </w:t>
      </w:r>
      <w:r>
        <w:rPr>
          <w:rFonts w:ascii="David" w:cs="David" w:eastAsia="David" w:hAnsi="David"/>
          <w:b w:val="false"/>
          <w:bCs w:val="false"/>
          <w:i/>
          <w:iCs/>
          <w:sz w:val="24"/>
          <w:szCs w:val="24"/>
          <w:rtl/>
        </w:rPr>
        <w:t xml:space="preserve">29</w:t>
      </w:r>
      <w:r>
        <w:rPr>
          <w:rFonts w:ascii="David" w:cs="David" w:eastAsia="David" w:hAnsi="David"/>
          <w:b w:val="false"/>
          <w:bCs w:val="false"/>
          <w:i w:val="false"/>
          <w:iCs w:val="false"/>
          <w:sz w:val="24"/>
          <w:szCs w:val="24"/>
          <w:rtl/>
        </w:rPr>
        <w:t xml:space="preserve">.</w:t>
      </w:r>
    </w:p>
    <w:p>
      <w:pPr>
        <w:bidi/>
        <w:spacing w:after="120" w:line="360"/>
        <w:ind w:left="709" w:hanging="709"/>
        <w:jc w:val="left"/>
      </w:pPr>
      <w:r>
        <w:rPr>
          <w:rFonts w:ascii="David" w:cs="David" w:eastAsia="David" w:hAnsi="David"/>
          <w:b w:val="false"/>
          <w:bCs w:val="false"/>
          <w:i w:val="false"/>
          <w:iCs w:val="false"/>
          <w:sz w:val="24"/>
          <w:szCs w:val="24"/>
          <w:rtl/>
        </w:rPr>
        <w:t xml:space="preserve">רסנר, נ', וזעירא, ע' (2014). </w:t>
      </w:r>
      <w:r>
        <w:rPr>
          <w:rFonts w:ascii="David" w:cs="David" w:eastAsia="David" w:hAnsi="David"/>
          <w:b w:val="false"/>
          <w:bCs w:val="false"/>
          <w:i/>
          <w:iCs/>
          <w:sz w:val="24"/>
          <w:szCs w:val="24"/>
          <w:rtl/>
        </w:rPr>
        <w:t xml:space="preserve">נערות במצבי מצוקה קשים: סקירת ספרות</w:t>
      </w:r>
      <w:r>
        <w:rPr>
          <w:rFonts w:ascii="David" w:cs="David" w:eastAsia="David" w:hAnsi="David"/>
          <w:b w:val="false"/>
          <w:bCs w:val="false"/>
          <w:i w:val="false"/>
          <w:iCs w:val="false"/>
          <w:sz w:val="24"/>
          <w:szCs w:val="24"/>
          <w:rtl/>
        </w:rPr>
        <w:t xml:space="preserve">. מכון חרוב.</w:t>
      </w:r>
    </w:p>
    <w:p>
      <w:pPr>
        <w:bidi/>
        <w:spacing w:after="120" w:line="360"/>
        <w:ind w:left="709" w:hanging="709"/>
        <w:jc w:val="left"/>
      </w:pPr>
      <w:r>
        <w:rPr>
          <w:rFonts w:ascii="David" w:cs="David" w:eastAsia="David" w:hAnsi="David"/>
          <w:b w:val="false"/>
          <w:bCs w:val="false"/>
          <w:i w:val="false"/>
          <w:iCs w:val="false"/>
          <w:sz w:val="24"/>
          <w:szCs w:val="24"/>
          <w:rtl/>
        </w:rPr>
        <w:t xml:space="preserve">שלסקי, ש', ואריאלי, מ' (2001). מהגישה הפרשנית לגישות פוסט-מודרניסטיות בחקר החינוך. בתוך נ' צבר בן-יהושע (עורכת), </w:t>
      </w:r>
      <w:r>
        <w:rPr>
          <w:rFonts w:ascii="David" w:cs="David" w:eastAsia="David" w:hAnsi="David"/>
          <w:b w:val="false"/>
          <w:bCs w:val="false"/>
          <w:i/>
          <w:iCs/>
          <w:sz w:val="24"/>
          <w:szCs w:val="24"/>
          <w:rtl/>
        </w:rPr>
        <w:t xml:space="preserve">מסורות וזרמים במחקר האיכותי</w:t>
      </w:r>
      <w:r>
        <w:rPr>
          <w:rFonts w:ascii="David" w:cs="David" w:eastAsia="David" w:hAnsi="David"/>
          <w:b w:val="false"/>
          <w:bCs w:val="false"/>
          <w:i w:val="false"/>
          <w:iCs w:val="false"/>
          <w:sz w:val="24"/>
          <w:szCs w:val="24"/>
          <w:rtl/>
        </w:rPr>
        <w:t xml:space="preserve"> (עמ' 31-76). דביר.</w:t>
      </w:r>
    </w:p>
    <w:p>
      <w:pPr>
        <w:bidi/>
        <w:spacing w:after="120" w:line="360"/>
        <w:ind w:left="709" w:hanging="709"/>
        <w:jc w:val="left"/>
      </w:pPr>
      <w:r>
        <w:rPr>
          <w:rFonts w:ascii="David" w:cs="David" w:eastAsia="David" w:hAnsi="David"/>
          <w:b w:val="false"/>
          <w:bCs w:val="false"/>
          <w:i w:val="false"/>
          <w:iCs w:val="false"/>
          <w:sz w:val="24"/>
          <w:szCs w:val="24"/>
          <w:rtl/>
        </w:rPr>
        <w:t xml:space="preserve">שמיד, ה' (2006). </w:t>
      </w:r>
      <w:r>
        <w:rPr>
          <w:rFonts w:ascii="David" w:cs="David" w:eastAsia="David" w:hAnsi="David"/>
          <w:b w:val="false"/>
          <w:bCs w:val="false"/>
          <w:i/>
          <w:iCs/>
          <w:sz w:val="24"/>
          <w:szCs w:val="24"/>
          <w:rtl/>
        </w:rPr>
        <w:t xml:space="preserve">דין וחשבון הוועדה הציבורית לבדיקת מצבם של ילדים ובני נוער בסיכון ובמצוקה</w:t>
      </w:r>
      <w:r>
        <w:rPr>
          <w:rFonts w:ascii="David" w:cs="David" w:eastAsia="David" w:hAnsi="David"/>
          <w:b w:val="false"/>
          <w:bCs w:val="false"/>
          <w:i w:val="false"/>
          <w:iCs w:val="false"/>
          <w:sz w:val="24"/>
          <w:szCs w:val="24"/>
          <w:rtl/>
        </w:rPr>
        <w:t xml:space="preserve">. משרד הרווחה.</w:t>
      </w:r>
    </w:p>
    <w:p>
      <w:pPr>
        <w:bidi/>
        <w:spacing w:after="120" w:line="360"/>
        <w:ind w:left="709" w:hanging="709"/>
        <w:jc w:val="left"/>
      </w:pPr>
      <w:r>
        <w:rPr>
          <w:rFonts w:ascii="David" w:cs="David" w:eastAsia="David" w:hAnsi="David"/>
          <w:b w:val="false"/>
          <w:bCs w:val="false"/>
          <w:i w:val="false"/>
          <w:iCs w:val="false"/>
          <w:sz w:val="24"/>
          <w:szCs w:val="24"/>
          <w:rtl/>
        </w:rPr>
        <w:t xml:space="preserve">שקדי, א' (2003). </w:t>
      </w:r>
      <w:r>
        <w:rPr>
          <w:rFonts w:ascii="David" w:cs="David" w:eastAsia="David" w:hAnsi="David"/>
          <w:b w:val="false"/>
          <w:bCs w:val="false"/>
          <w:i/>
          <w:iCs/>
          <w:sz w:val="24"/>
          <w:szCs w:val="24"/>
          <w:rtl/>
        </w:rPr>
        <w:t xml:space="preserve">מילים המנסות לגעת: מחקר איכותני, תאוריה ויישום</w:t>
      </w:r>
      <w:r>
        <w:rPr>
          <w:rFonts w:ascii="David" w:cs="David" w:eastAsia="David" w:hAnsi="David"/>
          <w:b w:val="false"/>
          <w:bCs w:val="false"/>
          <w:i w:val="false"/>
          <w:iCs w:val="false"/>
          <w:sz w:val="24"/>
          <w:szCs w:val="24"/>
          <w:rtl/>
        </w:rPr>
        <w:t xml:space="preserve">. רמות.</w:t>
      </w:r>
    </w:p>
    <w:p>
      <w:pPr>
        <w:bidi w:val="false"/>
        <w:spacing w:after="120" w:line="360"/>
        <w:ind w:left="709" w:hanging="709"/>
        <w:jc w:val="left"/>
      </w:pPr>
      <w:r>
        <w:rPr>
          <w:rFonts w:ascii="Times New Roman" w:cs="Times New Roman" w:eastAsia="Times New Roman" w:hAnsi="Times New Roman"/>
          <w:b w:val="false"/>
          <w:bCs w:val="false"/>
          <w:i w:val="false"/>
          <w:iCs w:val="false"/>
          <w:sz w:val="24"/>
          <w:szCs w:val="24"/>
          <w:rtl w:val="false"/>
        </w:rPr>
        <w:t xml:space="preserve">Abu-Rabia-Queder, S.</w:t>
      </w:r>
      <w:r>
        <w:rPr>
          <w:rFonts w:ascii="Times New Roman" w:cs="Times New Roman" w:eastAsia="Times New Roman" w:hAnsi="Times New Roman"/>
          <w:b w:val="false"/>
          <w:bCs w:val="false"/>
          <w:i w:val="false"/>
          <w:iCs w:val="false"/>
          <w:sz w:val="24"/>
          <w:szCs w:val="24"/>
          <w:rtl w:val="false"/>
        </w:rPr>
        <w:t xml:space="preserve"> (2006). </w:t>
      </w:r>
      <w:r>
        <w:rPr>
          <w:rFonts w:ascii="Times New Roman" w:cs="Times New Roman" w:eastAsia="Times New Roman" w:hAnsi="Times New Roman"/>
          <w:b w:val="false"/>
          <w:bCs w:val="false"/>
          <w:i w:val="false"/>
          <w:iCs w:val="false"/>
          <w:sz w:val="24"/>
          <w:szCs w:val="24"/>
          <w:rtl w:val="false"/>
        </w:rPr>
        <w:t xml:space="preserve">Between tradition and modernization: Understanding the problem of female Bedouin dropouts.</w:t>
      </w:r>
      <w:r>
        <w:rPr>
          <w:rFonts w:ascii="Times New Roman" w:cs="Times New Roman" w:eastAsia="Times New Roman" w:hAnsi="Times New Roman"/>
          <w:b w:val="false"/>
          <w:bCs w:val="false"/>
          <w:i w:val="false"/>
          <w:iCs w:val="false"/>
          <w:sz w:val="24"/>
          <w:szCs w:val="24"/>
          <w:rtl w:val="false"/>
        </w:rPr>
        <w:t xml:space="preserve"> </w:t>
      </w:r>
      <w:r>
        <w:rPr>
          <w:rFonts w:ascii="Times New Roman" w:cs="Times New Roman" w:eastAsia="Times New Roman" w:hAnsi="Times New Roman"/>
          <w:b w:val="false"/>
          <w:bCs w:val="false"/>
          <w:i/>
          <w:iCs/>
          <w:sz w:val="24"/>
          <w:szCs w:val="24"/>
          <w:rtl w:val="false"/>
        </w:rPr>
        <w:t xml:space="preserve">British Journal of Sociology of Education</w:t>
      </w:r>
      <w:r>
        <w:rPr>
          <w:rFonts w:ascii="Times New Roman" w:cs="Times New Roman" w:eastAsia="Times New Roman" w:hAnsi="Times New Roman"/>
          <w:b w:val="false"/>
          <w:bCs w:val="false"/>
          <w:i w:val="false"/>
          <w:iCs w:val="false"/>
          <w:sz w:val="24"/>
          <w:szCs w:val="24"/>
          <w:rtl w:val="false"/>
        </w:rPr>
        <w:t xml:space="preserve">, </w:t>
      </w:r>
      <w:r>
        <w:rPr>
          <w:rFonts w:ascii="Times New Roman" w:cs="Times New Roman" w:eastAsia="Times New Roman" w:hAnsi="Times New Roman"/>
          <w:b w:val="false"/>
          <w:bCs w:val="false"/>
          <w:i/>
          <w:iCs/>
          <w:sz w:val="24"/>
          <w:szCs w:val="24"/>
          <w:rtl w:val="false"/>
        </w:rPr>
        <w:t xml:space="preserve">27</w:t>
      </w:r>
      <w:r>
        <w:rPr>
          <w:rFonts w:ascii="Times New Roman" w:cs="Times New Roman" w:eastAsia="Times New Roman" w:hAnsi="Times New Roman"/>
          <w:b w:val="false"/>
          <w:bCs w:val="false"/>
          <w:i w:val="false"/>
          <w:iCs w:val="false"/>
          <w:sz w:val="24"/>
          <w:szCs w:val="24"/>
          <w:rtl w:val="false"/>
        </w:rPr>
        <w:t xml:space="preserve">(1), 3-17.</w:t>
      </w:r>
    </w:p>
    <w:p>
      <w:pPr>
        <w:bidi w:val="false"/>
        <w:spacing w:after="120" w:line="360"/>
        <w:ind w:left="709" w:hanging="709"/>
        <w:jc w:val="left"/>
      </w:pPr>
      <w:r>
        <w:rPr>
          <w:rFonts w:ascii="Times New Roman" w:cs="Times New Roman" w:eastAsia="Times New Roman" w:hAnsi="Times New Roman"/>
          <w:b w:val="false"/>
          <w:bCs w:val="false"/>
          <w:i w:val="false"/>
          <w:iCs w:val="false"/>
          <w:sz w:val="24"/>
          <w:szCs w:val="24"/>
          <w:rtl w:val="false"/>
        </w:rPr>
        <w:t xml:space="preserve">Balfanz, R., Herzog, L., &amp; Mac Iver, D. J.</w:t>
      </w:r>
      <w:r>
        <w:rPr>
          <w:rFonts w:ascii="Times New Roman" w:cs="Times New Roman" w:eastAsia="Times New Roman" w:hAnsi="Times New Roman"/>
          <w:b w:val="false"/>
          <w:bCs w:val="false"/>
          <w:i w:val="false"/>
          <w:iCs w:val="false"/>
          <w:sz w:val="24"/>
          <w:szCs w:val="24"/>
          <w:rtl w:val="false"/>
        </w:rPr>
        <w:t xml:space="preserve"> (2007). </w:t>
      </w:r>
      <w:r>
        <w:rPr>
          <w:rFonts w:ascii="Times New Roman" w:cs="Times New Roman" w:eastAsia="Times New Roman" w:hAnsi="Times New Roman"/>
          <w:b w:val="false"/>
          <w:bCs w:val="false"/>
          <w:i w:val="false"/>
          <w:iCs w:val="false"/>
          <w:sz w:val="24"/>
          <w:szCs w:val="24"/>
          <w:rtl w:val="false"/>
        </w:rPr>
        <w:t xml:space="preserve">Preventing student disengagement and keeping students on the graduation path in urban middle-grades schools: Early identification and effective interventions.</w:t>
      </w:r>
      <w:r>
        <w:rPr>
          <w:rFonts w:ascii="Times New Roman" w:cs="Times New Roman" w:eastAsia="Times New Roman" w:hAnsi="Times New Roman"/>
          <w:b w:val="false"/>
          <w:bCs w:val="false"/>
          <w:i w:val="false"/>
          <w:iCs w:val="false"/>
          <w:sz w:val="24"/>
          <w:szCs w:val="24"/>
          <w:rtl w:val="false"/>
        </w:rPr>
        <w:t xml:space="preserve"> </w:t>
      </w:r>
      <w:r>
        <w:rPr>
          <w:rFonts w:ascii="Times New Roman" w:cs="Times New Roman" w:eastAsia="Times New Roman" w:hAnsi="Times New Roman"/>
          <w:b w:val="false"/>
          <w:bCs w:val="false"/>
          <w:i/>
          <w:iCs/>
          <w:sz w:val="24"/>
          <w:szCs w:val="24"/>
          <w:rtl w:val="false"/>
        </w:rPr>
        <w:t xml:space="preserve">Educational Psychologist</w:t>
      </w:r>
      <w:r>
        <w:rPr>
          <w:rFonts w:ascii="Times New Roman" w:cs="Times New Roman" w:eastAsia="Times New Roman" w:hAnsi="Times New Roman"/>
          <w:b w:val="false"/>
          <w:bCs w:val="false"/>
          <w:i w:val="false"/>
          <w:iCs w:val="false"/>
          <w:sz w:val="24"/>
          <w:szCs w:val="24"/>
          <w:rtl w:val="false"/>
        </w:rPr>
        <w:t xml:space="preserve">, </w:t>
      </w:r>
      <w:r>
        <w:rPr>
          <w:rFonts w:ascii="Times New Roman" w:cs="Times New Roman" w:eastAsia="Times New Roman" w:hAnsi="Times New Roman"/>
          <w:b w:val="false"/>
          <w:bCs w:val="false"/>
          <w:i/>
          <w:iCs/>
          <w:sz w:val="24"/>
          <w:szCs w:val="24"/>
          <w:rtl w:val="false"/>
        </w:rPr>
        <w:t xml:space="preserve">42</w:t>
      </w:r>
      <w:r>
        <w:rPr>
          <w:rFonts w:ascii="Times New Roman" w:cs="Times New Roman" w:eastAsia="Times New Roman" w:hAnsi="Times New Roman"/>
          <w:b w:val="false"/>
          <w:bCs w:val="false"/>
          <w:i w:val="false"/>
          <w:iCs w:val="false"/>
          <w:sz w:val="24"/>
          <w:szCs w:val="24"/>
          <w:rtl w:val="false"/>
        </w:rPr>
        <w:t xml:space="preserve">(4), 223-235.</w:t>
      </w:r>
    </w:p>
    <w:p>
      <w:pPr>
        <w:bidi w:val="false"/>
        <w:spacing w:after="120" w:line="360"/>
        <w:ind w:left="709" w:hanging="709"/>
        <w:jc w:val="left"/>
      </w:pPr>
      <w:r>
        <w:rPr>
          <w:rFonts w:ascii="Times New Roman" w:cs="Times New Roman" w:eastAsia="Times New Roman" w:hAnsi="Times New Roman"/>
          <w:b w:val="false"/>
          <w:bCs w:val="false"/>
          <w:i w:val="false"/>
          <w:iCs w:val="false"/>
          <w:sz w:val="24"/>
          <w:szCs w:val="24"/>
          <w:rtl w:val="false"/>
        </w:rPr>
        <w:t xml:space="preserve">Becker, H. S.</w:t>
      </w:r>
      <w:r>
        <w:rPr>
          <w:rFonts w:ascii="Times New Roman" w:cs="Times New Roman" w:eastAsia="Times New Roman" w:hAnsi="Times New Roman"/>
          <w:b w:val="false"/>
          <w:bCs w:val="false"/>
          <w:i w:val="false"/>
          <w:iCs w:val="false"/>
          <w:sz w:val="24"/>
          <w:szCs w:val="24"/>
          <w:rtl w:val="false"/>
        </w:rPr>
        <w:t xml:space="preserve"> (1963). </w:t>
      </w:r>
      <w:r>
        <w:rPr>
          <w:rFonts w:ascii="Times New Roman" w:cs="Times New Roman" w:eastAsia="Times New Roman" w:hAnsi="Times New Roman"/>
          <w:b w:val="false"/>
          <w:bCs w:val="false"/>
          <w:i/>
          <w:iCs/>
          <w:sz w:val="24"/>
          <w:szCs w:val="24"/>
          <w:rtl w:val="false"/>
        </w:rPr>
        <w:t xml:space="preserve">Outsiders: Studies in the sociology of deviance</w:t>
      </w:r>
      <w:r>
        <w:rPr>
          <w:rFonts w:ascii="Times New Roman" w:cs="Times New Roman" w:eastAsia="Times New Roman" w:hAnsi="Times New Roman"/>
          <w:b w:val="false"/>
          <w:bCs w:val="false"/>
          <w:i w:val="false"/>
          <w:iCs w:val="false"/>
          <w:sz w:val="24"/>
          <w:szCs w:val="24"/>
          <w:rtl w:val="false"/>
        </w:rPr>
        <w:t xml:space="preserve">. </w:t>
      </w:r>
      <w:r>
        <w:rPr>
          <w:rFonts w:ascii="Times New Roman" w:cs="Times New Roman" w:eastAsia="Times New Roman" w:hAnsi="Times New Roman"/>
          <w:b w:val="false"/>
          <w:bCs w:val="false"/>
          <w:i w:val="false"/>
          <w:iCs w:val="false"/>
          <w:sz w:val="24"/>
          <w:szCs w:val="24"/>
          <w:rtl w:val="false"/>
        </w:rPr>
        <w:t xml:space="preserve">Free Press.</w:t>
      </w:r>
    </w:p>
    <w:p>
      <w:pPr>
        <w:bidi w:val="false"/>
        <w:spacing w:after="120" w:line="360"/>
        <w:ind w:left="709" w:hanging="709"/>
        <w:jc w:val="left"/>
      </w:pPr>
      <w:r>
        <w:rPr>
          <w:rFonts w:ascii="Times New Roman" w:cs="Times New Roman" w:eastAsia="Times New Roman" w:hAnsi="Times New Roman"/>
          <w:b w:val="false"/>
          <w:bCs w:val="false"/>
          <w:i w:val="false"/>
          <w:iCs w:val="false"/>
          <w:sz w:val="24"/>
          <w:szCs w:val="24"/>
          <w:rtl w:val="false"/>
        </w:rPr>
        <w:t xml:space="preserve">Bowlby, J.</w:t>
      </w:r>
      <w:r>
        <w:rPr>
          <w:rFonts w:ascii="Times New Roman" w:cs="Times New Roman" w:eastAsia="Times New Roman" w:hAnsi="Times New Roman"/>
          <w:b w:val="false"/>
          <w:bCs w:val="false"/>
          <w:i w:val="false"/>
          <w:iCs w:val="false"/>
          <w:sz w:val="24"/>
          <w:szCs w:val="24"/>
          <w:rtl w:val="false"/>
        </w:rPr>
        <w:t xml:space="preserve"> (1969). </w:t>
      </w:r>
      <w:r>
        <w:rPr>
          <w:rFonts w:ascii="Times New Roman" w:cs="Times New Roman" w:eastAsia="Times New Roman" w:hAnsi="Times New Roman"/>
          <w:b w:val="false"/>
          <w:bCs w:val="false"/>
          <w:i/>
          <w:iCs/>
          <w:sz w:val="24"/>
          <w:szCs w:val="24"/>
          <w:rtl w:val="false"/>
        </w:rPr>
        <w:t xml:space="preserve">Attachment and loss: Vol. 1. Attachment</w:t>
      </w:r>
      <w:r>
        <w:rPr>
          <w:rFonts w:ascii="Times New Roman" w:cs="Times New Roman" w:eastAsia="Times New Roman" w:hAnsi="Times New Roman"/>
          <w:b w:val="false"/>
          <w:bCs w:val="false"/>
          <w:i w:val="false"/>
          <w:iCs w:val="false"/>
          <w:sz w:val="24"/>
          <w:szCs w:val="24"/>
          <w:rtl w:val="false"/>
        </w:rPr>
        <w:t xml:space="preserve">. </w:t>
      </w:r>
      <w:r>
        <w:rPr>
          <w:rFonts w:ascii="Times New Roman" w:cs="Times New Roman" w:eastAsia="Times New Roman" w:hAnsi="Times New Roman"/>
          <w:b w:val="false"/>
          <w:bCs w:val="false"/>
          <w:i w:val="false"/>
          <w:iCs w:val="false"/>
          <w:sz w:val="24"/>
          <w:szCs w:val="24"/>
          <w:rtl w:val="false"/>
        </w:rPr>
        <w:t xml:space="preserve">Basic Books.</w:t>
      </w:r>
    </w:p>
    <w:p>
      <w:pPr>
        <w:bidi w:val="false"/>
        <w:spacing w:after="120" w:line="360"/>
        <w:ind w:left="709" w:hanging="709"/>
        <w:jc w:val="left"/>
      </w:pPr>
      <w:r>
        <w:rPr>
          <w:rFonts w:ascii="Times New Roman" w:cs="Times New Roman" w:eastAsia="Times New Roman" w:hAnsi="Times New Roman"/>
          <w:b w:val="false"/>
          <w:bCs w:val="false"/>
          <w:i w:val="false"/>
          <w:iCs w:val="false"/>
          <w:sz w:val="24"/>
          <w:szCs w:val="24"/>
          <w:rtl w:val="false"/>
        </w:rPr>
        <w:t xml:space="preserve">Bronfenbrenner, U.</w:t>
      </w:r>
      <w:r>
        <w:rPr>
          <w:rFonts w:ascii="Times New Roman" w:cs="Times New Roman" w:eastAsia="Times New Roman" w:hAnsi="Times New Roman"/>
          <w:b w:val="false"/>
          <w:bCs w:val="false"/>
          <w:i w:val="false"/>
          <w:iCs w:val="false"/>
          <w:sz w:val="24"/>
          <w:szCs w:val="24"/>
          <w:rtl w:val="false"/>
        </w:rPr>
        <w:t xml:space="preserve"> (1979). </w:t>
      </w:r>
      <w:r>
        <w:rPr>
          <w:rFonts w:ascii="Times New Roman" w:cs="Times New Roman" w:eastAsia="Times New Roman" w:hAnsi="Times New Roman"/>
          <w:b w:val="false"/>
          <w:bCs w:val="false"/>
          <w:i/>
          <w:iCs/>
          <w:sz w:val="24"/>
          <w:szCs w:val="24"/>
          <w:rtl w:val="false"/>
        </w:rPr>
        <w:t xml:space="preserve">The ecology of human development: Experiments by nature and design</w:t>
      </w:r>
      <w:r>
        <w:rPr>
          <w:rFonts w:ascii="Times New Roman" w:cs="Times New Roman" w:eastAsia="Times New Roman" w:hAnsi="Times New Roman"/>
          <w:b w:val="false"/>
          <w:bCs w:val="false"/>
          <w:i w:val="false"/>
          <w:iCs w:val="false"/>
          <w:sz w:val="24"/>
          <w:szCs w:val="24"/>
          <w:rtl w:val="false"/>
        </w:rPr>
        <w:t xml:space="preserve">. </w:t>
      </w:r>
      <w:r>
        <w:rPr>
          <w:rFonts w:ascii="Times New Roman" w:cs="Times New Roman" w:eastAsia="Times New Roman" w:hAnsi="Times New Roman"/>
          <w:b w:val="false"/>
          <w:bCs w:val="false"/>
          <w:i w:val="false"/>
          <w:iCs w:val="false"/>
          <w:sz w:val="24"/>
          <w:szCs w:val="24"/>
          <w:rtl w:val="false"/>
        </w:rPr>
        <w:t xml:space="preserve">Harvard University Press.</w:t>
      </w:r>
    </w:p>
    <w:p>
      <w:pPr>
        <w:bidi w:val="false"/>
        <w:spacing w:after="120" w:line="360"/>
        <w:ind w:left="709" w:hanging="709"/>
        <w:jc w:val="left"/>
      </w:pPr>
      <w:r>
        <w:rPr>
          <w:rFonts w:ascii="Times New Roman" w:cs="Times New Roman" w:eastAsia="Times New Roman" w:hAnsi="Times New Roman"/>
          <w:b w:val="false"/>
          <w:bCs w:val="false"/>
          <w:i w:val="false"/>
          <w:iCs w:val="false"/>
          <w:sz w:val="24"/>
          <w:szCs w:val="24"/>
          <w:rtl w:val="false"/>
        </w:rPr>
        <w:t xml:space="preserve">Erikson, E. H.</w:t>
      </w:r>
      <w:r>
        <w:rPr>
          <w:rFonts w:ascii="Times New Roman" w:cs="Times New Roman" w:eastAsia="Times New Roman" w:hAnsi="Times New Roman"/>
          <w:b w:val="false"/>
          <w:bCs w:val="false"/>
          <w:i w:val="false"/>
          <w:iCs w:val="false"/>
          <w:sz w:val="24"/>
          <w:szCs w:val="24"/>
          <w:rtl w:val="false"/>
        </w:rPr>
        <w:t xml:space="preserve"> (1968). </w:t>
      </w:r>
      <w:r>
        <w:rPr>
          <w:rFonts w:ascii="Times New Roman" w:cs="Times New Roman" w:eastAsia="Times New Roman" w:hAnsi="Times New Roman"/>
          <w:b w:val="false"/>
          <w:bCs w:val="false"/>
          <w:i/>
          <w:iCs/>
          <w:sz w:val="24"/>
          <w:szCs w:val="24"/>
          <w:rtl w:val="false"/>
        </w:rPr>
        <w:t xml:space="preserve">Identity: Youth and crisis</w:t>
      </w:r>
      <w:r>
        <w:rPr>
          <w:rFonts w:ascii="Times New Roman" w:cs="Times New Roman" w:eastAsia="Times New Roman" w:hAnsi="Times New Roman"/>
          <w:b w:val="false"/>
          <w:bCs w:val="false"/>
          <w:i w:val="false"/>
          <w:iCs w:val="false"/>
          <w:sz w:val="24"/>
          <w:szCs w:val="24"/>
          <w:rtl w:val="false"/>
        </w:rPr>
        <w:t xml:space="preserve">. </w:t>
      </w:r>
      <w:r>
        <w:rPr>
          <w:rFonts w:ascii="Times New Roman" w:cs="Times New Roman" w:eastAsia="Times New Roman" w:hAnsi="Times New Roman"/>
          <w:b w:val="false"/>
          <w:bCs w:val="false"/>
          <w:i w:val="false"/>
          <w:iCs w:val="false"/>
          <w:sz w:val="24"/>
          <w:szCs w:val="24"/>
          <w:rtl w:val="false"/>
        </w:rPr>
        <w:t xml:space="preserve">Norton.</w:t>
      </w:r>
    </w:p>
    <w:p>
      <w:pPr>
        <w:bidi w:val="false"/>
        <w:spacing w:after="120" w:line="360"/>
        <w:ind w:left="709" w:hanging="709"/>
        <w:jc w:val="left"/>
      </w:pPr>
      <w:r>
        <w:rPr>
          <w:rFonts w:ascii="Times New Roman" w:cs="Times New Roman" w:eastAsia="Times New Roman" w:hAnsi="Times New Roman"/>
          <w:b w:val="false"/>
          <w:bCs w:val="false"/>
          <w:i w:val="false"/>
          <w:iCs w:val="false"/>
          <w:sz w:val="24"/>
          <w:szCs w:val="24"/>
          <w:rtl w:val="false"/>
        </w:rPr>
        <w:t xml:space="preserve">Hamre, B. K., &amp; Pianta, R. C.</w:t>
      </w:r>
      <w:r>
        <w:rPr>
          <w:rFonts w:ascii="Times New Roman" w:cs="Times New Roman" w:eastAsia="Times New Roman" w:hAnsi="Times New Roman"/>
          <w:b w:val="false"/>
          <w:bCs w:val="false"/>
          <w:i w:val="false"/>
          <w:iCs w:val="false"/>
          <w:sz w:val="24"/>
          <w:szCs w:val="24"/>
          <w:rtl w:val="false"/>
        </w:rPr>
        <w:t xml:space="preserve"> (2001). </w:t>
      </w:r>
      <w:r>
        <w:rPr>
          <w:rFonts w:ascii="Times New Roman" w:cs="Times New Roman" w:eastAsia="Times New Roman" w:hAnsi="Times New Roman"/>
          <w:b w:val="false"/>
          <w:bCs w:val="false"/>
          <w:i w:val="false"/>
          <w:iCs w:val="false"/>
          <w:sz w:val="24"/>
          <w:szCs w:val="24"/>
          <w:rtl w:val="false"/>
        </w:rPr>
        <w:t xml:space="preserve">Early teacher-child relationships and the trajectory of children's school outcomes through eighth grade.</w:t>
      </w:r>
      <w:r>
        <w:rPr>
          <w:rFonts w:ascii="Times New Roman" w:cs="Times New Roman" w:eastAsia="Times New Roman" w:hAnsi="Times New Roman"/>
          <w:b w:val="false"/>
          <w:bCs w:val="false"/>
          <w:i w:val="false"/>
          <w:iCs w:val="false"/>
          <w:sz w:val="24"/>
          <w:szCs w:val="24"/>
          <w:rtl w:val="false"/>
        </w:rPr>
        <w:t xml:space="preserve"> </w:t>
      </w:r>
      <w:r>
        <w:rPr>
          <w:rFonts w:ascii="Times New Roman" w:cs="Times New Roman" w:eastAsia="Times New Roman" w:hAnsi="Times New Roman"/>
          <w:b w:val="false"/>
          <w:bCs w:val="false"/>
          <w:i/>
          <w:iCs/>
          <w:sz w:val="24"/>
          <w:szCs w:val="24"/>
          <w:rtl w:val="false"/>
        </w:rPr>
        <w:t xml:space="preserve">Child Development</w:t>
      </w:r>
      <w:r>
        <w:rPr>
          <w:rFonts w:ascii="Times New Roman" w:cs="Times New Roman" w:eastAsia="Times New Roman" w:hAnsi="Times New Roman"/>
          <w:b w:val="false"/>
          <w:bCs w:val="false"/>
          <w:i w:val="false"/>
          <w:iCs w:val="false"/>
          <w:sz w:val="24"/>
          <w:szCs w:val="24"/>
          <w:rtl w:val="false"/>
        </w:rPr>
        <w:t xml:space="preserve">, </w:t>
      </w:r>
      <w:r>
        <w:rPr>
          <w:rFonts w:ascii="Times New Roman" w:cs="Times New Roman" w:eastAsia="Times New Roman" w:hAnsi="Times New Roman"/>
          <w:b w:val="false"/>
          <w:bCs w:val="false"/>
          <w:i/>
          <w:iCs/>
          <w:sz w:val="24"/>
          <w:szCs w:val="24"/>
          <w:rtl w:val="false"/>
        </w:rPr>
        <w:t xml:space="preserve">72</w:t>
      </w:r>
      <w:r>
        <w:rPr>
          <w:rFonts w:ascii="Times New Roman" w:cs="Times New Roman" w:eastAsia="Times New Roman" w:hAnsi="Times New Roman"/>
          <w:b w:val="false"/>
          <w:bCs w:val="false"/>
          <w:i w:val="false"/>
          <w:iCs w:val="false"/>
          <w:sz w:val="24"/>
          <w:szCs w:val="24"/>
          <w:rtl w:val="false"/>
        </w:rPr>
        <w:t xml:space="preserve">(2), 625-638.</w:t>
      </w:r>
    </w:p>
    <w:p>
      <w:pPr>
        <w:bidi w:val="false"/>
        <w:spacing w:after="120" w:line="360"/>
        <w:ind w:left="709" w:hanging="709"/>
        <w:jc w:val="left"/>
      </w:pPr>
      <w:r>
        <w:rPr>
          <w:rFonts w:ascii="Times New Roman" w:cs="Times New Roman" w:eastAsia="Times New Roman" w:hAnsi="Times New Roman"/>
          <w:b w:val="false"/>
          <w:bCs w:val="false"/>
          <w:i w:val="false"/>
          <w:iCs w:val="false"/>
          <w:sz w:val="24"/>
          <w:szCs w:val="24"/>
          <w:rtl w:val="false"/>
        </w:rPr>
        <w:t xml:space="preserve">Kidger, J., Gunnell, D., Biddle, L., Campbell, R., &amp; Donovan, J.</w:t>
      </w:r>
      <w:r>
        <w:rPr>
          <w:rFonts w:ascii="Times New Roman" w:cs="Times New Roman" w:eastAsia="Times New Roman" w:hAnsi="Times New Roman"/>
          <w:b w:val="false"/>
          <w:bCs w:val="false"/>
          <w:i w:val="false"/>
          <w:iCs w:val="false"/>
          <w:sz w:val="24"/>
          <w:szCs w:val="24"/>
          <w:rtl w:val="false"/>
        </w:rPr>
        <w:t xml:space="preserve"> (2010). </w:t>
      </w:r>
      <w:r>
        <w:rPr>
          <w:rFonts w:ascii="Times New Roman" w:cs="Times New Roman" w:eastAsia="Times New Roman" w:hAnsi="Times New Roman"/>
          <w:b w:val="false"/>
          <w:bCs w:val="false"/>
          <w:i w:val="false"/>
          <w:iCs w:val="false"/>
          <w:sz w:val="24"/>
          <w:szCs w:val="24"/>
          <w:rtl w:val="false"/>
        </w:rPr>
        <w:t xml:space="preserve">Part and parcel of teaching</w:t>
      </w:r>
      <w:r>
        <w:rPr>
          <w:rFonts w:ascii="Times New Roman" w:cs="Times New Roman" w:eastAsia="Times New Roman" w:hAnsi="Times New Roman"/>
          <w:b w:val="false"/>
          <w:bCs w:val="false"/>
          <w:i w:val="false"/>
          <w:iCs w:val="false"/>
          <w:sz w:val="24"/>
          <w:szCs w:val="24"/>
          <w:rtl w:val="false"/>
        </w:rPr>
        <w:t xml:space="preserve">? </w:t>
      </w:r>
      <w:r>
        <w:rPr>
          <w:rFonts w:ascii="Times New Roman" w:cs="Times New Roman" w:eastAsia="Times New Roman" w:hAnsi="Times New Roman"/>
          <w:b w:val="false"/>
          <w:bCs w:val="false"/>
          <w:i w:val="false"/>
          <w:iCs w:val="false"/>
          <w:sz w:val="24"/>
          <w:szCs w:val="24"/>
          <w:rtl w:val="false"/>
        </w:rPr>
        <w:t xml:space="preserve">Secondary school staff's views on supporting student emotional health and well-being.</w:t>
      </w:r>
      <w:r>
        <w:rPr>
          <w:rFonts w:ascii="Times New Roman" w:cs="Times New Roman" w:eastAsia="Times New Roman" w:hAnsi="Times New Roman"/>
          <w:b w:val="false"/>
          <w:bCs w:val="false"/>
          <w:i w:val="false"/>
          <w:iCs w:val="false"/>
          <w:sz w:val="24"/>
          <w:szCs w:val="24"/>
          <w:rtl w:val="false"/>
        </w:rPr>
        <w:t xml:space="preserve"> </w:t>
      </w:r>
      <w:r>
        <w:rPr>
          <w:rFonts w:ascii="Times New Roman" w:cs="Times New Roman" w:eastAsia="Times New Roman" w:hAnsi="Times New Roman"/>
          <w:b w:val="false"/>
          <w:bCs w:val="false"/>
          <w:i/>
          <w:iCs/>
          <w:sz w:val="24"/>
          <w:szCs w:val="24"/>
          <w:rtl w:val="false"/>
        </w:rPr>
        <w:t xml:space="preserve">British Educational Research Journal</w:t>
      </w:r>
      <w:r>
        <w:rPr>
          <w:rFonts w:ascii="Times New Roman" w:cs="Times New Roman" w:eastAsia="Times New Roman" w:hAnsi="Times New Roman"/>
          <w:b w:val="false"/>
          <w:bCs w:val="false"/>
          <w:i w:val="false"/>
          <w:iCs w:val="false"/>
          <w:sz w:val="24"/>
          <w:szCs w:val="24"/>
          <w:rtl w:val="false"/>
        </w:rPr>
        <w:t xml:space="preserve">, </w:t>
      </w:r>
      <w:r>
        <w:rPr>
          <w:rFonts w:ascii="Times New Roman" w:cs="Times New Roman" w:eastAsia="Times New Roman" w:hAnsi="Times New Roman"/>
          <w:b w:val="false"/>
          <w:bCs w:val="false"/>
          <w:i/>
          <w:iCs/>
          <w:sz w:val="24"/>
          <w:szCs w:val="24"/>
          <w:rtl w:val="false"/>
        </w:rPr>
        <w:t xml:space="preserve">36</w:t>
      </w:r>
      <w:r>
        <w:rPr>
          <w:rFonts w:ascii="Times New Roman" w:cs="Times New Roman" w:eastAsia="Times New Roman" w:hAnsi="Times New Roman"/>
          <w:b w:val="false"/>
          <w:bCs w:val="false"/>
          <w:i w:val="false"/>
          <w:iCs w:val="false"/>
          <w:sz w:val="24"/>
          <w:szCs w:val="24"/>
          <w:rtl w:val="false"/>
        </w:rPr>
        <w:t xml:space="preserve">(6), 919-935.</w:t>
      </w:r>
    </w:p>
    <w:p>
      <w:pPr>
        <w:bidi w:val="false"/>
        <w:spacing w:after="120" w:line="360"/>
        <w:ind w:left="709" w:hanging="709"/>
        <w:jc w:val="left"/>
      </w:pPr>
      <w:r>
        <w:rPr>
          <w:rFonts w:ascii="Times New Roman" w:cs="Times New Roman" w:eastAsia="Times New Roman" w:hAnsi="Times New Roman"/>
          <w:b w:val="false"/>
          <w:bCs w:val="false"/>
          <w:i w:val="false"/>
          <w:iCs w:val="false"/>
          <w:sz w:val="24"/>
          <w:szCs w:val="24"/>
          <w:rtl w:val="false"/>
        </w:rPr>
        <w:t xml:space="preserve">Loades, M. E., &amp; Mastroyannopoulou, K.</w:t>
      </w:r>
      <w:r>
        <w:rPr>
          <w:rFonts w:ascii="Times New Roman" w:cs="Times New Roman" w:eastAsia="Times New Roman" w:hAnsi="Times New Roman"/>
          <w:b w:val="false"/>
          <w:bCs w:val="false"/>
          <w:i w:val="false"/>
          <w:iCs w:val="false"/>
          <w:sz w:val="24"/>
          <w:szCs w:val="24"/>
          <w:rtl w:val="false"/>
        </w:rPr>
        <w:t xml:space="preserve"> (2010). </w:t>
      </w:r>
      <w:r>
        <w:rPr>
          <w:rFonts w:ascii="Times New Roman" w:cs="Times New Roman" w:eastAsia="Times New Roman" w:hAnsi="Times New Roman"/>
          <w:b w:val="false"/>
          <w:bCs w:val="false"/>
          <w:i w:val="false"/>
          <w:iCs w:val="false"/>
          <w:sz w:val="24"/>
          <w:szCs w:val="24"/>
          <w:rtl w:val="false"/>
        </w:rPr>
        <w:t xml:space="preserve">Teachers' recognition of children's mental health problems.</w:t>
      </w:r>
      <w:r>
        <w:rPr>
          <w:rFonts w:ascii="Times New Roman" w:cs="Times New Roman" w:eastAsia="Times New Roman" w:hAnsi="Times New Roman"/>
          <w:b w:val="false"/>
          <w:bCs w:val="false"/>
          <w:i w:val="false"/>
          <w:iCs w:val="false"/>
          <w:sz w:val="24"/>
          <w:szCs w:val="24"/>
          <w:rtl w:val="false"/>
        </w:rPr>
        <w:t xml:space="preserve"> </w:t>
      </w:r>
      <w:r>
        <w:rPr>
          <w:rFonts w:ascii="Times New Roman" w:cs="Times New Roman" w:eastAsia="Times New Roman" w:hAnsi="Times New Roman"/>
          <w:b w:val="false"/>
          <w:bCs w:val="false"/>
          <w:i/>
          <w:iCs/>
          <w:sz w:val="24"/>
          <w:szCs w:val="24"/>
          <w:rtl w:val="false"/>
        </w:rPr>
        <w:t xml:space="preserve">Child and Adolescent Mental Health</w:t>
      </w:r>
      <w:r>
        <w:rPr>
          <w:rFonts w:ascii="Times New Roman" w:cs="Times New Roman" w:eastAsia="Times New Roman" w:hAnsi="Times New Roman"/>
          <w:b w:val="false"/>
          <w:bCs w:val="false"/>
          <w:i w:val="false"/>
          <w:iCs w:val="false"/>
          <w:sz w:val="24"/>
          <w:szCs w:val="24"/>
          <w:rtl w:val="false"/>
        </w:rPr>
        <w:t xml:space="preserve">, </w:t>
      </w:r>
      <w:r>
        <w:rPr>
          <w:rFonts w:ascii="Times New Roman" w:cs="Times New Roman" w:eastAsia="Times New Roman" w:hAnsi="Times New Roman"/>
          <w:b w:val="false"/>
          <w:bCs w:val="false"/>
          <w:i/>
          <w:iCs/>
          <w:sz w:val="24"/>
          <w:szCs w:val="24"/>
          <w:rtl w:val="false"/>
        </w:rPr>
        <w:t xml:space="preserve">15</w:t>
      </w:r>
      <w:r>
        <w:rPr>
          <w:rFonts w:ascii="Times New Roman" w:cs="Times New Roman" w:eastAsia="Times New Roman" w:hAnsi="Times New Roman"/>
          <w:b w:val="false"/>
          <w:bCs w:val="false"/>
          <w:i w:val="false"/>
          <w:iCs w:val="false"/>
          <w:sz w:val="24"/>
          <w:szCs w:val="24"/>
          <w:rtl w:val="false"/>
        </w:rPr>
        <w:t xml:space="preserve">(3), 150-156.</w:t>
      </w:r>
    </w:p>
    <w:p>
      <w:pPr>
        <w:bidi w:val="false"/>
        <w:spacing w:after="120" w:line="360"/>
        <w:ind w:left="709" w:hanging="709"/>
        <w:jc w:val="left"/>
      </w:pPr>
      <w:r>
        <w:rPr>
          <w:rFonts w:ascii="Times New Roman" w:cs="Times New Roman" w:eastAsia="Times New Roman" w:hAnsi="Times New Roman"/>
          <w:b w:val="false"/>
          <w:bCs w:val="false"/>
          <w:i w:val="false"/>
          <w:iCs w:val="false"/>
          <w:sz w:val="24"/>
          <w:szCs w:val="24"/>
          <w:rtl w:val="false"/>
        </w:rPr>
        <w:t xml:space="preserve">Noddings, N.</w:t>
      </w:r>
      <w:r>
        <w:rPr>
          <w:rFonts w:ascii="Times New Roman" w:cs="Times New Roman" w:eastAsia="Times New Roman" w:hAnsi="Times New Roman"/>
          <w:b w:val="false"/>
          <w:bCs w:val="false"/>
          <w:i w:val="false"/>
          <w:iCs w:val="false"/>
          <w:sz w:val="24"/>
          <w:szCs w:val="24"/>
          <w:rtl w:val="false"/>
        </w:rPr>
        <w:t xml:space="preserve"> (1984). </w:t>
      </w:r>
      <w:r>
        <w:rPr>
          <w:rFonts w:ascii="Times New Roman" w:cs="Times New Roman" w:eastAsia="Times New Roman" w:hAnsi="Times New Roman"/>
          <w:b w:val="false"/>
          <w:bCs w:val="false"/>
          <w:i/>
          <w:iCs/>
          <w:sz w:val="24"/>
          <w:szCs w:val="24"/>
          <w:rtl w:val="false"/>
        </w:rPr>
        <w:t xml:space="preserve">Caring: A feminine approach to ethics and moral education</w:t>
      </w:r>
      <w:r>
        <w:rPr>
          <w:rFonts w:ascii="Times New Roman" w:cs="Times New Roman" w:eastAsia="Times New Roman" w:hAnsi="Times New Roman"/>
          <w:b w:val="false"/>
          <w:bCs w:val="false"/>
          <w:i w:val="false"/>
          <w:iCs w:val="false"/>
          <w:sz w:val="24"/>
          <w:szCs w:val="24"/>
          <w:rtl w:val="false"/>
        </w:rPr>
        <w:t xml:space="preserve">. </w:t>
      </w:r>
      <w:r>
        <w:rPr>
          <w:rFonts w:ascii="Times New Roman" w:cs="Times New Roman" w:eastAsia="Times New Roman" w:hAnsi="Times New Roman"/>
          <w:b w:val="false"/>
          <w:bCs w:val="false"/>
          <w:i w:val="false"/>
          <w:iCs w:val="false"/>
          <w:sz w:val="24"/>
          <w:szCs w:val="24"/>
          <w:rtl w:val="false"/>
        </w:rPr>
        <w:t xml:space="preserve">University of California Press.</w:t>
      </w:r>
    </w:p>
    <w:p>
      <w:pPr>
        <w:bidi w:val="false"/>
        <w:spacing w:after="120" w:line="360"/>
        <w:ind w:left="709" w:hanging="709"/>
        <w:jc w:val="left"/>
      </w:pPr>
      <w:r>
        <w:rPr>
          <w:rFonts w:ascii="Times New Roman" w:cs="Times New Roman" w:eastAsia="Times New Roman" w:hAnsi="Times New Roman"/>
          <w:b w:val="false"/>
          <w:bCs w:val="false"/>
          <w:i w:val="false"/>
          <w:iCs w:val="false"/>
          <w:sz w:val="24"/>
          <w:szCs w:val="24"/>
          <w:rtl w:val="false"/>
        </w:rPr>
        <w:t xml:space="preserve">Noddings, N.</w:t>
      </w:r>
      <w:r>
        <w:rPr>
          <w:rFonts w:ascii="Times New Roman" w:cs="Times New Roman" w:eastAsia="Times New Roman" w:hAnsi="Times New Roman"/>
          <w:b w:val="false"/>
          <w:bCs w:val="false"/>
          <w:i w:val="false"/>
          <w:iCs w:val="false"/>
          <w:sz w:val="24"/>
          <w:szCs w:val="24"/>
          <w:rtl w:val="false"/>
        </w:rPr>
        <w:t xml:space="preserve"> (2005). </w:t>
      </w:r>
      <w:r>
        <w:rPr>
          <w:rFonts w:ascii="Times New Roman" w:cs="Times New Roman" w:eastAsia="Times New Roman" w:hAnsi="Times New Roman"/>
          <w:b w:val="false"/>
          <w:bCs w:val="false"/>
          <w:i/>
          <w:iCs/>
          <w:sz w:val="24"/>
          <w:szCs w:val="24"/>
          <w:rtl w:val="false"/>
        </w:rPr>
        <w:t xml:space="preserve">The challenge to care in schools: An alternative approach to education</w:t>
      </w:r>
      <w:r>
        <w:rPr>
          <w:rFonts w:ascii="Times New Roman" w:cs="Times New Roman" w:eastAsia="Times New Roman" w:hAnsi="Times New Roman"/>
          <w:b w:val="false"/>
          <w:bCs w:val="false"/>
          <w:i w:val="false"/>
          <w:iCs w:val="false"/>
          <w:sz w:val="24"/>
          <w:szCs w:val="24"/>
          <w:rtl w:val="false"/>
        </w:rPr>
        <w:t xml:space="preserve"> (2</w:t>
      </w:r>
      <w:r>
        <w:rPr>
          <w:rFonts w:ascii="Times New Roman" w:cs="Times New Roman" w:eastAsia="Times New Roman" w:hAnsi="Times New Roman"/>
          <w:b w:val="false"/>
          <w:bCs w:val="false"/>
          <w:i w:val="false"/>
          <w:iCs w:val="false"/>
          <w:sz w:val="24"/>
          <w:szCs w:val="24"/>
          <w:rtl w:val="false"/>
        </w:rPr>
        <w:t xml:space="preserve">nd ed.</w:t>
      </w:r>
      <w:r>
        <w:rPr>
          <w:rFonts w:ascii="Times New Roman" w:cs="Times New Roman" w:eastAsia="Times New Roman" w:hAnsi="Times New Roman"/>
          <w:b w:val="false"/>
          <w:bCs w:val="false"/>
          <w:i w:val="false"/>
          <w:iCs w:val="false"/>
          <w:sz w:val="24"/>
          <w:szCs w:val="24"/>
          <w:rtl w:val="false"/>
        </w:rPr>
        <w:t xml:space="preserve">). </w:t>
      </w:r>
      <w:r>
        <w:rPr>
          <w:rFonts w:ascii="Times New Roman" w:cs="Times New Roman" w:eastAsia="Times New Roman" w:hAnsi="Times New Roman"/>
          <w:b w:val="false"/>
          <w:bCs w:val="false"/>
          <w:i w:val="false"/>
          <w:iCs w:val="false"/>
          <w:sz w:val="24"/>
          <w:szCs w:val="24"/>
          <w:rtl w:val="false"/>
        </w:rPr>
        <w:t xml:space="preserve">Teachers College Press.</w:t>
      </w:r>
    </w:p>
    <w:p>
      <w:pPr>
        <w:bidi w:val="false"/>
        <w:spacing w:after="120" w:line="360"/>
        <w:ind w:left="709" w:hanging="709"/>
        <w:jc w:val="left"/>
      </w:pPr>
      <w:r>
        <w:rPr>
          <w:rFonts w:ascii="Times New Roman" w:cs="Times New Roman" w:eastAsia="Times New Roman" w:hAnsi="Times New Roman"/>
          <w:b w:val="false"/>
          <w:bCs w:val="false"/>
          <w:i w:val="false"/>
          <w:iCs w:val="false"/>
          <w:sz w:val="24"/>
          <w:szCs w:val="24"/>
          <w:rtl w:val="false"/>
        </w:rPr>
        <w:t xml:space="preserve">Pianta, R. C.</w:t>
      </w:r>
      <w:r>
        <w:rPr>
          <w:rFonts w:ascii="Times New Roman" w:cs="Times New Roman" w:eastAsia="Times New Roman" w:hAnsi="Times New Roman"/>
          <w:b w:val="false"/>
          <w:bCs w:val="false"/>
          <w:i w:val="false"/>
          <w:iCs w:val="false"/>
          <w:sz w:val="24"/>
          <w:szCs w:val="24"/>
          <w:rtl w:val="false"/>
        </w:rPr>
        <w:t xml:space="preserve"> (1999). </w:t>
      </w:r>
      <w:r>
        <w:rPr>
          <w:rFonts w:ascii="Times New Roman" w:cs="Times New Roman" w:eastAsia="Times New Roman" w:hAnsi="Times New Roman"/>
          <w:b w:val="false"/>
          <w:bCs w:val="false"/>
          <w:i/>
          <w:iCs/>
          <w:sz w:val="24"/>
          <w:szCs w:val="24"/>
          <w:rtl w:val="false"/>
        </w:rPr>
        <w:t xml:space="preserve">Enhancing relationships between children and teachers</w:t>
      </w:r>
      <w:r>
        <w:rPr>
          <w:rFonts w:ascii="Times New Roman" w:cs="Times New Roman" w:eastAsia="Times New Roman" w:hAnsi="Times New Roman"/>
          <w:b w:val="false"/>
          <w:bCs w:val="false"/>
          <w:i w:val="false"/>
          <w:iCs w:val="false"/>
          <w:sz w:val="24"/>
          <w:szCs w:val="24"/>
          <w:rtl w:val="false"/>
        </w:rPr>
        <w:t xml:space="preserve">. </w:t>
      </w:r>
      <w:r>
        <w:rPr>
          <w:rFonts w:ascii="Times New Roman" w:cs="Times New Roman" w:eastAsia="Times New Roman" w:hAnsi="Times New Roman"/>
          <w:b w:val="false"/>
          <w:bCs w:val="false"/>
          <w:i w:val="false"/>
          <w:iCs w:val="false"/>
          <w:sz w:val="24"/>
          <w:szCs w:val="24"/>
          <w:rtl w:val="false"/>
        </w:rPr>
        <w:t xml:space="preserve">American Psychological Association.</w:t>
      </w:r>
    </w:p>
    <w:p>
      <w:pPr>
        <w:bidi w:val="false"/>
        <w:spacing w:after="120" w:line="360"/>
        <w:ind w:left="709" w:hanging="709"/>
        <w:jc w:val="left"/>
      </w:pPr>
      <w:r>
        <w:rPr>
          <w:rFonts w:ascii="Times New Roman" w:cs="Times New Roman" w:eastAsia="Times New Roman" w:hAnsi="Times New Roman"/>
          <w:b w:val="false"/>
          <w:bCs w:val="false"/>
          <w:i w:val="false"/>
          <w:iCs w:val="false"/>
          <w:sz w:val="24"/>
          <w:szCs w:val="24"/>
          <w:rtl w:val="false"/>
        </w:rPr>
        <w:t xml:space="preserve">Reinke, W. M., Stormont, M., Herman, K. C., Puri, R., &amp; Goel, N.</w:t>
      </w:r>
      <w:r>
        <w:rPr>
          <w:rFonts w:ascii="Times New Roman" w:cs="Times New Roman" w:eastAsia="Times New Roman" w:hAnsi="Times New Roman"/>
          <w:b w:val="false"/>
          <w:bCs w:val="false"/>
          <w:i w:val="false"/>
          <w:iCs w:val="false"/>
          <w:sz w:val="24"/>
          <w:szCs w:val="24"/>
          <w:rtl w:val="false"/>
        </w:rPr>
        <w:t xml:space="preserve"> (2011). </w:t>
      </w:r>
      <w:r>
        <w:rPr>
          <w:rFonts w:ascii="Times New Roman" w:cs="Times New Roman" w:eastAsia="Times New Roman" w:hAnsi="Times New Roman"/>
          <w:b w:val="false"/>
          <w:bCs w:val="false"/>
          <w:i w:val="false"/>
          <w:iCs w:val="false"/>
          <w:sz w:val="24"/>
          <w:szCs w:val="24"/>
          <w:rtl w:val="false"/>
        </w:rPr>
        <w:t xml:space="preserve">Supporting children's mental health in schools: Teacher perceptions of needs, roles, and barriers.</w:t>
      </w:r>
      <w:r>
        <w:rPr>
          <w:rFonts w:ascii="Times New Roman" w:cs="Times New Roman" w:eastAsia="Times New Roman" w:hAnsi="Times New Roman"/>
          <w:b w:val="false"/>
          <w:bCs w:val="false"/>
          <w:i w:val="false"/>
          <w:iCs w:val="false"/>
          <w:sz w:val="24"/>
          <w:szCs w:val="24"/>
          <w:rtl w:val="false"/>
        </w:rPr>
        <w:t xml:space="preserve"> </w:t>
      </w:r>
      <w:r>
        <w:rPr>
          <w:rFonts w:ascii="Times New Roman" w:cs="Times New Roman" w:eastAsia="Times New Roman" w:hAnsi="Times New Roman"/>
          <w:b w:val="false"/>
          <w:bCs w:val="false"/>
          <w:i/>
          <w:iCs/>
          <w:sz w:val="24"/>
          <w:szCs w:val="24"/>
          <w:rtl w:val="false"/>
        </w:rPr>
        <w:t xml:space="preserve">School Psychology Quarterly</w:t>
      </w:r>
      <w:r>
        <w:rPr>
          <w:rFonts w:ascii="Times New Roman" w:cs="Times New Roman" w:eastAsia="Times New Roman" w:hAnsi="Times New Roman"/>
          <w:b w:val="false"/>
          <w:bCs w:val="false"/>
          <w:i w:val="false"/>
          <w:iCs w:val="false"/>
          <w:sz w:val="24"/>
          <w:szCs w:val="24"/>
          <w:rtl w:val="false"/>
        </w:rPr>
        <w:t xml:space="preserve">, </w:t>
      </w:r>
      <w:r>
        <w:rPr>
          <w:rFonts w:ascii="Times New Roman" w:cs="Times New Roman" w:eastAsia="Times New Roman" w:hAnsi="Times New Roman"/>
          <w:b w:val="false"/>
          <w:bCs w:val="false"/>
          <w:i/>
          <w:iCs/>
          <w:sz w:val="24"/>
          <w:szCs w:val="24"/>
          <w:rtl w:val="false"/>
        </w:rPr>
        <w:t xml:space="preserve">26</w:t>
      </w:r>
      <w:r>
        <w:rPr>
          <w:rFonts w:ascii="Times New Roman" w:cs="Times New Roman" w:eastAsia="Times New Roman" w:hAnsi="Times New Roman"/>
          <w:b w:val="false"/>
          <w:bCs w:val="false"/>
          <w:i w:val="false"/>
          <w:iCs w:val="false"/>
          <w:sz w:val="24"/>
          <w:szCs w:val="24"/>
          <w:rtl w:val="false"/>
        </w:rPr>
        <w:t xml:space="preserve">(1), 1-13.</w:t>
      </w:r>
    </w:p>
    <w:p>
      <w:pPr>
        <w:bidi w:val="false"/>
        <w:spacing w:after="120" w:line="360"/>
        <w:ind w:left="709" w:hanging="709"/>
        <w:jc w:val="left"/>
      </w:pPr>
      <w:r>
        <w:rPr>
          <w:rFonts w:ascii="Times New Roman" w:cs="Times New Roman" w:eastAsia="Times New Roman" w:hAnsi="Times New Roman"/>
          <w:b w:val="false"/>
          <w:bCs w:val="false"/>
          <w:i w:val="false"/>
          <w:iCs w:val="false"/>
          <w:sz w:val="24"/>
          <w:szCs w:val="24"/>
          <w:rtl w:val="false"/>
        </w:rPr>
        <w:t xml:space="preserve">Roorda, D. L., Koomen, H. M. Y., Spilt, J. L., &amp; Oort, F. J.</w:t>
      </w:r>
      <w:r>
        <w:rPr>
          <w:rFonts w:ascii="Times New Roman" w:cs="Times New Roman" w:eastAsia="Times New Roman" w:hAnsi="Times New Roman"/>
          <w:b w:val="false"/>
          <w:bCs w:val="false"/>
          <w:i w:val="false"/>
          <w:iCs w:val="false"/>
          <w:sz w:val="24"/>
          <w:szCs w:val="24"/>
          <w:rtl w:val="false"/>
        </w:rPr>
        <w:t xml:space="preserve"> (2011). </w:t>
      </w:r>
      <w:r>
        <w:rPr>
          <w:rFonts w:ascii="Times New Roman" w:cs="Times New Roman" w:eastAsia="Times New Roman" w:hAnsi="Times New Roman"/>
          <w:b w:val="false"/>
          <w:bCs w:val="false"/>
          <w:i w:val="false"/>
          <w:iCs w:val="false"/>
          <w:sz w:val="24"/>
          <w:szCs w:val="24"/>
          <w:rtl w:val="false"/>
        </w:rPr>
        <w:t xml:space="preserve">The influence of affective teacher-student relationships on students' school engagement and achievement: A meta-analytic approach.</w:t>
      </w:r>
      <w:r>
        <w:rPr>
          <w:rFonts w:ascii="Times New Roman" w:cs="Times New Roman" w:eastAsia="Times New Roman" w:hAnsi="Times New Roman"/>
          <w:b w:val="false"/>
          <w:bCs w:val="false"/>
          <w:i w:val="false"/>
          <w:iCs w:val="false"/>
          <w:sz w:val="24"/>
          <w:szCs w:val="24"/>
          <w:rtl w:val="false"/>
        </w:rPr>
        <w:t xml:space="preserve"> </w:t>
      </w:r>
      <w:r>
        <w:rPr>
          <w:rFonts w:ascii="Times New Roman" w:cs="Times New Roman" w:eastAsia="Times New Roman" w:hAnsi="Times New Roman"/>
          <w:b w:val="false"/>
          <w:bCs w:val="false"/>
          <w:i/>
          <w:iCs/>
          <w:sz w:val="24"/>
          <w:szCs w:val="24"/>
          <w:rtl w:val="false"/>
        </w:rPr>
        <w:t xml:space="preserve">Review of Educational Research</w:t>
      </w:r>
      <w:r>
        <w:rPr>
          <w:rFonts w:ascii="Times New Roman" w:cs="Times New Roman" w:eastAsia="Times New Roman" w:hAnsi="Times New Roman"/>
          <w:b w:val="false"/>
          <w:bCs w:val="false"/>
          <w:i w:val="false"/>
          <w:iCs w:val="false"/>
          <w:sz w:val="24"/>
          <w:szCs w:val="24"/>
          <w:rtl w:val="false"/>
        </w:rPr>
        <w:t xml:space="preserve">, </w:t>
      </w:r>
      <w:r>
        <w:rPr>
          <w:rFonts w:ascii="Times New Roman" w:cs="Times New Roman" w:eastAsia="Times New Roman" w:hAnsi="Times New Roman"/>
          <w:b w:val="false"/>
          <w:bCs w:val="false"/>
          <w:i/>
          <w:iCs/>
          <w:sz w:val="24"/>
          <w:szCs w:val="24"/>
          <w:rtl w:val="false"/>
        </w:rPr>
        <w:t xml:space="preserve">81</w:t>
      </w:r>
      <w:r>
        <w:rPr>
          <w:rFonts w:ascii="Times New Roman" w:cs="Times New Roman" w:eastAsia="Times New Roman" w:hAnsi="Times New Roman"/>
          <w:b w:val="false"/>
          <w:bCs w:val="false"/>
          <w:i w:val="false"/>
          <w:iCs w:val="false"/>
          <w:sz w:val="24"/>
          <w:szCs w:val="24"/>
          <w:rtl w:val="false"/>
        </w:rPr>
        <w:t xml:space="preserve">(4), 493-529.</w:t>
      </w:r>
    </w:p>
    <w:p>
      <w:pPr>
        <w:bidi w:val="false"/>
        <w:spacing w:after="120" w:line="360"/>
        <w:ind w:left="709" w:hanging="709"/>
        <w:jc w:val="left"/>
      </w:pPr>
      <w:r>
        <w:rPr>
          <w:rFonts w:ascii="Times New Roman" w:cs="Times New Roman" w:eastAsia="Times New Roman" w:hAnsi="Times New Roman"/>
          <w:b w:val="false"/>
          <w:bCs w:val="false"/>
          <w:i w:val="false"/>
          <w:iCs w:val="false"/>
          <w:sz w:val="24"/>
          <w:szCs w:val="24"/>
          <w:rtl w:val="false"/>
        </w:rPr>
        <w:t xml:space="preserve">Roth</w:t>
      </w:r>
      <w:r>
        <w:rPr>
          <w:rFonts w:ascii="Times New Roman" w:cs="Times New Roman" w:eastAsia="Times New Roman" w:hAnsi="Times New Roman"/>
          <w:b w:val="false"/>
          <w:bCs w:val="false"/>
          <w:i w:val="false"/>
          <w:iCs w:val="false"/>
          <w:sz w:val="24"/>
          <w:szCs w:val="24"/>
          <w:rtl w:val="false"/>
        </w:rPr>
        <w:t xml:space="preserve">ì, </w:t>
      </w:r>
      <w:r>
        <w:rPr>
          <w:rFonts w:ascii="Times New Roman" w:cs="Times New Roman" w:eastAsia="Times New Roman" w:hAnsi="Times New Roman"/>
          <w:b w:val="false"/>
          <w:bCs w:val="false"/>
          <w:i w:val="false"/>
          <w:iCs w:val="false"/>
          <w:sz w:val="24"/>
          <w:szCs w:val="24"/>
          <w:rtl w:val="false"/>
        </w:rPr>
        <w:t xml:space="preserve">D. M., Leavey, G., &amp; Best, R.</w:t>
      </w:r>
      <w:r>
        <w:rPr>
          <w:rFonts w:ascii="Times New Roman" w:cs="Times New Roman" w:eastAsia="Times New Roman" w:hAnsi="Times New Roman"/>
          <w:b w:val="false"/>
          <w:bCs w:val="false"/>
          <w:i w:val="false"/>
          <w:iCs w:val="false"/>
          <w:sz w:val="24"/>
          <w:szCs w:val="24"/>
          <w:rtl w:val="false"/>
        </w:rPr>
        <w:t xml:space="preserve"> (2008). </w:t>
      </w:r>
      <w:r>
        <w:rPr>
          <w:rFonts w:ascii="Times New Roman" w:cs="Times New Roman" w:eastAsia="Times New Roman" w:hAnsi="Times New Roman"/>
          <w:b w:val="false"/>
          <w:bCs w:val="false"/>
          <w:i w:val="false"/>
          <w:iCs w:val="false"/>
          <w:sz w:val="24"/>
          <w:szCs w:val="24"/>
          <w:rtl w:val="false"/>
        </w:rPr>
        <w:t xml:space="preserve">On the front-line: Teachers as active observers of pupils' mental health.</w:t>
      </w:r>
      <w:r>
        <w:rPr>
          <w:rFonts w:ascii="Times New Roman" w:cs="Times New Roman" w:eastAsia="Times New Roman" w:hAnsi="Times New Roman"/>
          <w:b w:val="false"/>
          <w:bCs w:val="false"/>
          <w:i w:val="false"/>
          <w:iCs w:val="false"/>
          <w:sz w:val="24"/>
          <w:szCs w:val="24"/>
          <w:rtl w:val="false"/>
        </w:rPr>
        <w:t xml:space="preserve"> </w:t>
      </w:r>
      <w:r>
        <w:rPr>
          <w:rFonts w:ascii="Times New Roman" w:cs="Times New Roman" w:eastAsia="Times New Roman" w:hAnsi="Times New Roman"/>
          <w:b w:val="false"/>
          <w:bCs w:val="false"/>
          <w:i/>
          <w:iCs/>
          <w:sz w:val="24"/>
          <w:szCs w:val="24"/>
          <w:rtl w:val="false"/>
        </w:rPr>
        <w:t xml:space="preserve">Teaching and Teacher Education</w:t>
      </w:r>
      <w:r>
        <w:rPr>
          <w:rFonts w:ascii="Times New Roman" w:cs="Times New Roman" w:eastAsia="Times New Roman" w:hAnsi="Times New Roman"/>
          <w:b w:val="false"/>
          <w:bCs w:val="false"/>
          <w:i w:val="false"/>
          <w:iCs w:val="false"/>
          <w:sz w:val="24"/>
          <w:szCs w:val="24"/>
          <w:rtl w:val="false"/>
        </w:rPr>
        <w:t xml:space="preserve">, </w:t>
      </w:r>
      <w:r>
        <w:rPr>
          <w:rFonts w:ascii="Times New Roman" w:cs="Times New Roman" w:eastAsia="Times New Roman" w:hAnsi="Times New Roman"/>
          <w:b w:val="false"/>
          <w:bCs w:val="false"/>
          <w:i/>
          <w:iCs/>
          <w:sz w:val="24"/>
          <w:szCs w:val="24"/>
          <w:rtl w:val="false"/>
        </w:rPr>
        <w:t xml:space="preserve">24</w:t>
      </w:r>
      <w:r>
        <w:rPr>
          <w:rFonts w:ascii="Times New Roman" w:cs="Times New Roman" w:eastAsia="Times New Roman" w:hAnsi="Times New Roman"/>
          <w:b w:val="false"/>
          <w:bCs w:val="false"/>
          <w:i w:val="false"/>
          <w:iCs w:val="false"/>
          <w:sz w:val="24"/>
          <w:szCs w:val="24"/>
          <w:rtl w:val="false"/>
        </w:rPr>
        <w:t xml:space="preserve">(5), 1217-1231.</w:t>
      </w:r>
    </w:p>
    <w:p>
      <w:pPr>
        <w:bidi w:val="false"/>
        <w:spacing w:after="120" w:line="360"/>
        <w:ind w:left="709" w:hanging="709"/>
        <w:jc w:val="left"/>
      </w:pPr>
      <w:r>
        <w:rPr>
          <w:rFonts w:ascii="Times New Roman" w:cs="Times New Roman" w:eastAsia="Times New Roman" w:hAnsi="Times New Roman"/>
          <w:b w:val="false"/>
          <w:bCs w:val="false"/>
          <w:i w:val="false"/>
          <w:iCs w:val="false"/>
          <w:sz w:val="24"/>
          <w:szCs w:val="24"/>
          <w:rtl w:val="false"/>
        </w:rPr>
        <w:t xml:space="preserve">Splett, J. W., Garzona, M., Gibson, N., Wojtalewicz, D., Raborn, A., &amp; Reinke, W. M.</w:t>
      </w:r>
      <w:r>
        <w:rPr>
          <w:rFonts w:ascii="Times New Roman" w:cs="Times New Roman" w:eastAsia="Times New Roman" w:hAnsi="Times New Roman"/>
          <w:b w:val="false"/>
          <w:bCs w:val="false"/>
          <w:i w:val="false"/>
          <w:iCs w:val="false"/>
          <w:sz w:val="24"/>
          <w:szCs w:val="24"/>
          <w:rtl w:val="false"/>
        </w:rPr>
        <w:t xml:space="preserve"> (2019). </w:t>
      </w:r>
      <w:r>
        <w:rPr>
          <w:rFonts w:ascii="Times New Roman" w:cs="Times New Roman" w:eastAsia="Times New Roman" w:hAnsi="Times New Roman"/>
          <w:b w:val="false"/>
          <w:bCs w:val="false"/>
          <w:i w:val="false"/>
          <w:iCs w:val="false"/>
          <w:sz w:val="24"/>
          <w:szCs w:val="24"/>
          <w:rtl w:val="false"/>
        </w:rPr>
        <w:t xml:space="preserve">Teacher recognition, concern, and referral of children's internalizing and externalizing behavior problems.</w:t>
      </w:r>
      <w:r>
        <w:rPr>
          <w:rFonts w:ascii="Times New Roman" w:cs="Times New Roman" w:eastAsia="Times New Roman" w:hAnsi="Times New Roman"/>
          <w:b w:val="false"/>
          <w:bCs w:val="false"/>
          <w:i w:val="false"/>
          <w:iCs w:val="false"/>
          <w:sz w:val="24"/>
          <w:szCs w:val="24"/>
          <w:rtl w:val="false"/>
        </w:rPr>
        <w:t xml:space="preserve"> </w:t>
      </w:r>
      <w:r>
        <w:rPr>
          <w:rFonts w:ascii="Times New Roman" w:cs="Times New Roman" w:eastAsia="Times New Roman" w:hAnsi="Times New Roman"/>
          <w:b w:val="false"/>
          <w:bCs w:val="false"/>
          <w:i/>
          <w:iCs/>
          <w:sz w:val="24"/>
          <w:szCs w:val="24"/>
          <w:rtl w:val="false"/>
        </w:rPr>
        <w:t xml:space="preserve">School Mental Health</w:t>
      </w:r>
      <w:r>
        <w:rPr>
          <w:rFonts w:ascii="Times New Roman" w:cs="Times New Roman" w:eastAsia="Times New Roman" w:hAnsi="Times New Roman"/>
          <w:b w:val="false"/>
          <w:bCs w:val="false"/>
          <w:i w:val="false"/>
          <w:iCs w:val="false"/>
          <w:sz w:val="24"/>
          <w:szCs w:val="24"/>
          <w:rtl w:val="false"/>
        </w:rPr>
        <w:t xml:space="preserve">, </w:t>
      </w:r>
      <w:r>
        <w:rPr>
          <w:rFonts w:ascii="Times New Roman" w:cs="Times New Roman" w:eastAsia="Times New Roman" w:hAnsi="Times New Roman"/>
          <w:b w:val="false"/>
          <w:bCs w:val="false"/>
          <w:i/>
          <w:iCs/>
          <w:sz w:val="24"/>
          <w:szCs w:val="24"/>
          <w:rtl w:val="false"/>
        </w:rPr>
        <w:t xml:space="preserve">11</w:t>
      </w:r>
      <w:r>
        <w:rPr>
          <w:rFonts w:ascii="Times New Roman" w:cs="Times New Roman" w:eastAsia="Times New Roman" w:hAnsi="Times New Roman"/>
          <w:b w:val="false"/>
          <w:bCs w:val="false"/>
          <w:i w:val="false"/>
          <w:iCs w:val="false"/>
          <w:sz w:val="24"/>
          <w:szCs w:val="24"/>
          <w:rtl w:val="false"/>
        </w:rPr>
        <w:t xml:space="preserve">(2), 228-239.</w:t>
      </w:r>
    </w:p>
    <w:p>
      <w:pPr>
        <w:pStyle w:val="Heading1"/>
        <w:keepNext/>
        <w:pageBreakBefore/>
        <w:bidi/>
        <w:spacing w:after="120" w:before="0" w:line="360"/>
        <w:jc w:val="right"/>
      </w:pPr>
      <w:r>
        <w:rPr>
          <w:rFonts w:ascii="David" w:cs="David" w:eastAsia="David" w:hAnsi="David"/>
          <w:b/>
          <w:bCs/>
          <w:i w:val="false"/>
          <w:iCs w:val="false"/>
          <w:sz w:val="32"/>
          <w:szCs w:val="32"/>
          <w:rtl/>
        </w:rPr>
        <w:t xml:space="preserve">נספחים</w:t>
      </w:r>
    </w:p>
    <w:p>
      <w:pPr>
        <w:pStyle w:val="Heading2"/>
        <w:keepNext/>
        <w:bidi/>
        <w:spacing w:after="120" w:before="240" w:line="360"/>
        <w:jc w:val="right"/>
      </w:pPr>
      <w:r>
        <w:rPr>
          <w:rFonts w:ascii="David" w:cs="David" w:eastAsia="David" w:hAnsi="David"/>
          <w:b/>
          <w:bCs/>
          <w:i w:val="false"/>
          <w:iCs w:val="false"/>
          <w:sz w:val="28"/>
          <w:szCs w:val="28"/>
          <w:rtl/>
        </w:rPr>
        <w:t xml:space="preserve">נספח א': שאלות הריאיון</w:t>
      </w:r>
    </w:p>
    <w:p>
      <w:pPr>
        <w:keepNext w:val="false"/>
        <w:bidi/>
        <w:spacing w:after="120" w:before="0" w:line="360"/>
        <w:jc w:val="both"/>
      </w:pPr>
      <w:r>
        <w:rPr>
          <w:rFonts w:ascii="David" w:cs="David" w:eastAsia="David" w:hAnsi="David"/>
          <w:b w:val="false"/>
          <w:bCs w:val="false"/>
          <w:i w:val="false"/>
          <w:iCs w:val="false"/>
          <w:sz w:val="24"/>
          <w:szCs w:val="24"/>
          <w:rtl/>
        </w:rPr>
        <w:t xml:space="preserve">כלי המחקר הוא ריאיון חצי מובנה הכולל חמש עשרה שאלות פתוחות. השאלות נוסחו על פי העקרונות שנלמדו בקורס (סלע-שיוביץ, 2026): שאלות תיאוריות ומקיפות בפתיחה, שאלות המזמינות דוגמאות ושאלות התנסות בהמשך, והימנעות משאלות סגורות, משאלות המתחילות במילה "האם" ומשאלות מכוונות. שאלות רגישות מבחינה תרבותית או אישית מוקמו בשליש האחרון של הריאיון, לאחר שנוצרו אמון ונינוחות. סדר השאלות היה גמיש והותאם למהלך השיחה עם כל מרואיינת.</w:t>
      </w:r>
    </w:p>
    <w:p>
      <w:pPr>
        <w:keepNext w:val="false"/>
        <w:bidi/>
        <w:spacing w:after="80" w:before="0" w:line="360"/>
        <w:jc w:val="both"/>
      </w:pPr>
      <w:r>
        <w:rPr>
          <w:rFonts w:ascii="David" w:cs="David" w:eastAsia="David" w:hAnsi="David"/>
          <w:b w:val="false"/>
          <w:bCs w:val="false"/>
          <w:i w:val="false"/>
          <w:iCs w:val="false"/>
          <w:sz w:val="24"/>
          <w:szCs w:val="24"/>
          <w:rtl/>
        </w:rPr>
        <w:t xml:space="preserve">1. ספרי לי בבקשה קצת על עצמך ועל הדרך שהביאה אותך להוראה.</w:t>
      </w:r>
    </w:p>
    <w:p>
      <w:pPr>
        <w:keepNext w:val="false"/>
        <w:bidi/>
        <w:spacing w:after="80" w:before="0" w:line="360"/>
        <w:jc w:val="both"/>
      </w:pPr>
      <w:r>
        <w:rPr>
          <w:rFonts w:ascii="David" w:cs="David" w:eastAsia="David" w:hAnsi="David"/>
          <w:b w:val="false"/>
          <w:bCs w:val="false"/>
          <w:i w:val="false"/>
          <w:iCs w:val="false"/>
          <w:sz w:val="24"/>
          <w:szCs w:val="24"/>
          <w:rtl/>
        </w:rPr>
        <w:t xml:space="preserve">2. תארי לי בבקשה יום עבודה טיפוסי שלך כמחנכת.</w:t>
      </w:r>
    </w:p>
    <w:p>
      <w:pPr>
        <w:keepNext w:val="false"/>
        <w:bidi/>
        <w:spacing w:after="80" w:before="0" w:line="360"/>
        <w:jc w:val="both"/>
      </w:pPr>
      <w:r>
        <w:rPr>
          <w:rFonts w:ascii="David" w:cs="David" w:eastAsia="David" w:hAnsi="David"/>
          <w:b w:val="false"/>
          <w:bCs w:val="false"/>
          <w:i w:val="false"/>
          <w:iCs w:val="false"/>
          <w:sz w:val="24"/>
          <w:szCs w:val="24"/>
          <w:rtl/>
        </w:rPr>
        <w:t xml:space="preserve">3. מה זה בשבילך להיות מחנכת של בנות בגיל הזה?</w:t>
      </w:r>
    </w:p>
    <w:p>
      <w:pPr>
        <w:keepNext w:val="false"/>
        <w:bidi/>
        <w:spacing w:after="80" w:before="0" w:line="360"/>
        <w:jc w:val="both"/>
      </w:pPr>
      <w:r>
        <w:rPr>
          <w:rFonts w:ascii="David" w:cs="David" w:eastAsia="David" w:hAnsi="David"/>
          <w:b w:val="false"/>
          <w:bCs w:val="false"/>
          <w:i w:val="false"/>
          <w:iCs w:val="false"/>
          <w:sz w:val="24"/>
          <w:szCs w:val="24"/>
          <w:rtl/>
        </w:rPr>
        <w:t xml:space="preserve">4. תארי לי איך נראית בעינייך נערה שנמצאת במצוקה.</w:t>
      </w:r>
    </w:p>
    <w:p>
      <w:pPr>
        <w:keepNext w:val="false"/>
        <w:bidi/>
        <w:spacing w:after="80" w:before="0" w:line="360"/>
        <w:jc w:val="both"/>
      </w:pPr>
      <w:r>
        <w:rPr>
          <w:rFonts w:ascii="David" w:cs="David" w:eastAsia="David" w:hAnsi="David"/>
          <w:b w:val="false"/>
          <w:bCs w:val="false"/>
          <w:i w:val="false"/>
          <w:iCs w:val="false"/>
          <w:sz w:val="24"/>
          <w:szCs w:val="24"/>
          <w:rtl/>
        </w:rPr>
        <w:t xml:space="preserve">5. ספרי לי בבקשה על מקרה ספציפי שבו זיהית נערה במצב סיכון. מה קרה שם?</w:t>
      </w:r>
    </w:p>
    <w:p>
      <w:pPr>
        <w:keepNext w:val="false"/>
        <w:bidi/>
        <w:spacing w:after="80" w:before="0" w:line="360"/>
        <w:jc w:val="both"/>
      </w:pPr>
      <w:r>
        <w:rPr>
          <w:rFonts w:ascii="David" w:cs="David" w:eastAsia="David" w:hAnsi="David"/>
          <w:b w:val="false"/>
          <w:bCs w:val="false"/>
          <w:i w:val="false"/>
          <w:iCs w:val="false"/>
          <w:sz w:val="24"/>
          <w:szCs w:val="24"/>
          <w:rtl/>
        </w:rPr>
        <w:t xml:space="preserve">6. אילו סימנים נוספים גורמים לך לעצור ולהתעניין?</w:t>
      </w:r>
    </w:p>
    <w:p>
      <w:pPr>
        <w:keepNext w:val="false"/>
        <w:bidi/>
        <w:spacing w:after="80" w:before="0" w:line="360"/>
        <w:jc w:val="both"/>
      </w:pPr>
      <w:r>
        <w:rPr>
          <w:rFonts w:ascii="David" w:cs="David" w:eastAsia="David" w:hAnsi="David"/>
          <w:b w:val="false"/>
          <w:bCs w:val="false"/>
          <w:i w:val="false"/>
          <w:iCs w:val="false"/>
          <w:sz w:val="24"/>
          <w:szCs w:val="24"/>
          <w:rtl/>
        </w:rPr>
        <w:t xml:space="preserve">7. מה קורה אצלך בפנים ברגע שאת מזהה משהו כזה?</w:t>
      </w:r>
    </w:p>
    <w:p>
      <w:pPr>
        <w:keepNext w:val="false"/>
        <w:bidi/>
        <w:spacing w:after="80" w:before="0" w:line="360"/>
        <w:jc w:val="both"/>
      </w:pPr>
      <w:r>
        <w:rPr>
          <w:rFonts w:ascii="David" w:cs="David" w:eastAsia="David" w:hAnsi="David"/>
          <w:b w:val="false"/>
          <w:bCs w:val="false"/>
          <w:i w:val="false"/>
          <w:iCs w:val="false"/>
          <w:sz w:val="24"/>
          <w:szCs w:val="24"/>
          <w:rtl/>
        </w:rPr>
        <w:t xml:space="preserve">8. תארי לי בבקשה את הצעד הראשון שאת עושה אחרי הזיהוי.</w:t>
      </w:r>
    </w:p>
    <w:p>
      <w:pPr>
        <w:keepNext w:val="false"/>
        <w:bidi/>
        <w:spacing w:after="80" w:before="0" w:line="360"/>
        <w:jc w:val="both"/>
      </w:pPr>
      <w:r>
        <w:rPr>
          <w:rFonts w:ascii="David" w:cs="David" w:eastAsia="David" w:hAnsi="David"/>
          <w:b w:val="false"/>
          <w:bCs w:val="false"/>
          <w:i w:val="false"/>
          <w:iCs w:val="false"/>
          <w:sz w:val="24"/>
          <w:szCs w:val="24"/>
          <w:rtl/>
        </w:rPr>
        <w:t xml:space="preserve">9. ספרי לי על שיחה אחת עם נערה שנשארה איתך.</w:t>
      </w:r>
    </w:p>
    <w:p>
      <w:pPr>
        <w:keepNext w:val="false"/>
        <w:bidi/>
        <w:spacing w:after="80" w:before="0" w:line="360"/>
        <w:jc w:val="both"/>
      </w:pPr>
      <w:r>
        <w:rPr>
          <w:rFonts w:ascii="David" w:cs="David" w:eastAsia="David" w:hAnsi="David"/>
          <w:b w:val="false"/>
          <w:bCs w:val="false"/>
          <w:i w:val="false"/>
          <w:iCs w:val="false"/>
          <w:sz w:val="24"/>
          <w:szCs w:val="24"/>
          <w:rtl/>
        </w:rPr>
        <w:t xml:space="preserve">10. תארי לי את מקומך מול שאר הגורמים בבית הספר.</w:t>
      </w:r>
    </w:p>
    <w:p>
      <w:pPr>
        <w:keepNext w:val="false"/>
        <w:bidi/>
        <w:spacing w:after="80" w:before="0" w:line="360"/>
        <w:jc w:val="both"/>
      </w:pPr>
      <w:r>
        <w:rPr>
          <w:rFonts w:ascii="David" w:cs="David" w:eastAsia="David" w:hAnsi="David"/>
          <w:b w:val="false"/>
          <w:bCs w:val="false"/>
          <w:i w:val="false"/>
          <w:iCs w:val="false"/>
          <w:sz w:val="24"/>
          <w:szCs w:val="24"/>
          <w:rtl/>
        </w:rPr>
        <w:t xml:space="preserve">11. תארי לי את המפגש עם ההורים במצבים כאלה.</w:t>
      </w:r>
    </w:p>
    <w:p>
      <w:pPr>
        <w:keepNext w:val="false"/>
        <w:bidi/>
        <w:spacing w:after="80" w:before="0" w:line="360"/>
        <w:jc w:val="both"/>
      </w:pPr>
      <w:r>
        <w:rPr>
          <w:rFonts w:ascii="David" w:cs="David" w:eastAsia="David" w:hAnsi="David"/>
          <w:b w:val="false"/>
          <w:bCs w:val="false"/>
          <w:i w:val="false"/>
          <w:iCs w:val="false"/>
          <w:sz w:val="24"/>
          <w:szCs w:val="24"/>
          <w:rtl/>
        </w:rPr>
        <w:t xml:space="preserve">12. מה מהמקום התרבותי והקהילתי שאת חיה בו משפיע על העבודה הזאת?</w:t>
      </w:r>
    </w:p>
    <w:p>
      <w:pPr>
        <w:keepNext w:val="false"/>
        <w:bidi/>
        <w:spacing w:after="80" w:before="0" w:line="360"/>
        <w:jc w:val="both"/>
      </w:pPr>
      <w:r>
        <w:rPr>
          <w:rFonts w:ascii="David" w:cs="David" w:eastAsia="David" w:hAnsi="David"/>
          <w:b w:val="false"/>
          <w:bCs w:val="false"/>
          <w:i w:val="false"/>
          <w:iCs w:val="false"/>
          <w:sz w:val="24"/>
          <w:szCs w:val="24"/>
          <w:rtl/>
        </w:rPr>
        <w:t xml:space="preserve">13. ספרי לי על מקרה שבו הרגשת שלא הצלחת.</w:t>
      </w:r>
    </w:p>
    <w:p>
      <w:pPr>
        <w:keepNext w:val="false"/>
        <w:bidi/>
        <w:spacing w:after="80" w:before="0" w:line="360"/>
        <w:jc w:val="both"/>
      </w:pPr>
      <w:r>
        <w:rPr>
          <w:rFonts w:ascii="David" w:cs="David" w:eastAsia="David" w:hAnsi="David"/>
          <w:b w:val="false"/>
          <w:bCs w:val="false"/>
          <w:i w:val="false"/>
          <w:iCs w:val="false"/>
          <w:sz w:val="24"/>
          <w:szCs w:val="24"/>
          <w:rtl/>
        </w:rPr>
        <w:t xml:space="preserve">14. איפה עובר בשבילך הגבול של התפקיד?</w:t>
      </w:r>
    </w:p>
    <w:p>
      <w:pPr>
        <w:keepNext w:val="false"/>
        <w:bidi/>
        <w:spacing w:after="80" w:before="0" w:line="360"/>
        <w:jc w:val="both"/>
      </w:pPr>
      <w:r>
        <w:rPr>
          <w:rFonts w:ascii="David" w:cs="David" w:eastAsia="David" w:hAnsi="David"/>
          <w:b w:val="false"/>
          <w:bCs w:val="false"/>
          <w:i w:val="false"/>
          <w:iCs w:val="false"/>
          <w:sz w:val="24"/>
          <w:szCs w:val="24"/>
          <w:rtl/>
        </w:rPr>
        <w:t xml:space="preserve">15. מה היית רוצה שיהיה לך היום ואין לך, כדי לעשות את העבודה הזאת טוב יותר?</w:t>
      </w:r>
    </w:p>
    <w:p>
      <w:pPr>
        <w:pStyle w:val="Heading2"/>
        <w:keepNext/>
        <w:bidi/>
        <w:spacing w:after="120" w:before="240" w:line="360"/>
        <w:jc w:val="right"/>
      </w:pPr>
      <w:r>
        <w:rPr>
          <w:rFonts w:ascii="David" w:cs="David" w:eastAsia="David" w:hAnsi="David"/>
          <w:b/>
          <w:bCs/>
          <w:i w:val="false"/>
          <w:iCs w:val="false"/>
          <w:sz w:val="28"/>
          <w:szCs w:val="28"/>
          <w:rtl/>
        </w:rPr>
        <w:t xml:space="preserve">נספח ב': טופס הסכמה מדעת</w:t>
      </w:r>
    </w:p>
    <w:p>
      <w:pPr>
        <w:keepNext w:val="false"/>
        <w:bidi/>
        <w:spacing w:after="120" w:before="0" w:line="360"/>
        <w:jc w:val="center"/>
      </w:pPr>
      <w:r>
        <w:rPr>
          <w:rFonts w:ascii="David" w:cs="David" w:eastAsia="David" w:hAnsi="David"/>
          <w:b/>
          <w:bCs/>
          <w:i w:val="false"/>
          <w:iCs w:val="false"/>
          <w:sz w:val="24"/>
          <w:szCs w:val="24"/>
          <w:rtl/>
        </w:rPr>
        <w:t xml:space="preserve">כתב הסכמה מדעת</w:t>
      </w:r>
    </w:p>
    <w:p>
      <w:pPr>
        <w:keepNext w:val="false"/>
        <w:bidi/>
        <w:spacing w:after="120" w:before="0" w:line="360"/>
        <w:jc w:val="both"/>
      </w:pPr>
      <w:r>
        <w:rPr>
          <w:rFonts w:ascii="David" w:cs="David" w:eastAsia="David" w:hAnsi="David"/>
          <w:b w:val="false"/>
          <w:bCs w:val="false"/>
          <w:i w:val="false"/>
          <w:iCs w:val="false"/>
          <w:sz w:val="24"/>
          <w:szCs w:val="24"/>
          <w:rtl/>
        </w:rPr>
        <w:t xml:space="preserve">אני החתום/ה מטה ____________________ מס' ת.ז. ____________________ מאשר/ת בזאת כי התבקשתי לקחת חלק בריאיון במסגרת עבודה סמינריונית בקורס "היבטים חינוכיים בעבודה עם נוער בסיכון" בקריה האקדמית אונו, בנושא: כיצד מורות מזהות נערות בסיכון ותופסות את תפקידן בסיוע להן. הובהר לי כי הריאיון יוקלט ויתומלל, וכי המידע שייאסף ישמש לצורך המחקר בלבד, תוך שמירה על אנונימיות מלאה: שמי, שם בית הספר, שם היישוב ושמות התלמידות שיוזכרו יושמטו או יוחלפו בשמות בדויים.</w:t>
      </w:r>
    </w:p>
    <w:p>
      <w:pPr>
        <w:keepNext w:val="false"/>
        <w:bidi/>
        <w:spacing w:after="120" w:before="0" w:line="360"/>
        <w:jc w:val="both"/>
      </w:pPr>
      <w:r>
        <w:rPr>
          <w:rFonts w:ascii="David" w:cs="David" w:eastAsia="David" w:hAnsi="David"/>
          <w:b w:val="false"/>
          <w:bCs w:val="false"/>
          <w:i w:val="false"/>
          <w:iCs w:val="false"/>
          <w:sz w:val="24"/>
          <w:szCs w:val="24"/>
          <w:rtl/>
        </w:rPr>
        <w:t xml:space="preserve">הובהר לי כי השתתפותי היא רשות ולא חובה, וכי אהיה רשאי/ת שלא להשתתף, שלא לענות על שאלה מסוימת או להפסיק את השתתפותי בכל שלב של המחקר, ללא כל השלכה. לאחר שהוסבר לי כל האמור לעיל, הנני מביע/ה את הסכמתי מרצוני הטוב והחופשי להשתתף במחקר.</w:t>
      </w:r>
    </w:p>
    <w:p>
      <w:pPr>
        <w:keepNext w:val="false"/>
        <w:bidi/>
        <w:spacing w:after="120" w:before="0" w:line="360"/>
        <w:jc w:val="both"/>
      </w:pPr>
      <w:r>
        <w:rPr>
          <w:rFonts w:ascii="David" w:cs="David" w:eastAsia="David" w:hAnsi="David"/>
          <w:b w:val="false"/>
          <w:bCs w:val="false"/>
          <w:i w:val="false"/>
          <w:iCs w:val="false"/>
          <w:sz w:val="24"/>
          <w:szCs w:val="24"/>
          <w:rtl/>
        </w:rPr>
        <w:t xml:space="preserve">תאריך: ______________    שם ומשפחה: ____________________    חתימה: ______________</w:t>
      </w:r>
    </w:p>
    <w:p>
      <w:pPr>
        <w:keepNext w:val="false"/>
        <w:bidi/>
        <w:spacing w:after="120" w:before="0" w:line="360"/>
        <w:jc w:val="both"/>
      </w:pPr>
      <w:r>
        <w:rPr>
          <w:rFonts w:ascii="David" w:cs="David" w:eastAsia="David" w:hAnsi="David"/>
          <w:b w:val="false"/>
          <w:bCs w:val="false"/>
          <w:i w:val="false"/>
          <w:iCs w:val="false"/>
          <w:sz w:val="24"/>
          <w:szCs w:val="24"/>
          <w:rtl/>
        </w:rPr>
        <w:t xml:space="preserve">למילוי על ידי החוקרת: אני החתומה מטה ____________________ מאשרת בזאת כי המרואיינת חתמה על הסכמה להשתתף במחקר לאחר שהסברתי לגבי השתתפותה במחקר, והמרואיינת הבינה את הפרטים האמורים בכתב הסכמה זה.</w:t>
      </w:r>
    </w:p>
    <w:p>
      <w:pPr>
        <w:keepNext w:val="false"/>
        <w:bidi/>
        <w:spacing w:after="120" w:before="0" w:line="360"/>
        <w:jc w:val="both"/>
      </w:pPr>
      <w:r>
        <w:rPr>
          <w:rFonts w:ascii="David" w:cs="David" w:eastAsia="David" w:hAnsi="David"/>
          <w:b w:val="false"/>
          <w:bCs w:val="false"/>
          <w:i w:val="false"/>
          <w:iCs w:val="false"/>
          <w:sz w:val="24"/>
          <w:szCs w:val="24"/>
          <w:rtl/>
        </w:rPr>
        <w:t xml:space="preserve">תאריך: ______________    שם ומשפחה: ____________________    חתימה: ______________</w:t>
      </w:r>
    </w:p>
    <w:p>
      <w:pPr>
        <w:pStyle w:val="Heading2"/>
        <w:keepNext/>
        <w:bidi/>
        <w:spacing w:after="120" w:before="240" w:line="360"/>
        <w:jc w:val="right"/>
      </w:pPr>
      <w:r>
        <w:rPr>
          <w:rFonts w:ascii="David" w:cs="David" w:eastAsia="David" w:hAnsi="David"/>
          <w:b/>
          <w:bCs/>
          <w:i w:val="false"/>
          <w:iCs w:val="false"/>
          <w:sz w:val="28"/>
          <w:szCs w:val="28"/>
          <w:rtl/>
        </w:rPr>
        <w:t xml:space="preserve">נספח ג': תמלולי הראיונות</w:t>
      </w:r>
    </w:p>
    <w:p>
      <w:pPr>
        <w:keepNext w:val="false"/>
        <w:bidi/>
        <w:spacing w:after="120" w:before="0" w:line="360"/>
        <w:jc w:val="both"/>
      </w:pPr>
      <w:r>
        <w:rPr>
          <w:rFonts w:ascii="David" w:cs="David" w:eastAsia="David" w:hAnsi="David"/>
          <w:b w:val="false"/>
          <w:bCs w:val="false"/>
          <w:i w:val="false"/>
          <w:iCs w:val="false"/>
          <w:sz w:val="24"/>
          <w:szCs w:val="24"/>
          <w:rtl/>
        </w:rPr>
        <w:t xml:space="preserve">להלן התמלולים המלאים של שמונת הראיונות שנערכו עם המחנכות. שמות המרואיינות, שמות התלמידות ושמות היישובים ובתי הספר הוחלפו או הושמטו לשמירה על סודיות. הדברים מובאים כלשונם, ללא תיקוני ניסוח. השאלות ממוספרות כמו במדריך הריאיון (נספח א'), ותשובות המרואיינת מובאות מיד אחריהן.</w:t>
      </w:r>
    </w:p>
    <w:p>
      <w:pPr>
        <w:pStyle w:val="Heading3"/>
        <w:keepNext/>
        <w:bidi/>
        <w:spacing w:after="120" w:before="240" w:line="360"/>
        <w:jc w:val="right"/>
      </w:pPr>
      <w:r>
        <w:rPr>
          <w:rFonts w:ascii="David" w:cs="David" w:eastAsia="David" w:hAnsi="David"/>
          <w:b/>
          <w:bCs/>
          <w:i w:val="false"/>
          <w:iCs w:val="false"/>
          <w:sz w:val="26"/>
          <w:szCs w:val="26"/>
          <w:rtl/>
        </w:rPr>
        <w:t xml:space="preserve">נספח ג'1: ריאיון מס' 1, אמאל (שם בדוי)</w:t>
      </w:r>
    </w:p>
    <w:p>
      <w:pPr>
        <w:keepNext w:val="false"/>
        <w:bidi/>
        <w:spacing w:after="160" w:before="0" w:line="360"/>
        <w:jc w:val="both"/>
      </w:pPr>
      <w:r>
        <w:rPr>
          <w:rFonts w:ascii="David" w:cs="David" w:eastAsia="David" w:hAnsi="David"/>
          <w:b w:val="false"/>
          <w:bCs w:val="false"/>
          <w:i/>
          <w:iCs/>
          <w:sz w:val="24"/>
          <w:szCs w:val="24"/>
          <w:rtl/>
        </w:rPr>
        <w:t xml:space="preserve">מחנכת כיתה י' בתיכון לבנות ביישוב בדואי בנגב, מורה לערבית, 22 שנות ותק בהוראה, מתוכן 17 בחינוך כיתה.</w:t>
      </w:r>
    </w:p>
    <w:p>
      <w:pPr>
        <w:keepNext/>
        <w:bidi/>
        <w:spacing w:after="60" w:before="120" w:line="276"/>
        <w:jc w:val="both"/>
      </w:pPr>
      <w:r>
        <w:rPr>
          <w:rFonts w:ascii="David" w:cs="David" w:eastAsia="David" w:hAnsi="David"/>
          <w:b/>
          <w:bCs/>
          <w:i w:val="false"/>
          <w:iCs w:val="false"/>
          <w:sz w:val="24"/>
          <w:szCs w:val="24"/>
          <w:rtl/>
        </w:rPr>
        <w:t xml:space="preserve">מראיינת: 1. ספרי לי בבקשה קצת על עצמך ועל הדרך שהביאה אותך להוראה.</w:t>
      </w:r>
    </w:p>
    <w:p>
      <w:pPr>
        <w:keepNext w:val="false"/>
        <w:bidi/>
        <w:spacing w:after="160" w:before="0" w:line="276"/>
        <w:jc w:val="both"/>
      </w:pPr>
      <w:r>
        <w:rPr>
          <w:rFonts w:ascii="David" w:cs="David" w:eastAsia="David" w:hAnsi="David"/>
          <w:b w:val="false"/>
          <w:bCs w:val="false"/>
          <w:i w:val="false"/>
          <w:iCs w:val="false"/>
          <w:sz w:val="24"/>
          <w:szCs w:val="24"/>
          <w:rtl/>
        </w:rPr>
        <w:t xml:space="preserve">אני בת ארבעים ושש, נשואה, אמא לחמישה, ומלמדת כבר עשרים ושתיים שנים. גדלתי ביישוב הזה, בבית שבו אבא שלי לא סיים בית ספר יסודי אבל התעקש שכל הבנות שלו ילמדו. הייתי הבת הראשונה במשפחה המורחבת שנסעה ללמוד במכללה, וזה היה עניין שלם, עם דודים שבאו לדבר עם אבא ועם שכנות שאמרו לאמא שלי שהיא הורסת לי את העתיד. התחלתי כמורה לערבית בחטיבה, ואחרי חמש שנים המנהל ביקש ממני לקחת כיתת בנות בתיכון. לא רציתי. חינוך כיתה נראה לי כמו לקחת הביתה עוד שלושים בנות. הוא אמר לי משפט שאני זוכרת עד היום: הבנות האלה צריכות מישהי שיצאה מכאן וחזרה. לקחתי את הכיתה, ומאז לא עזבתי. אני חושבת שמה שהביא אותי להוראה זה לא אהבת השפה הערבית, אף שאני אוהבת אותה, אלא הזיכרון של איך זה להיות ילדה שרוצה משהו שאף אחת מסביבה לא עשתה. כל שנה יש לי בכיתה שתיים או שלוש כאלה, ואני מזהה אותן מהיום הראשון, לפי הדרך שבה הן מסתכלות על הלוח. הדרך שלי להוראה עברה דרך הבית של אבא שלי, ואני עדיין מרגישה שאני משלמת לו חוב. אני גם חושבת שהדרך הזאת עשתה אותי מחנכת קשוחה יותר ממה שהייתי רוצה להיות. כשראיתי מה עולה לבת לצאת ללמוד, קשה לי לסלוח לבת שמוותרת בקלות, ואני צריכה להזכיר לעצמי כל פעם שלא לכל אחת יש אבא כמו שלי. זה שיעור שאני עוד לומדת, גם אחרי עשרים ושתיים שנים.</w:t>
      </w:r>
    </w:p>
    <w:p>
      <w:pPr>
        <w:keepNext/>
        <w:bidi/>
        <w:spacing w:after="60" w:before="120" w:line="276"/>
        <w:jc w:val="both"/>
      </w:pPr>
      <w:r>
        <w:rPr>
          <w:rFonts w:ascii="David" w:cs="David" w:eastAsia="David" w:hAnsi="David"/>
          <w:b/>
          <w:bCs/>
          <w:i w:val="false"/>
          <w:iCs w:val="false"/>
          <w:sz w:val="24"/>
          <w:szCs w:val="24"/>
          <w:rtl/>
        </w:rPr>
        <w:t xml:space="preserve">מראיינת: 2. תארי לי בבקשה יום עבודה טיפוסי שלך כמחנכת.</w:t>
      </w:r>
    </w:p>
    <w:p>
      <w:pPr>
        <w:keepNext w:val="false"/>
        <w:bidi/>
        <w:spacing w:after="160" w:before="0" w:line="276"/>
        <w:jc w:val="both"/>
      </w:pPr>
      <w:r>
        <w:rPr>
          <w:rFonts w:ascii="David" w:cs="David" w:eastAsia="David" w:hAnsi="David"/>
          <w:b w:val="false"/>
          <w:bCs w:val="false"/>
          <w:i w:val="false"/>
          <w:iCs w:val="false"/>
          <w:sz w:val="24"/>
          <w:szCs w:val="24"/>
          <w:rtl/>
        </w:rPr>
        <w:t xml:space="preserve">היום שלי מתחיל בשש בבוקר, לפני שהילדים שלי קמים. אני מגיעה לבית הספר בשבע ורבע, לפני ההסעות, כי אני רוצה לעמוד בשער כשהבנות יורדות מהאוטובוסים. זה הרגע החשוב ביותר ביום שלי. אני רואה מי ירדה עם הראש למטה, מי באה בלי תיק, מי לא באה בכלל. אחר כך יש שיעור חינוך פעמיים בשבוע, ובשאר הימים אני מלמדת ערבית בארבע כיתות. בין השיעורים אני לא בחדר מורים. אני במסדרון, ליד השירותים, ליד המזנון, כי שם הדברים קורים. בהפסקה הגדולה אני יושבת עם הכיתה שלי בחצר, לא תמיד מדברת, לפעמים רק יושבת. אחרי הצלצול האחרון מתחיל החלק השני של היום: טלפונים לאמהות, בעיקר על היעדרויות, פגישה עם היועצת אם יש משהו דחוף, ולפעמים ביקור בית בדרך הביתה. בערב, אחרי שהילדים שלי ישנים, אני פותחת את קבוצת הוואטסאפ של הכיתה ועוברת על מה שנכתב, כי שם אני לומדת דברים שאף אחת לא תגיד לי בפנים. הרבה פעמים היום נגמר בשיחה בעשר בלילה עם בת שכתבה לי "המורה, את ערה?". אני תמיד ערה. אני יודעת שזה לא בריא, אבל למדתי שהשעה הזאת בלילה היא בדיוק השעה שבה נערה מחליטה אם לספר או לא. מה שאין ביום שלי, ואני יודעת שזה חסר, הוא זמן לשבת לבד ולחשוב. הכול קורה בריצה, בין שיעור לשיעור, וההחלטות החשובות ביותר שלי מתקבלות במסדרון בשלושים שניות. אני מנסה לפצות על זה ביום שישי, כשאני עוברת בראש על השבוע ורושמת לעצמי על מי אני צריכה להסתכל בשבוע הבא.</w:t>
      </w:r>
    </w:p>
    <w:p>
      <w:pPr>
        <w:keepNext/>
        <w:bidi/>
        <w:spacing w:after="60" w:before="120" w:line="276"/>
        <w:jc w:val="both"/>
      </w:pPr>
      <w:r>
        <w:rPr>
          <w:rFonts w:ascii="David" w:cs="David" w:eastAsia="David" w:hAnsi="David"/>
          <w:b/>
          <w:bCs/>
          <w:i w:val="false"/>
          <w:iCs w:val="false"/>
          <w:sz w:val="24"/>
          <w:szCs w:val="24"/>
          <w:rtl/>
        </w:rPr>
        <w:t xml:space="preserve">מראיינת: 3. מה זה בשבילך להיות מחנכת של בנות בגיל הזה?</w:t>
      </w:r>
    </w:p>
    <w:p>
      <w:pPr>
        <w:keepNext w:val="false"/>
        <w:bidi/>
        <w:spacing w:after="160" w:before="0" w:line="276"/>
        <w:jc w:val="both"/>
      </w:pPr>
      <w:r>
        <w:rPr>
          <w:rFonts w:ascii="David" w:cs="David" w:eastAsia="David" w:hAnsi="David"/>
          <w:b w:val="false"/>
          <w:bCs w:val="false"/>
          <w:i w:val="false"/>
          <w:iCs w:val="false"/>
          <w:sz w:val="24"/>
          <w:szCs w:val="24"/>
          <w:rtl/>
        </w:rPr>
        <w:t xml:space="preserve">להיות מחנכת של בנות בגיל הזה זה להיות האישה הבוגרת היחידה שהן פוגשות מחוץ למשפחה. זה נשמע דרמטי, אבל אצלנו זה פשוט נכון. הבת בת חמש עשרה או שש עשרה יוצאת מהבית לבית הספר וחוזרת הביתה, וכל מה שביניהם זה אני. אז אני לא רק מחנכת, אני הדוגמה של מה אישה יכולה להיות: אישה שעובדת, שנוהגת, שמדברת מול גברים בישיבת צוות, ושחוזרת הביתה ומבשלת ומכבדת את הבעל שלה. הן בודקות אותי כל הזמן, איך אני מתלבשת, איך אני מדברת עם המנהל, אם אני מתפללת. בגיל הזה הן בין שני עולמות: הטלפון מראה להן עולם אחד, והבית דורש מהן עולם אחר, ואני עומדת באמצע ומנסה לא לשבור אף אחד מהעולמות. זה אומר גם לדעת מתי לשתוק. יש דברים שבת מספרת לי ואני יודעת שאם אני אגיב חזק מדי היא לא תחזור אליי. להיות מחנכת של בנות בגיל הזה זה לשאת בתוכי שלושים סיפורים שאסור לי לספר לאף אחד, ולחייך בבוקר כאילו הכול בסדר. זה גם הרבה גאווה. כשבת מהכיתה שלי מתקבלת ללימודים, אני מרגישה שזה גם קצת שלי. ויש בזה גם משהו כבד שקשה להסביר למי שלא חי פה: אני יודעת שאני עלולה להיות האישה האחרונה מחוץ למשפחה שהיא פוגשת. בת שמתחתנת אחרי י"ב ונשארת בבית לא פוגשת יותר אף אחת כמוני. אז אני מנסה לתת לה בשנתיים האלה משהו שיישאר איתה גם כשאני כבר לא שם.</w:t>
      </w:r>
    </w:p>
    <w:p>
      <w:pPr>
        <w:keepNext/>
        <w:bidi/>
        <w:spacing w:after="60" w:before="120" w:line="276"/>
        <w:jc w:val="both"/>
      </w:pPr>
      <w:r>
        <w:rPr>
          <w:rFonts w:ascii="David" w:cs="David" w:eastAsia="David" w:hAnsi="David"/>
          <w:b/>
          <w:bCs/>
          <w:i w:val="false"/>
          <w:iCs w:val="false"/>
          <w:sz w:val="24"/>
          <w:szCs w:val="24"/>
          <w:rtl/>
        </w:rPr>
        <w:t xml:space="preserve">מראיינת: 4. תארי לי איך נראית בעינייך נערה שנמצאת במצוקה.</w:t>
      </w:r>
    </w:p>
    <w:p>
      <w:pPr>
        <w:keepNext w:val="false"/>
        <w:bidi/>
        <w:spacing w:after="160" w:before="0" w:line="276"/>
        <w:jc w:val="both"/>
      </w:pPr>
      <w:r>
        <w:rPr>
          <w:rFonts w:ascii="David" w:cs="David" w:eastAsia="David" w:hAnsi="David"/>
          <w:b w:val="false"/>
          <w:bCs w:val="false"/>
          <w:i w:val="false"/>
          <w:iCs w:val="false"/>
          <w:sz w:val="24"/>
          <w:szCs w:val="24"/>
          <w:rtl/>
        </w:rPr>
        <w:t xml:space="preserve">נערה במצוקה, בעיניי, היא קודם כול נערה שנעלמת בתוך הכיתה. לא זאת שמפריעה, דווקא ההפוך. היא יושבת באותו מקום, עונה במילה אחת, לא רבה עם אף אחת, ואם לא הייתי מסתכלת בכוונה לא הייתי שמה לב שהיא קיימת. אחרי שנים למדתי שהשקט הזה הוא הצעקה הכי חזקה. אני רואה את זה בגוף: כתפיים שנופלות, שרוולים ארוכים בקיץ, שיער שלא מסורק, בת שהתחילה לאכול הרבה או הפסיקה לאכול בכלל. אני רואה את זה בציונים, אבל לא בירידה חדה, אלא בבת שהייתה טובה ופתאום לא אכפת לה. אני רואה את זה בהיעדרויות ביום מסוים בשבוע, שחוזרות. ואני רואה את זה בעיניים. יש מבט של נערה שמחכה שמישהי תשאל, ויש מבט של נערה שכבר הפסיקה לחכות. השני מפחיד אותי יותר. לפעמים המצוקה נראית הפוך לגמרי: בת שפתאום צוחקת חזק מדי, מתאפרת יותר מדי, מתווכחת עם כל מורה. גם זה קריאה. מה שלמדתי זה שאין תמונה אחת. יש שינוי. הבת שאני מכירה מתחילה להיות מישהי אחרת, ואם אני מכירה אותה באמת, אני מרגישה את השינוי לפני שאני יודעת להסביר אותו. הדבר שהכי עוזר לי לראות הוא ההיכרות. אני דואגת ללמוד בחודש הראשון של השנה איך כל בת נראית כשהיא בסדר: איך היא צוחקת, איך היא יושבת, עם מי היא הולכת בהפסקה. זאת נקודת ההתחלה שלי. בלי לדעת מה הרגיל, אי אפשר לראות מה השתנה, וזה נכון במיוחד אצל בנות שמתאמצות מאוד להיראות בסדר.</w:t>
      </w:r>
    </w:p>
    <w:p>
      <w:pPr>
        <w:keepNext/>
        <w:bidi/>
        <w:spacing w:after="60" w:before="120" w:line="276"/>
        <w:jc w:val="both"/>
      </w:pPr>
      <w:r>
        <w:rPr>
          <w:rFonts w:ascii="David" w:cs="David" w:eastAsia="David" w:hAnsi="David"/>
          <w:b/>
          <w:bCs/>
          <w:i w:val="false"/>
          <w:iCs w:val="false"/>
          <w:sz w:val="24"/>
          <w:szCs w:val="24"/>
          <w:rtl/>
        </w:rPr>
        <w:t xml:space="preserve">מראיינת: 5. ספרי לי בבקשה על מקרה ספציפי שבו זיהית נערה במצב סיכון. מה קרה שם?</w:t>
      </w:r>
    </w:p>
    <w:p>
      <w:pPr>
        <w:keepNext w:val="false"/>
        <w:bidi/>
        <w:spacing w:after="160" w:before="0" w:line="276"/>
        <w:jc w:val="both"/>
      </w:pPr>
      <w:r>
        <w:rPr>
          <w:rFonts w:ascii="David" w:cs="David" w:eastAsia="David" w:hAnsi="David"/>
          <w:b w:val="false"/>
          <w:bCs w:val="false"/>
          <w:i w:val="false"/>
          <w:iCs w:val="false"/>
          <w:sz w:val="24"/>
          <w:szCs w:val="24"/>
          <w:rtl/>
        </w:rPr>
        <w:t xml:space="preserve">לפני שלוש שנים הייתה לי בת בכיתה י', תלמידה טובה, שקטה, מהבנות שהמורות אוהבות כי הן לא עושות בעיות. בחודש כסלו התחילה להיעדר בימי ראשון. רק ימי ראשון. בהתחלה חשבתי שזה עניין של הסעות, כי היא גרה בפזורה. שאלתי אותה, היא אמרה שהיא עוזרת לאמא שלה. אחרי שלושה שבועות ראיתי שהיא באה בשרוול ארוך ומחזיקה את היד השמאלית קרוב לגוף. לא שאלתי כלום מול הבנות. בהפסקה ביקשתי ממנה לעזור לי להביא מחברות מהמחסן, ושם, בין המדפים, שאלתי אותה אם היד כואבת. היא התחילה לבכות. התברר שהאח הגדול שלה, שחזר הביתה אחרי גירושים, קיבל על עצמו להיות האחראי עליה, ובכל סוף שבוע היה שם עליה מגבלות, ובשבוע שלפני זה הרביץ לה כי מצא הודעה בטלפון שלה. ימי ראשון היו הימים שאחרי. באותו יום דיברתי עם היועצת, ויחד הודענו למנהל ולפקידת הסעד. זה היה קשה, כי ידעתי שברגע שהדיווח יוצא, המשפחה תדע שזה הגיע מבית הספר, ואולי ממני. הבת עצמה פחדה שיוציאו אותה מבית הספר בכלל. בסוף התערבה עובדת סוציאלית שמכירה את המשפחה, האח קיבל אזהרה, והבת סיימה י"ב. היום היא לומדת סיעוד. אבל אני זוכרת את החודש הזה כחודש שבו לא ישנתי. מה שלמדתי מהמקרה הזה הוא שהיעדרות ביום קבוע היא אף פעם לא עניין של הסעות. ומאז אני מסתכלת על יומן הנוכחות אחרת, לא כמה ימים חסרה, אלא אילו ימים. הבת עצמה, אגב, אמרה לי אחרי שנתיים שהיא זוכרת את המחסן, ושהיא ידעה שאני אשאל, ורק חיכתה שזה יהיה במקום שאף אחת לא רואה.</w:t>
      </w:r>
    </w:p>
    <w:p>
      <w:pPr>
        <w:keepNext/>
        <w:bidi/>
        <w:spacing w:after="60" w:before="120" w:line="276"/>
        <w:jc w:val="both"/>
      </w:pPr>
      <w:r>
        <w:rPr>
          <w:rFonts w:ascii="David" w:cs="David" w:eastAsia="David" w:hAnsi="David"/>
          <w:b/>
          <w:bCs/>
          <w:i w:val="false"/>
          <w:iCs w:val="false"/>
          <w:sz w:val="24"/>
          <w:szCs w:val="24"/>
          <w:rtl/>
        </w:rPr>
        <w:t xml:space="preserve">מראיינת: 6. אילו סימנים נוספים גורמים לך לעצור ולהתעניין?</w:t>
      </w:r>
    </w:p>
    <w:p>
      <w:pPr>
        <w:keepNext w:val="false"/>
        <w:bidi/>
        <w:spacing w:after="160" w:before="0" w:line="276"/>
        <w:jc w:val="both"/>
      </w:pPr>
      <w:r>
        <w:rPr>
          <w:rFonts w:ascii="David" w:cs="David" w:eastAsia="David" w:hAnsi="David"/>
          <w:b w:val="false"/>
          <w:bCs w:val="false"/>
          <w:i w:val="false"/>
          <w:iCs w:val="false"/>
          <w:sz w:val="24"/>
          <w:szCs w:val="24"/>
          <w:rtl/>
        </w:rPr>
        <w:t xml:space="preserve">חוץ מהשקט והשינוי שדיברתי עליהם, יש לי כמה סימנים שאני כבר לא מתעלמת מהם. הראשון הוא טלפון. בת שפתאום מחביאה את הטלפון, או להפך, בת שלקחו לה את הטלפון. אצלנו הטלפון הוא החלון היחיד לעולם, וכשסוגרים אותו זה אומר שמישהו בבית החליט לסגור את החלון. השני הוא חברות. נערה שהייתה בקבוצה ופתאום לבד, או קבוצה שפתאום שותקת כשהיא נכנסת. הבנות יודעות דברים לפניי, ושתיקה שלהן היא מידע. השלישי הוא כתיבה. בשיעורי ערבית אני נותנת להן לכתוב חופשי, ואני קוראת כל מילה. בת שכותבת על מוות, על עייפות, על "הלוואי שהייתי ציפור", אני לא מתייחסת לזה כשירה. הרביעי הוא הבית: בת שמספרת שאמא שלה חולה, שאבא לא בבית, שיש אישה חדשה. אלה לא סימני מצוקה בעצמם, אבל הם השטח שבו מצוקה גדלה. וחמישי, שלא חשבתי עליו בהתחלה: אחים. כשאח מגיע לבית הספר לקחת את אחותו באמצע היום בלי סיבה, או מחכה לה בשער כל יום, אני מתחילה לשים לב. הרבה פעמים זה דאגה רגילה, אבל לפעמים זה שליטה. אני לא מסיקה מסקנות מסימן אחד. אני סופרת. כששלושה סימנים מצטברים על אותה בת באותו חודש, אני מפסיקה לחכות. ויש עוד דבר שלמדתי לספור: מה הבת אומרת על אמא שלה. בת שמתחילה לדבר על אמא שלה בלשון של דאגה, שאמא עייפה, שאמא בוכה, שאמא לא ישנה, לפעמים מספרת לי על הבית דרך אמא, כי על עצמה היא לא מסוגלת. אני שומעת את המשפטים האלה ורושמת אותם באותו ערב.</w:t>
      </w:r>
    </w:p>
    <w:p>
      <w:pPr>
        <w:keepNext/>
        <w:bidi/>
        <w:spacing w:after="60" w:before="120" w:line="276"/>
        <w:jc w:val="both"/>
      </w:pPr>
      <w:r>
        <w:rPr>
          <w:rFonts w:ascii="David" w:cs="David" w:eastAsia="David" w:hAnsi="David"/>
          <w:b/>
          <w:bCs/>
          <w:i w:val="false"/>
          <w:iCs w:val="false"/>
          <w:sz w:val="24"/>
          <w:szCs w:val="24"/>
          <w:rtl/>
        </w:rPr>
        <w:t xml:space="preserve">מראיינת: 7. מה קורה אצלך בפנים ברגע שאת מזהה משהו כזה?</w:t>
      </w:r>
    </w:p>
    <w:p>
      <w:pPr>
        <w:keepNext w:val="false"/>
        <w:bidi/>
        <w:spacing w:after="160" w:before="0" w:line="276"/>
        <w:jc w:val="both"/>
      </w:pPr>
      <w:r>
        <w:rPr>
          <w:rFonts w:ascii="David" w:cs="David" w:eastAsia="David" w:hAnsi="David"/>
          <w:b w:val="false"/>
          <w:bCs w:val="false"/>
          <w:i w:val="false"/>
          <w:iCs w:val="false"/>
          <w:sz w:val="24"/>
          <w:szCs w:val="24"/>
          <w:rtl/>
        </w:rPr>
        <w:t xml:space="preserve">הדבר הראשון שקורה לי בפנים הוא פחד, ואני לא מתביישת להגיד את זה. לא פחד מהבת, אלא פחד שאני עומדת לפתוח משהו שאני לא אדע לסגור. אחרי עשרים שנה אני עדיין מרגישה את זה בבטן, כמו לפני בחינה. הדבר השני הוא כעס. כעס על מי שעשה לה את זה, ולפעמים כעס על עצמי שלא ראיתי קודם. אני מחזיקה את הכעס הזה בפנים, כי בת לא צריכה לראות אותי כועסת, היא צריכה לראות אותי יציבה. הדבר השלישי, ואני אומרת את זה בכנות, הוא חשבון. מיד אני מתחילה לחשב: מי המשפחה, מי האבא, האם אני מכירה מישהו שם, מה יקרה אם אני אתערב, מה יקרה אם לא. אני מכירה מחנכות שמפחדות להתערב כי הן גרות באותו יישוב, והאמת היא שגם אני חושבת על זה. יש לי ילדים כאן. אבל למדתי שאם אני נותנת לחשבון הזה להחליט, אני לא מחנכת, אני פקידה. אז אני עושה משהו פשוט: אני עוצרת, נושמת, ואומרת לעצמי משפט אחד, "עכשיו אני רואה אותה ולא את המשפחה". אחר כך אני הולכת ליועצת, כי אני יודעת שלבד אני אשקע. הרגע הזה בפנים נמשך אולי דקה, אבל הוא הרגע שמבדיל בין מחנכת שרואה למחנכת שמסתובבת. ואני יודעת שהדקה הזאת בפנים היא גם דקה של החלטה בלי מילים: האם אני מוכנה לשלם את המחיר. בכל פעם שאני אומרת לעצמי כן, אני יודעת שאני עלולה לשמוע על עצמי דברים ביישוב. שילמתי כבר, ואני אשלם שוב. אבל אני לא מציגה את זה לבנות כגבורה, כי זה לא. זאת פשוט העבודה.</w:t>
      </w:r>
    </w:p>
    <w:p>
      <w:pPr>
        <w:keepNext/>
        <w:bidi/>
        <w:spacing w:after="60" w:before="120" w:line="276"/>
        <w:jc w:val="both"/>
      </w:pPr>
      <w:r>
        <w:rPr>
          <w:rFonts w:ascii="David" w:cs="David" w:eastAsia="David" w:hAnsi="David"/>
          <w:b/>
          <w:bCs/>
          <w:i w:val="false"/>
          <w:iCs w:val="false"/>
          <w:sz w:val="24"/>
          <w:szCs w:val="24"/>
          <w:rtl/>
        </w:rPr>
        <w:t xml:space="preserve">מראיינת: 8. תארי לי בבקשה את הצעד הראשון שאת עושה אחרי הזיהוי.</w:t>
      </w:r>
    </w:p>
    <w:p>
      <w:pPr>
        <w:keepNext w:val="false"/>
        <w:bidi/>
        <w:spacing w:after="160" w:before="0" w:line="276"/>
        <w:jc w:val="both"/>
      </w:pPr>
      <w:r>
        <w:rPr>
          <w:rFonts w:ascii="David" w:cs="David" w:eastAsia="David" w:hAnsi="David"/>
          <w:b w:val="false"/>
          <w:bCs w:val="false"/>
          <w:i w:val="false"/>
          <w:iCs w:val="false"/>
          <w:sz w:val="24"/>
          <w:szCs w:val="24"/>
          <w:rtl/>
        </w:rPr>
        <w:t xml:space="preserve">הצעד הראשון הוא אף פעם לא שיחה עם הבת מול אחרות. אני מחפשת סיבה טבעית להיות איתה לבד: לבקש עזרה, לקחת אותה לספרייה, לשלוח אותה להביא משהו ולהצטרף. הבנות בכיתה לא צריכות לדעת שמשהו קורה, כי אצלנו "מישהי דיברה עם המחנכת" זה חדשות. בשיחה הראשונה אני לא שואלת מה קרה. אני אומרת מה ראיתי: "שמתי לב שאת עייפה בזמן האחרון", "ראיתי שלא היית בימי ראשון". אני נותנת לה לבחור אם לפתוח. אם היא לא פותחת, אני לא לוחצת, אבל אני אומרת לה במפורש שאני כאן ושאני לא הולכת לשום מקום. ובאותו יום, לא למחרת, אני כותבת לעצמי מה ראיתי, בתאריך, במחברת שיש לי לזה. למדתי את זה בדרך הקשה, כי כשמגיעים לדיווח שואלים אותך מתי ומה, ואת לא זוכרת. הצעד השני, שהוא כמעט בו זמנית, הוא היועצת. אני לא מחכה שיהיה לי סיפור שלם. אני אומרת לה "יש לי משהו על בת, אני עוד לא יודעת מה", וזה מספיק כדי ששתינו נתחיל להסתכל. אם יש חשש לפגיעה, אני יודעת שיש חובת דיווח ושזה לא בידיים שלי לבחור. הצעד הראשון, אם לסכם, הוא לא לעשות דבר גדול. הוא לעשות דבר קטן, מדויק, ולרשום אותו. הצעד שאני נזהרת ממנו הוא להתקשר הביתה מיד. זה נראה הצעד הטבעי, אבל אצלנו טלפון מהמחנכת יכול לסבך את הבת יותר, כי ההורים ישאלו אותה בערב מה היא סיפרה, ולפעמים הבית עצמו הוא הבעיה. אז הבית מגיע רק אחרי שאני והיועצת יודעות מה אנחנו רוצות שיקרה בו.</w:t>
      </w:r>
    </w:p>
    <w:p>
      <w:pPr>
        <w:keepNext/>
        <w:bidi/>
        <w:spacing w:after="60" w:before="120" w:line="276"/>
        <w:jc w:val="both"/>
      </w:pPr>
      <w:r>
        <w:rPr>
          <w:rFonts w:ascii="David" w:cs="David" w:eastAsia="David" w:hAnsi="David"/>
          <w:b/>
          <w:bCs/>
          <w:i w:val="false"/>
          <w:iCs w:val="false"/>
          <w:sz w:val="24"/>
          <w:szCs w:val="24"/>
          <w:rtl/>
        </w:rPr>
        <w:t xml:space="preserve">מראיינת: 9. ספרי לי על שיחה אחת עם נערה שנשארה איתך.</w:t>
      </w:r>
    </w:p>
    <w:p>
      <w:pPr>
        <w:keepNext w:val="false"/>
        <w:bidi/>
        <w:spacing w:after="160" w:before="0" w:line="276"/>
        <w:jc w:val="both"/>
      </w:pPr>
      <w:r>
        <w:rPr>
          <w:rFonts w:ascii="David" w:cs="David" w:eastAsia="David" w:hAnsi="David"/>
          <w:b w:val="false"/>
          <w:bCs w:val="false"/>
          <w:i w:val="false"/>
          <w:iCs w:val="false"/>
          <w:sz w:val="24"/>
          <w:szCs w:val="24"/>
          <w:rtl/>
        </w:rPr>
        <w:t xml:space="preserve">היא הייתה בכיתה י"א, לפני שבע שנים, בת שהייתה מנהיגה של הכיתה, חכמה, עם פה גדול. באמצע השנה ההורים שלה הודיעו לה שהיא מאורסת לבן דוד, ושאחרי י"ב היא מתחתנת ולא ממשיכה ללימודים. היא באה אליי אחרי השיעור וסגרה את הדלת, וזה משהו שבנות לא עושות, וישבה ואמרה: "המורה, את תגידי לי מה לעשות". ואני זוכרת שהרגשתי שהכול תלוי במה שאני אגיד עכשיו. הרגשתי גם את כל היישוב יושב איתנו בחדר. אמרתי לה שאני לא יכולה להגיד לה מה לעשות, אבל אני יכולה להגיד לה מה אני רואה: שהיא בת שיכולה להיות רופאה, ושבת דוד ומשפחה זה לא בהכרח סוף הלימודים, ושיש דרכים לדבר עם אבא שלה שהיא עוד לא ניסתה. ישבנו שעה. בסוף היא לא שאלה יותר מה לעשות, היא שאלה איך לדבר עם אבא. הכנו ביחד את השיחה, משפט משפט, מה היא אומרת ומה היא לא אומרת. היא נשארה ארוסה, התחתנה אחרי י"ב, אבל הבעל שלה הסכים שהיא תלמד, והיום היא אחות בבית חולים. השיחה הזאת נשארה איתי כי היא לימדה אותי שהעבודה שלי היא לא להציל בנות מהמשפחות שלהן, אלא לתת להן מילים לדבר בתוך המשפחות שלהן. אני חושבת על השיחה הזאת גם כשאני מדריכה מחנכות חדשות. הן רוצות לתת עצות, וזה טבעי, כי גם אני רציתי. אבל בת בגיל הזה שמבקשת ממך להחליט בשבילה, בעצם בודקת אם את רואה אותה כמישהי שיכולה להחליט. אם את מחליטה במקומה, אמרת לה שלא.</w:t>
      </w:r>
    </w:p>
    <w:p>
      <w:pPr>
        <w:keepNext/>
        <w:bidi/>
        <w:spacing w:after="60" w:before="120" w:line="276"/>
        <w:jc w:val="both"/>
      </w:pPr>
      <w:r>
        <w:rPr>
          <w:rFonts w:ascii="David" w:cs="David" w:eastAsia="David" w:hAnsi="David"/>
          <w:b/>
          <w:bCs/>
          <w:i w:val="false"/>
          <w:iCs w:val="false"/>
          <w:sz w:val="24"/>
          <w:szCs w:val="24"/>
          <w:rtl/>
        </w:rPr>
        <w:t xml:space="preserve">מראיינת: 10. תארי לי את מקומך מול שאר הגורמים בבית הספר.</w:t>
      </w:r>
    </w:p>
    <w:p>
      <w:pPr>
        <w:keepNext w:val="false"/>
        <w:bidi/>
        <w:spacing w:after="160" w:before="0" w:line="276"/>
        <w:jc w:val="both"/>
      </w:pPr>
      <w:r>
        <w:rPr>
          <w:rFonts w:ascii="David" w:cs="David" w:eastAsia="David" w:hAnsi="David"/>
          <w:b w:val="false"/>
          <w:bCs w:val="false"/>
          <w:i w:val="false"/>
          <w:iCs w:val="false"/>
          <w:sz w:val="24"/>
          <w:szCs w:val="24"/>
          <w:rtl/>
        </w:rPr>
        <w:t xml:space="preserve">בבית הספר שלנו יש יועצת אחת על שש מאות תלמידות, וקב"ס שמגיע פעמיים בשבוע, ומנהל. המקום שלי מולם השתנה עם השנים. בהתחלה הרגשתי שאני מביאה להם בעיה ומחכה שהם יפתרו. היום אני יודעת שאני הראשונה בשרשרת ושאף אחד לא יראה את הבת אם אני לא אראה אותה. היועצת היא השותפה הכי קרובה שלי. אנחנו מדברות כמעט כל יום, גם על דברים קטנים, ובזכות זה כשמגיע דבר גדול אנחנו כבר יודעות לעבוד ביחד. עם המנהל זה יותר מורכב. הוא גבר, מהיישוב, מכיר את כל המשפחות, ולפעמים החשבון שלו הוא חשבון של שלום בקהילה ולא של הבת. הייתי צריכה ללמוד להגיע אליו עם עובדות רשומות ולא עם תחושות, כי תחושות הוא יכול לבטל. הקב"ס בעיניי הוא חשוב אבל רחוק, הוא רואה נייר ולא בת. ומול פקידת הסעד ברשות אני מרגישה קטנה, כי משם הדברים יוצאים משליטה שלי, ולפעמים לטובה ולפעמים לא. המקום שלי, אם לסכם, הוא של מי שיודעת הכי הרבה ומחליטה הכי מעט. זה מתסכל, אבל למדתי שהכוח שלי הוא לא בהחלטה אלא במידע ובקשר. כשאני מביאה לישיבה תיאור מדויק של שלושה שבועות, אף אחד לא יכול להגיד שזה כלום. עם השנים גם למדתי לעבוד עם המזכירה ועם אב הבית, שלא נחשבים בכלל, אבל הם רואים את השער ואת הרחבה ואת מי מגיע לקחת את מי. מידע כזה מגיע אליי מהם לפני שהוא מגיע מכל ישיבה. בית ספר הוא מערכת של עיניים, ואני משתדלת שכולן ידעו על מי אני מסתכלת.</w:t>
      </w:r>
    </w:p>
    <w:p>
      <w:pPr>
        <w:keepNext/>
        <w:bidi/>
        <w:spacing w:after="60" w:before="120" w:line="276"/>
        <w:jc w:val="both"/>
      </w:pPr>
      <w:r>
        <w:rPr>
          <w:rFonts w:ascii="David" w:cs="David" w:eastAsia="David" w:hAnsi="David"/>
          <w:b/>
          <w:bCs/>
          <w:i w:val="false"/>
          <w:iCs w:val="false"/>
          <w:sz w:val="24"/>
          <w:szCs w:val="24"/>
          <w:rtl/>
        </w:rPr>
        <w:t xml:space="preserve">מראיינת: 11. תארי לי את המפגש עם ההורים במצבים כאלה.</w:t>
      </w:r>
    </w:p>
    <w:p>
      <w:pPr>
        <w:keepNext w:val="false"/>
        <w:bidi/>
        <w:spacing w:after="160" w:before="0" w:line="276"/>
        <w:jc w:val="both"/>
      </w:pPr>
      <w:r>
        <w:rPr>
          <w:rFonts w:ascii="David" w:cs="David" w:eastAsia="David" w:hAnsi="David"/>
          <w:b w:val="false"/>
          <w:bCs w:val="false"/>
          <w:i w:val="false"/>
          <w:iCs w:val="false"/>
          <w:sz w:val="24"/>
          <w:szCs w:val="24"/>
          <w:rtl/>
        </w:rPr>
        <w:t xml:space="preserve">המפגש עם ההורים הוא הרגע שבו הכול יכול להיגמר טוב או להיגמר רע. הכלל הראשון שלי הוא שאני לא מזמינה הורים לבית הספר לשיחה על מצוקה של הבת. אני הולכת אליהם. כשאמא באה לבית הספר, כולם רואים, וכבר בבית היא נכנסת לעמדת הגנה. כשאני באה הביתה, אני אורחת, יש קפה, ושותים אותו לפני שמדברים. הכלל השני הוא שאני מדברת קודם עם האמא לבד. תמיד. האבא נכנס לתמונה רק כשיש כבר הבנה עם האמא. אני יודעת שזה נשמע כמו מניפולציה, אבל זאת המציאות שבה אני עובדת. הכלל השלישי הוא שאני אף פעם לא מתחילה במה שהבת סיפרה. אני מתחילה במה שאני ראיתי בבית הספר, כי זה שלי, וזה לא מסגיר אותה. הרבה פעמים האמא כבר יודעת. היא רואה את הבת בבית. היא רק לא ידעה שמישהו בחוץ רואה גם. וברגע שהיא מבינה שאני לא באתי להאשים, היא בוכה, ומספרת. יש גם מפגשים אחרים, קשים, שבהם אבא אומר לי "זה עניין של המשפחה" וקם. אז אני אומרת בשקט שאני מבינה, ושמחר אני אשאל את הבת מה שלומה, ושאני אמשיך לשאול. אני לא מאיימת. אני רק מודיעה שאני לא נעלמת. ההורים אצלנו מפחדים מבית הספר פחות ממה שהם מפחדים מהשכנים, ואני משתמשת בזה: אני מזכירה להם בעדינות שכולם יראו בת שנשארת בבית, ואף אחד לא יראה בת שממשיכה ללמוד. למדתי גם להגיע לביקור כזה עם משהו ביד, לא מתנה, אלא סיבה: ספר שהבת ביקשה, טופס שצריך חתימה, משהו שנותן לביקור צורה שאינה חקירה. וכשאני יוצאת מהבית, אני תמיד אומרת לאמא מתי אני אחזור. מועד חוזר הוא ההבטחה היחידה שאני יכולה לתת.</w:t>
      </w:r>
    </w:p>
    <w:p>
      <w:pPr>
        <w:keepNext/>
        <w:bidi/>
        <w:spacing w:after="60" w:before="120" w:line="276"/>
        <w:jc w:val="both"/>
      </w:pPr>
      <w:r>
        <w:rPr>
          <w:rFonts w:ascii="David" w:cs="David" w:eastAsia="David" w:hAnsi="David"/>
          <w:b/>
          <w:bCs/>
          <w:i w:val="false"/>
          <w:iCs w:val="false"/>
          <w:sz w:val="24"/>
          <w:szCs w:val="24"/>
          <w:rtl/>
        </w:rPr>
        <w:t xml:space="preserve">מראיינת: 12. מה מהמקום התרבותי והקהילתי שאת חיה בו משפיע על העבודה הזאת?</w:t>
      </w:r>
    </w:p>
    <w:p>
      <w:pPr>
        <w:keepNext w:val="false"/>
        <w:bidi/>
        <w:spacing w:after="160" w:before="0" w:line="276"/>
        <w:jc w:val="both"/>
      </w:pPr>
      <w:r>
        <w:rPr>
          <w:rFonts w:ascii="David" w:cs="David" w:eastAsia="David" w:hAnsi="David"/>
          <w:b w:val="false"/>
          <w:bCs w:val="false"/>
          <w:i w:val="false"/>
          <w:iCs w:val="false"/>
          <w:sz w:val="24"/>
          <w:szCs w:val="24"/>
          <w:rtl/>
        </w:rPr>
        <w:t xml:space="preserve">אני חיה בתוך הקהילה שאני עובדת בה, וזה משפיע על הכול. בצד הטוב, אני מכירה את המשפחות. אני יודעת מי האבא, מי הסבא, איזה משפחות מסוכסכות, ואיפה אפשר להיכנס מהדלת ואיפה צריך להיכנס מהחלון. אמא סומכת עליי כי אמא שלה מכירה את אמא שלי. בצד הקשה, אין לי פרטיות ואין לבנות פרטיות. כל דבר שאני עושה יודעים בערב. אם נכנסתי לבית מסוים, ישאלו למה. ואם דיווחתי, אף אחד לא יגיד לי בפנים, אבל אני אדע. יש גם דברים בתרבות עצמה שאני צריכה לעבוד איתם ולא נגדם. הכבוד של המשפחה הוא לא מילה ריקה, הוא דבר שמחליט אם בת תמשיך ללמוד או לא. אם אני מתמודדת עם הכבוד חזיתית, אני מפסידה. אם אני מדברת בשפה של הכבוד, שבת משכילה היא כבוד, שבת שסיימה תיכון מביאה יותר כבוד, אני מרוויחה. יש גם הדת, שאני מאמינה בה, והרבה פעמים היא הכלי הכי טוב שלי: אני יכולה להגיד לאבא שהאסלאם מחייב ללמד את הבנות, וזה עובד יותר מכל חוזר מנכ"ל. ויש הפחד מהמדינה, מהרווחה, שנתפסת אצלנו כמי שלוקחת ילדים. הפחד הזה הוא המכשול הכי גדול שלי, כי הוא גורם למשפחות להסתיר בדיוק את מה שאני צריכה לראות. עם כל זה, אני לא רואה בקהילה שלי אויב של הבנות, וחשוב לי שזה יישמע. רוב האבות שאני פוגשת רוצים טוב לבנות שלהם, ופשוט מפחדים. הפחד שלהם הוא מהעולם שהם לא מכירים, לא מהבת. כשאני מצליחה להוריד להם את הפחד, הם נותנים לה יותר ממה שחשבתי.</w:t>
      </w:r>
    </w:p>
    <w:p>
      <w:pPr>
        <w:keepNext/>
        <w:bidi/>
        <w:spacing w:after="60" w:before="120" w:line="276"/>
        <w:jc w:val="both"/>
      </w:pPr>
      <w:r>
        <w:rPr>
          <w:rFonts w:ascii="David" w:cs="David" w:eastAsia="David" w:hAnsi="David"/>
          <w:b/>
          <w:bCs/>
          <w:i w:val="false"/>
          <w:iCs w:val="false"/>
          <w:sz w:val="24"/>
          <w:szCs w:val="24"/>
          <w:rtl/>
        </w:rPr>
        <w:t xml:space="preserve">מראיינת: 13. ספרי לי על מקרה שבו הרגשת שלא הצלחת.</w:t>
      </w:r>
    </w:p>
    <w:p>
      <w:pPr>
        <w:keepNext w:val="false"/>
        <w:bidi/>
        <w:spacing w:after="160" w:before="0" w:line="276"/>
        <w:jc w:val="both"/>
      </w:pPr>
      <w:r>
        <w:rPr>
          <w:rFonts w:ascii="David" w:cs="David" w:eastAsia="David" w:hAnsi="David"/>
          <w:b w:val="false"/>
          <w:bCs w:val="false"/>
          <w:i w:val="false"/>
          <w:iCs w:val="false"/>
          <w:sz w:val="24"/>
          <w:szCs w:val="24"/>
          <w:rtl/>
        </w:rPr>
        <w:t xml:space="preserve">הייתה בת בכיתה ט' לפני שנים רבות, אני עוד הייתי מחנכת צעירה, שנעלמה. פשוט הפסיקה להגיע. התקשרתי הביתה, אמרו לי שהיא חולה. התקשרתי אחרי שבוע, אמרו לי שהיא נסעה לקרובים. שלחתי הודעה לקב"ס, מילאתי טופס, ועברתי לבת הבאה, כי היו לי עוד שלושים. אחרי חודשיים שמעתי מהבנות שהיא התחתנה. בת ארבע עשרה. ואני לא הלכתי לבית שלה אפילו פעם אחת. ישבתי עם הטופס שמילאתי ולא יכולתי להסתכל עליו. אני יודעת היום שגם אם הייתי הולכת, לא בטוח שהייתי משנה משהו, המשפחה החליטה, ובגיל ההוא לא היו לי הכלים ולא הידע מה עושים במקרה כזה. אבל האמת היא שלא ניסיתי. סמכתי על הטופס ועל הקב"ס, כי זה היה נוח יותר מלנסוע לפזורה ולשבת מול אבא שלא רוצה לראות אותי. הכישלון הזה בנה את הכלל שיש לי היום: אף בת לא נעלמת בלי שאני רואה את הבית שלה בעיניים. גם אם אני חוזרת משם בלי כלום, אני הייתי שם. פגשתי אותה לפני כמה שנים בקופת חולים, עם שלושה ילדים, והיא חיבקה אותי ואמרה "המורה אמאל". לא אמרתי לה כלום. מה אפשר להגיד. מה שהמקרה הזה השאיר בי הוא גם זהירות ממילים כמו "חולה" ו"נסעה לקרובים". היום, כשאני שומעת אותן בטלפון, אני שומעת מה שהן מכסות. ואני מלמדת את המחנכות הצעירות לשמוע אותן כך. שתי המילים האלה, אצלנו, הן לפעמים ההודעה היחידה שבת נעלמת.</w:t>
      </w:r>
    </w:p>
    <w:p>
      <w:pPr>
        <w:keepNext/>
        <w:bidi/>
        <w:spacing w:after="60" w:before="120" w:line="276"/>
        <w:jc w:val="both"/>
      </w:pPr>
      <w:r>
        <w:rPr>
          <w:rFonts w:ascii="David" w:cs="David" w:eastAsia="David" w:hAnsi="David"/>
          <w:b/>
          <w:bCs/>
          <w:i w:val="false"/>
          <w:iCs w:val="false"/>
          <w:sz w:val="24"/>
          <w:szCs w:val="24"/>
          <w:rtl/>
        </w:rPr>
        <w:t xml:space="preserve">מראיינת: 14. איפה עובר בשבילך הגבול של התפקיד?</w:t>
      </w:r>
    </w:p>
    <w:p>
      <w:pPr>
        <w:keepNext w:val="false"/>
        <w:bidi/>
        <w:spacing w:after="160" w:before="0" w:line="276"/>
        <w:jc w:val="both"/>
      </w:pPr>
      <w:r>
        <w:rPr>
          <w:rFonts w:ascii="David" w:cs="David" w:eastAsia="David" w:hAnsi="David"/>
          <w:b w:val="false"/>
          <w:bCs w:val="false"/>
          <w:i w:val="false"/>
          <w:iCs w:val="false"/>
          <w:sz w:val="24"/>
          <w:szCs w:val="24"/>
          <w:rtl/>
        </w:rPr>
        <w:t xml:space="preserve">הגבול של התפקיד הוא השאלה שאני שואלת את עצמי הכי הרבה ואני עדיין לא יודעת לענות עליה. באופן רשמי הגבול ברור: אני מזהה, אני מדווחת, היועצת והרווחה מטפלים. במציאות הגבול זז כל יום. הבת שכותבת לי בעשר בלילה, אני עונה? עניתי. הבת שצריכה נסיעה לרופא ואין מי שייקח אותה, אני לוקחת? לקחתי. האמא שמבקשת שאני אדבר עם הבעל שלה, אני מדברת? כאן עצרתי. למדתי לשים שלושה גבולות שאני לא עוברת. הראשון: אני לא סוד. אם בת מספרת לי משהו שמסכן אותה, אני אומרת לה מראש שיש דברים שאני חייבת להעביר, ואני לא מבטיחה שתיקה שאני לא יכולה לקיים. השני: אני לא המשפחה. אני לא לוקחת בת אליי הביתה, לא נותנת כסף, לא נלחמת באבא שלה במקומה. השלישי: אני לא לבד. כל מה שאני עושה, מישהו בבית הספר יודע. הגבולות האלה הם לא בשביל להגן על הבנות, הם בשביל להגן עליי, כי בשנים הראשונות כמעט נשברתי. היום אני אומרת למחנכות הצעירות: התפקיד שלך הוא להיות הגשר, לא להיות הבית שבצד השני של הגשר. אני גם מקפידה על גבול שנשמע קטן: אני לא מסיעה בת לבד ברכב שלי. לא כי אני חוששת ממנה, אלא כי ביישוב יראו, ואני צריכה שהמשפחה תמשיך לסמוך עליי. הגבולות שלי הם לא רק בשבילי, הם גם כדי שאוכל להישאר בתמונה שנים, ולא להישרף אחרי מקרה אחד.</w:t>
      </w:r>
    </w:p>
    <w:p>
      <w:pPr>
        <w:keepNext/>
        <w:bidi/>
        <w:spacing w:after="60" w:before="120" w:line="276"/>
        <w:jc w:val="both"/>
      </w:pPr>
      <w:r>
        <w:rPr>
          <w:rFonts w:ascii="David" w:cs="David" w:eastAsia="David" w:hAnsi="David"/>
          <w:b/>
          <w:bCs/>
          <w:i w:val="false"/>
          <w:iCs w:val="false"/>
          <w:sz w:val="24"/>
          <w:szCs w:val="24"/>
          <w:rtl/>
        </w:rPr>
        <w:t xml:space="preserve">מראיינת: 15. מה היית רוצה שיהיה לך היום ואין לך, כדי לעשות את העבודה הזאת טוב יותר?</w:t>
      </w:r>
    </w:p>
    <w:p>
      <w:pPr>
        <w:keepNext w:val="false"/>
        <w:bidi/>
        <w:spacing w:after="160" w:before="0" w:line="276"/>
        <w:jc w:val="both"/>
      </w:pPr>
      <w:r>
        <w:rPr>
          <w:rFonts w:ascii="David" w:cs="David" w:eastAsia="David" w:hAnsi="David"/>
          <w:b w:val="false"/>
          <w:bCs w:val="false"/>
          <w:i w:val="false"/>
          <w:iCs w:val="false"/>
          <w:sz w:val="24"/>
          <w:szCs w:val="24"/>
          <w:rtl/>
        </w:rPr>
        <w:t xml:space="preserve">הייתי רוצה זמן. זה נשמע פשוט, אבל אין לי שעת חינוך לתלמידה, יש לי שעת חינוך לכיתה. אם היו לי שעתיים בשבוע רק לשיחות אישיות, שלא צריכות להתחבא בין המדפים במחסן, הייתי מזהה מוקדם יותר. הייתי רוצה יועצת אחת על שלוש כיתות ולא על שש מאות בנות. הייתי רוצה פסיכולוגית שמגיעה יותר מפעם בשבועיים. הייתי רוצה הכשרה אמיתית על נערות בסיכון בחברה שלנו, לא סדנה כללית שמישהי מהמרכז נותנת ושלא מכירה מה זה פזורה. הייתי רוצה חדר בבית הספר עם דלת שנסגרת, שהוא לא המשרד של המנהל. ומה שאני הכי רוצה הוא קשר עם הרווחה שהוא לא רק טופס ודיווח. הייתי רוצה עובדת סוציאלית שאני מכירה בשם, שיושבת איתי פעם בחודש ואומרת מה קורה עם הבנות שהעברתי. היום אני מדווחת ואז חושך. אני לא יודעת מה קרה. ואם אני לא יודעת, אני לא לומדת, ואז בפעם הבאה אני שוב מתחילה מאפס. ועוד דבר קטן: הייתי רוצה שמישהו ישאל את המחנכות מה שלומן. אנחנו נושאות הרבה, ואף אחד לא שואל. ואם מותר לי עוד משאלה אחת, אני רוצה שהמחנכות של הפזורה יקבלו רכב או הסעה לביקורי בית. היום אני נוסעת ברכב הפרטי שלי בדרכים שאין בהן כביש, ומחנכת שאין לה רכב פשוט לא מגיעה. הבנות שהכי צריכות אותנו הן בדיוק אלה שהכי קשה להגיע אליהן.</w:t>
      </w:r>
    </w:p>
    <w:p>
      <w:pPr>
        <w:pStyle w:val="Heading3"/>
        <w:keepNext/>
        <w:bidi/>
        <w:spacing w:after="120" w:before="240" w:line="360"/>
        <w:jc w:val="right"/>
      </w:pPr>
      <w:r>
        <w:rPr>
          <w:rFonts w:ascii="David" w:cs="David" w:eastAsia="David" w:hAnsi="David"/>
          <w:b/>
          <w:bCs/>
          <w:i w:val="false"/>
          <w:iCs w:val="false"/>
          <w:sz w:val="26"/>
          <w:szCs w:val="26"/>
          <w:rtl/>
        </w:rPr>
        <w:t xml:space="preserve">נספח ג'2: ריאיון מס' 2, סמאח (שם בדוי)</w:t>
      </w:r>
    </w:p>
    <w:p>
      <w:pPr>
        <w:keepNext w:val="false"/>
        <w:bidi/>
        <w:spacing w:after="160" w:before="0" w:line="360"/>
        <w:jc w:val="both"/>
      </w:pPr>
      <w:r>
        <w:rPr>
          <w:rFonts w:ascii="David" w:cs="David" w:eastAsia="David" w:hAnsi="David"/>
          <w:b w:val="false"/>
          <w:bCs w:val="false"/>
          <w:i/>
          <w:iCs/>
          <w:sz w:val="24"/>
          <w:szCs w:val="24"/>
          <w:rtl/>
        </w:rPr>
        <w:t xml:space="preserve">מחנכת כיתה ח' בחטיבת ביניים ביישוב בדואי בנגב, מורה למדעים, 5 שנות ותק, מתגוררת ביישוב אחר מזה שבו היא מלמדת.</w:t>
      </w:r>
    </w:p>
    <w:p>
      <w:pPr>
        <w:keepNext/>
        <w:bidi/>
        <w:spacing w:after="60" w:before="120" w:line="276"/>
        <w:jc w:val="both"/>
      </w:pPr>
      <w:r>
        <w:rPr>
          <w:rFonts w:ascii="David" w:cs="David" w:eastAsia="David" w:hAnsi="David"/>
          <w:b/>
          <w:bCs/>
          <w:i w:val="false"/>
          <w:iCs w:val="false"/>
          <w:sz w:val="24"/>
          <w:szCs w:val="24"/>
          <w:rtl/>
        </w:rPr>
        <w:t xml:space="preserve">מראיינת: 1. ספרי לי בבקשה קצת על עצמך ועל הדרך שהביאה אותך להוראה.</w:t>
      </w:r>
    </w:p>
    <w:p>
      <w:pPr>
        <w:keepNext w:val="false"/>
        <w:bidi/>
        <w:spacing w:after="160" w:before="0" w:line="276"/>
        <w:jc w:val="both"/>
      </w:pPr>
      <w:r>
        <w:rPr>
          <w:rFonts w:ascii="David" w:cs="David" w:eastAsia="David" w:hAnsi="David"/>
          <w:b w:val="false"/>
          <w:bCs w:val="false"/>
          <w:i w:val="false"/>
          <w:iCs w:val="false"/>
          <w:sz w:val="24"/>
          <w:szCs w:val="24"/>
          <w:rtl/>
        </w:rPr>
        <w:t xml:space="preserve">אני בת עשרים ותשע, נשואה בלי ילדים עדיין, ומלמדת מדעים חמש שנים, מחנכת שלוש מהן. לא חלמתי להיות מורה. רציתי להיות רוקחת, ולמדתי שנה ביולוגיה באוניברסיטה, אבל אז אבא שלי חלה, והייתי צריכה מקצוע מהיר וקרוב לבית, אז עברתי להוראה במכללה. אני אומרת את זה כי אני חושבת שזה חשוב להבין שהרבה מאיתנו הגיעו להוראה מהסיבה הזאת, וזה לא אומר שאנחנו פחות מסורות. בשנה הראשונה שלי בבית הספר הבנתי שאני לא יודעת כלום. למדתי איך ללמד כימיה, לא איך לשבת מול בת בת שלוש עשרה שבוכה בלי סיבה. המנהלת נתנה לי כיתה בשנה השלישית, וכמעט סירבתי, אבל היועצת אמרה לי שדווקא מורה צעירה יכולה להתקרב לבנות בגיל הזה בדרך שמורה ותיקה לא יכולה. היא צדקה בחלק. הן באמת מדברות איתי אחרת, כמו עם אחות גדולה. אבל היא לא אמרה לי שזה גם המקום הכי כואב. אני גרה ביישוב אחר, וזה היה במקור בגלל בעלי, אבל היום אני חושבת שזה מציל אותי. אני נכנסת לבית הספר, נותנת הכול, ונוסעת הביתה למקום שבו אף אחד לא יודע מה שמעתי היום. אני חושבת שהעובדה שהגעתי להוראה מתוך צורך ולא מתוך חלום עושה אותי צנועה יותר מול העבודה. אני לא מרגישה שנולדתי לזה. אני מרגישה שאני לומדת אותה כל יום, ושרוב מה שאני יודעת היום למדתי מבנות בנות שלוש עשרה ולא מהמכללה.</w:t>
      </w:r>
    </w:p>
    <w:p>
      <w:pPr>
        <w:keepNext/>
        <w:bidi/>
        <w:spacing w:after="60" w:before="120" w:line="276"/>
        <w:jc w:val="both"/>
      </w:pPr>
      <w:r>
        <w:rPr>
          <w:rFonts w:ascii="David" w:cs="David" w:eastAsia="David" w:hAnsi="David"/>
          <w:b/>
          <w:bCs/>
          <w:i w:val="false"/>
          <w:iCs w:val="false"/>
          <w:sz w:val="24"/>
          <w:szCs w:val="24"/>
          <w:rtl/>
        </w:rPr>
        <w:t xml:space="preserve">מראיינת: 2. תארי לי בבקשה יום עבודה טיפוסי שלך כמחנכת.</w:t>
      </w:r>
    </w:p>
    <w:p>
      <w:pPr>
        <w:keepNext w:val="false"/>
        <w:bidi/>
        <w:spacing w:after="160" w:before="0" w:line="276"/>
        <w:jc w:val="both"/>
      </w:pPr>
      <w:r>
        <w:rPr>
          <w:rFonts w:ascii="David" w:cs="David" w:eastAsia="David" w:hAnsi="David"/>
          <w:b w:val="false"/>
          <w:bCs w:val="false"/>
          <w:i w:val="false"/>
          <w:iCs w:val="false"/>
          <w:sz w:val="24"/>
          <w:szCs w:val="24"/>
          <w:rtl/>
        </w:rPr>
        <w:t xml:space="preserve">היום שלי כמחנכת מתחיל בעצם בלילה שלפני, כשאני בודקת מי כתבה בקבוצה ומה. אני קמה בחמש וחצי, נוסעת ארבעים דקות, ומגיעה קצת אחרי ההסעות, מה שאני לא אוהבת, כי אני מפספסת את הרגע של הירידה מהאוטובוס. בשמונה יש לי בדיקת נוכחות, ואני עושה אותה בעיניים ולא רק ביומן: מי כאן בגוף ולא כאן בראש. אני מלמדת מדעים בכיתות ז' עד ט', חמישה שיעורים ביום, ושיעור חינוך פעם בשבוע. בהפסקות אני מנסה להיות בכיתה שלי, כי הבנות בכיתה ח' לא באות אליי, אני צריכה להיות במקום שבו הן כבר נמצאות. הצהריים הם הזמן של הטלפונים להורים, ואצלי זה מסובך יותר מאצל מחנכות שגרות ביישוב, כי אני לא מכירה את המשפחות מהבית. אני צריכה להציג את עצמי כל פעם מחדש, ולפעמים אבא לא מוכן לדבר עם מורה שהוא לא מכיר. אחר כך יש ישיבות, ושיחה עם היועצת אם צריך, ואני יוצאת בשלוש. בדרך הביתה, בנסיעה, אני חושבת על בת אחת, תמיד יש אחת שנתקעת לי בראש. בערב אני בודקת מחברות, ולפעמים, בין הדפים, אני מוצאת משפט שבת כתבה לי בצד, כי בגיל הזה הן כותבות מה שהן לא אומרות. אני אוספת את המשפטים האלה. יש לי מהם כבר מחברת שלמה. מה שאין לי ביום הזה הוא שקט. אין לי עשר דקות ביום שבהן אני לא מול בנות או מול מסך. אני יודעת שמחנכות ותיקות מוצאות את הדקות האלה, ואני עוד לא. אני חושבת שבגלל זה הרבה מהדברים אני קולטת בדיעבד, בנסיעה הביתה, כשהראש סוף סוף נח.</w:t>
      </w:r>
    </w:p>
    <w:p>
      <w:pPr>
        <w:keepNext/>
        <w:bidi/>
        <w:spacing w:after="60" w:before="120" w:line="276"/>
        <w:jc w:val="both"/>
      </w:pPr>
      <w:r>
        <w:rPr>
          <w:rFonts w:ascii="David" w:cs="David" w:eastAsia="David" w:hAnsi="David"/>
          <w:b/>
          <w:bCs/>
          <w:i w:val="false"/>
          <w:iCs w:val="false"/>
          <w:sz w:val="24"/>
          <w:szCs w:val="24"/>
          <w:rtl/>
        </w:rPr>
        <w:t xml:space="preserve">מראיינת: 3. מה זה בשבילך להיות מחנכת של בנות בגיל הזה?</w:t>
      </w:r>
    </w:p>
    <w:p>
      <w:pPr>
        <w:keepNext w:val="false"/>
        <w:bidi/>
        <w:spacing w:after="160" w:before="0" w:line="276"/>
        <w:jc w:val="both"/>
      </w:pPr>
      <w:r>
        <w:rPr>
          <w:rFonts w:ascii="David" w:cs="David" w:eastAsia="David" w:hAnsi="David"/>
          <w:b w:val="false"/>
          <w:bCs w:val="false"/>
          <w:i w:val="false"/>
          <w:iCs w:val="false"/>
          <w:sz w:val="24"/>
          <w:szCs w:val="24"/>
          <w:rtl/>
        </w:rPr>
        <w:t xml:space="preserve">בנות בכיתה ח' הן בגיל שבו הכול משתנה בבת אחת: הגוף, הפחדים, המקום במשפחה. בשבילי להיות המחנכת שלהן זה להיות מישהי שרואה אותן בדיוק ברגע שהן מפסיקות להיות ילדות, ובחברה שלנו זה רגע שיש לו משמעות מיוחדת, כי מהרגע הזה מתחילים להתייחס אליהן אחרת בבית. פתאום יש כללים על יציאה, על לבוש, על מי מדבר עם מי, ולפעמים מתחילים לדבר על שידוך. אני מרגישה שאני עומדת בדלת שבין הילדות לבגרות ומחזיקה אותה פתוחה עוד קצת. זה בשבילי גם להיות הדוגמה של אישה צעירה שלמדה ועובדת ונשואה, שאפשר לחיות את שני הדברים. הבנות שואלות אותי המון על החיים שלי, ואני עונה, כי אני חושבת שזה חלק מהעבודה. ובגיל הזה זה גם להיות המבוגרת שלא מפחידה. הן לא מספרות דברים לאמא, כי אמא תגיד לאבא, והן לא מספרות ליועצת, כי היועצת זה כבר "בעיה". הן מספרות לי, לפעמים בטעות, באמצע שיעור על התא. ואני צריכה לדעת מה לעשות עם מה ששמעתי. זה הדבר שהכי מכביד עליי, ובאותו זמן הדבר שבגללו אני נשארת. ובסוף זה גם להיות מישהי שהן יזכרו. אני זוכרת את המחנכת שלי מכיתה ח', לא בגלל מה שלימדה, אלא בגלל שפעם אחת היא שאלה אותי אם הכול בסדר בבית ולא הסתפקה ב"כן". אני מנסה להיות השאלה השנייה הזאת בשביל הבנות שלי, זאת שבאה אחרי הכן.</w:t>
      </w:r>
    </w:p>
    <w:p>
      <w:pPr>
        <w:keepNext/>
        <w:bidi/>
        <w:spacing w:after="60" w:before="120" w:line="276"/>
        <w:jc w:val="both"/>
      </w:pPr>
      <w:r>
        <w:rPr>
          <w:rFonts w:ascii="David" w:cs="David" w:eastAsia="David" w:hAnsi="David"/>
          <w:b/>
          <w:bCs/>
          <w:i w:val="false"/>
          <w:iCs w:val="false"/>
          <w:sz w:val="24"/>
          <w:szCs w:val="24"/>
          <w:rtl/>
        </w:rPr>
        <w:t xml:space="preserve">מראיינת: 4. תארי לי איך נראית בעינייך נערה שנמצאת במצוקה.</w:t>
      </w:r>
    </w:p>
    <w:p>
      <w:pPr>
        <w:keepNext w:val="false"/>
        <w:bidi/>
        <w:spacing w:after="160" w:before="0" w:line="276"/>
        <w:jc w:val="both"/>
      </w:pPr>
      <w:r>
        <w:rPr>
          <w:rFonts w:ascii="David" w:cs="David" w:eastAsia="David" w:hAnsi="David"/>
          <w:b w:val="false"/>
          <w:bCs w:val="false"/>
          <w:i w:val="false"/>
          <w:iCs w:val="false"/>
          <w:sz w:val="24"/>
          <w:szCs w:val="24"/>
          <w:rtl/>
        </w:rPr>
        <w:t xml:space="preserve">נערה במצוקה בגיל של הכיתה שלי לא נראית כמו בסרטים. היא לא בוכה בפינה. היא בעיקר עייפה. עייפות שלא מתאימה לגיל, כזאת שנרדמת על השולחן בשיעור השני. אני רואה את זה בהיגיינה, שזה נושא שקשה לדבר עליו, אבל בת שמפסיקה להתקלח ולסדר את השיער אומרת לי משהו. אני רואה את זה בתיק: בת שבאה בלי ציוד שבוע אחרי שבוע, כי אין מי שיקנה או כי אין כסף או כי אף אחד בבית לא שם לב. אני רואה את זה בהתפרצויות, בת שבוכה מהערה קטנה שלי על מחברת, כאילו הבכי חיכה לתירוץ. ויש דבר שלמדתי רק אצלנו: בת שמפסיקה לשאול. בשיעור מדעים הבנות בגיל הזה שואלות כל הזמן, למה השמיים כחולים, למה הלב פועם. כשבת שהייתה סקרנית מפסיקה לשאול, משהו סגר לה את הסקרנות, ולרוב זה משהו בבית. אני רואה מצוקה גם בבנות שנראות מצוין, שמצטיינות, שמתנדבות לכל דבר, שלא יכולות להפסיק להיות טובות. אלה הבנות שאני הכי דואגת להן, כי הן למדו שהערך שלהן תלוי במה שהן נותנות, ואף אחד לא שואל מה הן צריכות. מצוקה, בעיניי, היא כל מקום שבו הבת מפסיקה להיות בת ומתחילה להיות תפקיד. בשנה שעברה למדתי מהיועצת מושג שעזר לי: לחפש את הפער. הפער בין מה שהבת אומרת למה שהגוף שלה עושה, בין הציונים לבין ההשקעה, בין מה שהיא מספרת על הבית למה שאני רואה בטופס הנוכחות. מצוקה, כמעט תמיד, חיה בתוך פער כזה.</w:t>
      </w:r>
    </w:p>
    <w:p>
      <w:pPr>
        <w:keepNext/>
        <w:bidi/>
        <w:spacing w:after="60" w:before="120" w:line="276"/>
        <w:jc w:val="both"/>
      </w:pPr>
      <w:r>
        <w:rPr>
          <w:rFonts w:ascii="David" w:cs="David" w:eastAsia="David" w:hAnsi="David"/>
          <w:b/>
          <w:bCs/>
          <w:i w:val="false"/>
          <w:iCs w:val="false"/>
          <w:sz w:val="24"/>
          <w:szCs w:val="24"/>
          <w:rtl/>
        </w:rPr>
        <w:t xml:space="preserve">מראיינת: 5. ספרי לי בבקשה על מקרה ספציפי שבו זיהית נערה במצב סיכון. מה קרה שם?</w:t>
      </w:r>
    </w:p>
    <w:p>
      <w:pPr>
        <w:keepNext w:val="false"/>
        <w:bidi/>
        <w:spacing w:after="160" w:before="0" w:line="276"/>
        <w:jc w:val="both"/>
      </w:pPr>
      <w:r>
        <w:rPr>
          <w:rFonts w:ascii="David" w:cs="David" w:eastAsia="David" w:hAnsi="David"/>
          <w:b w:val="false"/>
          <w:bCs w:val="false"/>
          <w:i w:val="false"/>
          <w:iCs w:val="false"/>
          <w:sz w:val="24"/>
          <w:szCs w:val="24"/>
          <w:rtl/>
        </w:rPr>
        <w:t xml:space="preserve">בשנה שעברה הייתה בכיתה שלי בת שהתחילה את השנה מצוין. חברותית, מצחיקה, טובה במדעים. אחרי חנוכה ראיתי שהיא באה עם עיניים אדומות כמעט כל בוקר, ואמרה שזה אלרגיה. ואז הבנות בכיתה התחילו להתרחק ממנה, ולא הבנתי למה. שאלתי בת אחת שאני סומכת עליה, והיא אמרה לי "המורה, יש עליה תמונה". הבנתי מיד. מישהו, ילד מהיישוב, קיבל ממנה תמונה בפרטי, ואיים להפיץ אותה אם היא לא תשלח עוד. היא שלחה. ואז הוא הפיץ בכל מקרה. בגיל שלוש עשרה. הבת לא ידעה שאני יודעת, והרגשתי שהעולם שלה עומד להתמוטט לפני שהיא בכלל מבינה מה קורה, כי אם התמונה מגיעה לאחים, זה לא נגמר בבושה. באותו יום הלכתי ליועצת, והיא הודיעה למנהלת, ובאותו שבוע היו כבר שוטרת ועובדת סוציאלית מעורבות. הדבר הקשה היה לדבר עם הבת עצמה. היא הכחישה, ואז בכתה, ואז ביקשה ממני להבטיח שאמא שלה לא תדע. לא יכולתי להבטיח. אמרתי לה שאני איתה בכל שלב, ושאמא שלה תדע מאיתנו, בעדינות, ולא מהיישוב. אמא שלה הייתה, בסוף, האדם שהציל אותה. הבת נשארה בבית הספר. הילד נחקר. אבל התמונה עדיין קיימת איפשהו, ואני חושבת על זה כל פעם שאני רואה אותה במסדרון. למדתי מהמקרה הזה משהו שלא לימדו אותי בשום מקום: שלפעמים הסכנה לבת לא נמצאת בבית ולא בבית הספר, אלא בטלפון, ושהמשפחה יכולה להפוך מסכנה למקום מגן אם מדברים איתה נכון ובזמן. ולמדתי גם שאני צריכה לדעת יותר על הרשת ממה שאני יודעת, כי הבנות מקדימות אותי בשנים.</w:t>
      </w:r>
    </w:p>
    <w:p>
      <w:pPr>
        <w:keepNext/>
        <w:bidi/>
        <w:spacing w:after="60" w:before="120" w:line="276"/>
        <w:jc w:val="both"/>
      </w:pPr>
      <w:r>
        <w:rPr>
          <w:rFonts w:ascii="David" w:cs="David" w:eastAsia="David" w:hAnsi="David"/>
          <w:b/>
          <w:bCs/>
          <w:i w:val="false"/>
          <w:iCs w:val="false"/>
          <w:sz w:val="24"/>
          <w:szCs w:val="24"/>
          <w:rtl/>
        </w:rPr>
        <w:t xml:space="preserve">מראיינת: 6. אילו סימנים נוספים גורמים לך לעצור ולהתעניין?</w:t>
      </w:r>
    </w:p>
    <w:p>
      <w:pPr>
        <w:keepNext w:val="false"/>
        <w:bidi/>
        <w:spacing w:after="160" w:before="0" w:line="276"/>
        <w:jc w:val="both"/>
      </w:pPr>
      <w:r>
        <w:rPr>
          <w:rFonts w:ascii="David" w:cs="David" w:eastAsia="David" w:hAnsi="David"/>
          <w:b w:val="false"/>
          <w:bCs w:val="false"/>
          <w:i w:val="false"/>
          <w:iCs w:val="false"/>
          <w:sz w:val="24"/>
          <w:szCs w:val="24"/>
          <w:rtl/>
        </w:rPr>
        <w:t xml:space="preserve">אני שמה לב לשינויים בטלפון, ובגיל הזה זה כמעט הכול. בת שמתחילה להסתיר את המסך, בת שהטלפון שלה מצלצל בלי הפסקה והיא לא עונה, בת שמבקשת ממני להישאר בכיתה בהפסקה כדי לא לצאת לחצר. אני שמה לב למי שמפחדת מהזמן אחרי בית הספר: בת ששואלת בשעה שתיים אם אפשר להישאר לעזור לי, כל יום, כי היא לא רוצה לחזור הביתה. אני שמה לב לאוכל: בת שלא מביאה כריך, בת שנותנת את הכריך שלה לאחרות, בת שאוכלת בשירותים. אני שמה לב לחבורות בידיים, שהן כאילו תמיד מהאופניים או מהחתול, ואני לומדת להבחין בין חבלה של ילדה שמשחקת לחבלה של ילדה שפוגעים בה או שפוגעת בעצמה. אני שמה לב לאח שמתקשר בזמן השיעור לשאול איפה היא. אני שמה לב לבת שפתאום לובשת חיג'אב ובת שפתאום מורידה, לא כי אחד מהם הוא סימן, אלא כי שינוי פתאומי הוא סימן. ואני שמה לב לדבר שהכי קל לפספס: בת שמפסיקה לצחוק על הבדיחות של הכיתה. יש בת בכל כיתה שהיא הראשונה לצחוק. כשהיא מפסיקה, אני מרימה את הראש. אני לא יודעת תמיד מה זה. אבל אני לא מתעלמת מזה יותר, כי בשנה הראשונה שלי התעלמתי, ולמדתי מה קורה כשמתעלמים. אני מנסה לא להיבהל מכל סימן, כי גיל שלוש עשרה הוא בעצמו שינוי אחד גדול, ואם אני אדאג מכל דבר לא אראה כלום. אז אני שואלת את עצמי שאלה אחת: האם השינוי הזה מקרב אותה לאנשים או מרחיק אותה מהם. הרחקה היא הסימן שאני לא מוותרת עליו.</w:t>
      </w:r>
    </w:p>
    <w:p>
      <w:pPr>
        <w:keepNext/>
        <w:bidi/>
        <w:spacing w:after="60" w:before="120" w:line="276"/>
        <w:jc w:val="both"/>
      </w:pPr>
      <w:r>
        <w:rPr>
          <w:rFonts w:ascii="David" w:cs="David" w:eastAsia="David" w:hAnsi="David"/>
          <w:b/>
          <w:bCs/>
          <w:i w:val="false"/>
          <w:iCs w:val="false"/>
          <w:sz w:val="24"/>
          <w:szCs w:val="24"/>
          <w:rtl/>
        </w:rPr>
        <w:t xml:space="preserve">מראיינת: 7. מה קורה אצלך בפנים ברגע שאת מזהה משהו כזה?</w:t>
      </w:r>
    </w:p>
    <w:p>
      <w:pPr>
        <w:keepNext w:val="false"/>
        <w:bidi/>
        <w:spacing w:after="160" w:before="0" w:line="276"/>
        <w:jc w:val="both"/>
      </w:pPr>
      <w:r>
        <w:rPr>
          <w:rFonts w:ascii="David" w:cs="David" w:eastAsia="David" w:hAnsi="David"/>
          <w:b w:val="false"/>
          <w:bCs w:val="false"/>
          <w:i w:val="false"/>
          <w:iCs w:val="false"/>
          <w:sz w:val="24"/>
          <w:szCs w:val="24"/>
          <w:rtl/>
        </w:rPr>
        <w:t xml:space="preserve">בפנים אני קופאת. זה הדבר הראשון. יש שנייה שבה כל הגוף שלי אומר "לא ראיתי כלום", כי אם ראיתי, אני צריכה לעשות משהו, ואני לא בטוחה שאני יודעת מה. אני חושבת שהקיפאון הזה בא מזה שאני צעירה ולא מהיישוב. אני מיד מרגישה שאני לא מספיק, שמחנכת ותיקה הייתה יודעת. אחר כך בא משהו שאני מתביישת בו קצת: אני מרגישה שהמצוקה של הבת נופלת עליי כמו משקל, ושאני עומדת לסחוב אותה הביתה. אני עדיין לא יודעת לשים את זה בצד. ואז מגיע הדבר השלישי, שהוא הכי חזק: אני מרגישה קרבה. לא יודעת איך להסביר את זה. ברגע שאני מבינה שבת סובלת, משהו בי מתקרב אליה, כאילו היא הופכת מתלמידה לאחות קטנה. זה מסוכן, אני יודעת, כי אני עלולה לרצות להציל אותה במקום לעזור לה. היועצת אמרה לי פעם שהתפקיד שלי הוא לא לקחת את הכאב, אלא לראות אותו ולהעביר אותו הלאה, ואני חוזרת על המשפט הזה לעצמי בכל פעם. אני גם מרגישה, ואולי זה הכי כן, הקלה. הקלה שסוף סוף אני יודעת מה היה השקט הזה. הידיעה, גם כשהיא רעה, קלה לי יותר מהניחוש. ואז, אחרי הדקה הזאת בפנים, אני עושה את הדבר הפשוט ביותר: אני הולכת לחדר של היועצת, גם אם היא באמצע משהו. ויש רגש נוסף שמגיע אחר כך, בערב: אשמה על שראיתי מאוחר. גם כשראיתי מוקדם. אני חושבת שזה חלק מהעבודה שאף אחד לא מכין אותך אליו, האשמה על מה שלא ראית, גם כשאי אפשר היה לראות. אני עוד לומדת להבחין בין אשמה שמלמדת אותי משהו לאשמה שרק מכבידה.</w:t>
      </w:r>
    </w:p>
    <w:p>
      <w:pPr>
        <w:keepNext/>
        <w:bidi/>
        <w:spacing w:after="60" w:before="120" w:line="276"/>
        <w:jc w:val="both"/>
      </w:pPr>
      <w:r>
        <w:rPr>
          <w:rFonts w:ascii="David" w:cs="David" w:eastAsia="David" w:hAnsi="David"/>
          <w:b/>
          <w:bCs/>
          <w:i w:val="false"/>
          <w:iCs w:val="false"/>
          <w:sz w:val="24"/>
          <w:szCs w:val="24"/>
          <w:rtl/>
        </w:rPr>
        <w:t xml:space="preserve">מראיינת: 8. תארי לי בבקשה את הצעד הראשון שאת עושה אחרי הזיהוי.</w:t>
      </w:r>
    </w:p>
    <w:p>
      <w:pPr>
        <w:keepNext w:val="false"/>
        <w:bidi/>
        <w:spacing w:after="160" w:before="0" w:line="276"/>
        <w:jc w:val="both"/>
      </w:pPr>
      <w:r>
        <w:rPr>
          <w:rFonts w:ascii="David" w:cs="David" w:eastAsia="David" w:hAnsi="David"/>
          <w:b w:val="false"/>
          <w:bCs w:val="false"/>
          <w:i w:val="false"/>
          <w:iCs w:val="false"/>
          <w:sz w:val="24"/>
          <w:szCs w:val="24"/>
          <w:rtl/>
        </w:rPr>
        <w:t xml:space="preserve">הצעד הראשון שלי הוא לרשום. זה נשמע קר, אבל למדתי שאם אני לא רושמת באותו יום מה ראיתי ומתי, אחרי שבוע אני כבר לא בטוחה מה באמת ראיתי ומה חשבתי. אז יש לי דף בטלפון לכל בת, ושם אני כותבת תאריך ומשפט. הצעד השני הוא לא לגשת לבת ישר. בגיל שלוש עשרה, אם אני ניגשת אליה ואומרת "מה קורה איתך", היא סוגרת הכול. אני עושה משהו עקיף: בשיעור חינוך אני פותחת נושא כללי, על לחץ, על חברויות, על דברים שקורים באינטרנט, ומסתכלת. הרבה פעמים הבת שאני דואגת לה פתאום מדברת, לא על עצמה, על "חברה שלה", ואני יודעת. אחרי זה אני מוצאת רגע קטן, בסוף שיעור, ואומרת לה משהו קצר: "אני שמחה שדיברת היום", או "אם את רוצה לספר לי עוד על החברה, אני כאן". אני לא מבקשת ממנה לספר. אני משאירה דלת. ובמקביל, באותו יום, אני אומרת ליועצת מה ראיתי. אני עושה את זה גם כשאני לא בטוחה, כי בשנה הראשונה שלי חיכיתי "עד שיהיה ברור", ועד שהיה ברור כבר היה מאוחר. היועצת עוזרת לי להבין אם זה משהו שאני מטפלת בו בכיתה, או משהו שעובר הלאה, לרווחה. אני לא מקבלת את ההחלטה הזאת לבד, ואני לא רוצה לקבל אותה לבד. מה שאני משתדלת לא לעשות בצעד הראשון הוא לשאול את הבנות האחרות. זה מפתה, כי הן יודעות, אבל ברגע שאני שואלת, כולן יודעות שאני שואלת, והבת שאני דואגת לה הופכת ל"זאת שהמחנכת בודקת". אני מעדיפה לדעת פחות ולשמור עליה מהחשיפה הזאת.</w:t>
      </w:r>
    </w:p>
    <w:p>
      <w:pPr>
        <w:keepNext/>
        <w:bidi/>
        <w:spacing w:after="60" w:before="120" w:line="276"/>
        <w:jc w:val="both"/>
      </w:pPr>
      <w:r>
        <w:rPr>
          <w:rFonts w:ascii="David" w:cs="David" w:eastAsia="David" w:hAnsi="David"/>
          <w:b/>
          <w:bCs/>
          <w:i w:val="false"/>
          <w:iCs w:val="false"/>
          <w:sz w:val="24"/>
          <w:szCs w:val="24"/>
          <w:rtl/>
        </w:rPr>
        <w:t xml:space="preserve">מראיינת: 9. ספרי לי על שיחה אחת עם נערה שנשארה איתך.</w:t>
      </w:r>
    </w:p>
    <w:p>
      <w:pPr>
        <w:keepNext w:val="false"/>
        <w:bidi/>
        <w:spacing w:after="160" w:before="0" w:line="276"/>
        <w:jc w:val="both"/>
      </w:pPr>
      <w:r>
        <w:rPr>
          <w:rFonts w:ascii="David" w:cs="David" w:eastAsia="David" w:hAnsi="David"/>
          <w:b w:val="false"/>
          <w:bCs w:val="false"/>
          <w:i w:val="false"/>
          <w:iCs w:val="false"/>
          <w:sz w:val="24"/>
          <w:szCs w:val="24"/>
          <w:rtl/>
        </w:rPr>
        <w:t xml:space="preserve">הייתה בת בכיתה ז', בשנה הראשונה שלי כמחנכת, שהייתה שקטה כל השנה, וביום האחרון של שנת הלימודים, כשכולן יצאו, נשארה בכיתה. עמדתי ליד השולחן ואספתי דפים, והיא אמרה, בלי לשאול אם אפשר לדבר, "המורה, את יודעת שאני לא אחזור בספטמבר". חשבתי שהיא עוברת בית ספר. אז היא אמרה שאבא שלה אמר שמספיק, שהיא כבר יודעת לקרוא ולכתוב, ושבבית צריכים אותה, כי אמא שלה חולה ויש שבעה ילדים קטנים. בת שתים עשרה. עמדתי שם עם הדפים ביד ולא ידעתי מה להגיד. אמרתי לה "נדבר על זה", והיא אמרה "אין על מה, אני רק רציתי שתדעי". ואז היא הלכה. השיחה הזאת נשארה איתי כי היא הראתה לי מה אני. בת ידעה שהיא נעלמת ובחרה לספר לי, לי, ולא ידעתי מה לעשות עם זה. בקיץ הזה הלכתי ליועצת, למדתי מה זה קב"ס ומה זה חובת דיווח על אי-רישום, וגיליתי שהיא נרשמה בסוף לכיתה ח' כי המנהלת הלכה לבית והצליחה לדבר עם אבא. לא אני. אבל למדתי מהשיחה הזאת את הכלל הראשון שלי היום: כשבת אומרת "רק רציתי שתדעי", זה לא סוף שיחה, זה התחלה. היום אני עונה על משפט כזה בשאלה, לא באיחול. היום, כשבת מספרת לי שהיא לא תחזור, אני לא מסיימת את השיחה בלי שלושה דברים: שאני יודעת מה שמה של אמא, שיש לי מספר טלפון שאני יכולה להתקשר אליו, ושאמרתי לה שהיא לא צריכה להחליט לבד. שלושה דברים קטנים, שבשנה הראשונה שלי לא היו לי.</w:t>
      </w:r>
    </w:p>
    <w:p>
      <w:pPr>
        <w:keepNext/>
        <w:bidi/>
        <w:spacing w:after="60" w:before="120" w:line="276"/>
        <w:jc w:val="both"/>
      </w:pPr>
      <w:r>
        <w:rPr>
          <w:rFonts w:ascii="David" w:cs="David" w:eastAsia="David" w:hAnsi="David"/>
          <w:b/>
          <w:bCs/>
          <w:i w:val="false"/>
          <w:iCs w:val="false"/>
          <w:sz w:val="24"/>
          <w:szCs w:val="24"/>
          <w:rtl/>
        </w:rPr>
        <w:t xml:space="preserve">מראיינת: 10. תארי לי את מקומך מול שאר הגורמים בבית הספר.</w:t>
      </w:r>
    </w:p>
    <w:p>
      <w:pPr>
        <w:keepNext w:val="false"/>
        <w:bidi/>
        <w:spacing w:after="160" w:before="0" w:line="276"/>
        <w:jc w:val="both"/>
      </w:pPr>
      <w:r>
        <w:rPr>
          <w:rFonts w:ascii="David" w:cs="David" w:eastAsia="David" w:hAnsi="David"/>
          <w:b w:val="false"/>
          <w:bCs w:val="false"/>
          <w:i w:val="false"/>
          <w:iCs w:val="false"/>
          <w:sz w:val="24"/>
          <w:szCs w:val="24"/>
          <w:rtl/>
        </w:rPr>
        <w:t xml:space="preserve">אני מרגישה שהמקום שלי מול שאר הגורמים הוא של מי שיודעת הרבה ומחליטה מעט, ואני עדיין לא שלמה עם זה. היועצת היא הכתובת הראשונה שלי, ויש לי מזל שהיא פתוחה ולא נותנת לי להרגיש שאני מציקה. אבל היועצת אחת, ואני לא היחידה שמביאה לה בנות. עם המנהלת יש לי יחסים טובים, היא אישה, מהיישוב, ויודעת להגיע למשפחות בדרך שאני לא יודעת. מצד שני, בגלל שהיא מהיישוב, יש לה שיקולים שאני לא רואה, ולפעמים אני מרגישה שהיא מרככת דברים כדי לא לפגוע במשפחה. הקב"ס בעיניי הוא כמו פקיד, מגיע, בודק היעדרויות, כותב, נוסע. עוד לא ראיתי אותו יושב עם בת. ועם הרווחה אין לי קשר ישיר בכלל, הכול עובר דרך היועצת, ואני לא יודעת מה קורה אחרי שהעברתי. יש עוד מישהי שהיא בעצם הגורם הכי חשוב מבחינתי ואף אחד לא סופר אותה: המזכירה. היא מכירה את כל המשפחות, יודעת מי התקשר ולמה, ומי לקח את מי באמצע היום. אני לומדת ממנה יותר מאשר מהישיבות. אם הייתי צריכה לתאר את המקום שלי במשפט, הייתי אומרת: אני העיניים, אבל הידיים של מישהו אחר. וזה טוב כשהידיים עובדות, וקשה מאוד כשהן לא. מה שהייתי רוצה לשנות במקום הזה הוא שמישהו יחזור אליי. אני מעבירה מידע ואז שקט. אחרי שבועיים אני שואלת את היועצת, והיא אומרת "זה בטיפול". אני מבינה שיש סודיות, אבל אני עדיין רואה את הבת כל בוקר, ואני צריכה לדעת לפחות אם להמשיך להסתכל או שאפשר לנשום.</w:t>
      </w:r>
    </w:p>
    <w:p>
      <w:pPr>
        <w:keepNext/>
        <w:bidi/>
        <w:spacing w:after="60" w:before="120" w:line="276"/>
        <w:jc w:val="both"/>
      </w:pPr>
      <w:r>
        <w:rPr>
          <w:rFonts w:ascii="David" w:cs="David" w:eastAsia="David" w:hAnsi="David"/>
          <w:b/>
          <w:bCs/>
          <w:i w:val="false"/>
          <w:iCs w:val="false"/>
          <w:sz w:val="24"/>
          <w:szCs w:val="24"/>
          <w:rtl/>
        </w:rPr>
        <w:t xml:space="preserve">מראיינת: 11. תארי לי את המפגש עם ההורים במצבים כאלה.</w:t>
      </w:r>
    </w:p>
    <w:p>
      <w:pPr>
        <w:keepNext w:val="false"/>
        <w:bidi/>
        <w:spacing w:after="160" w:before="0" w:line="276"/>
        <w:jc w:val="both"/>
      </w:pPr>
      <w:r>
        <w:rPr>
          <w:rFonts w:ascii="David" w:cs="David" w:eastAsia="David" w:hAnsi="David"/>
          <w:b w:val="false"/>
          <w:bCs w:val="false"/>
          <w:i w:val="false"/>
          <w:iCs w:val="false"/>
          <w:sz w:val="24"/>
          <w:szCs w:val="24"/>
          <w:rtl/>
        </w:rPr>
        <w:t xml:space="preserve">המפגש עם ההורים הוא הדבר שאני הכי פחות טובה בו, ואני יודעת את זה. אני צעירה, לא מהיישוב, ובלי ילדים, ואבא רואה את זה בשנייה הראשונה. הייתה לי שיחה עם אבא שאמר לי בעדינות "כשיהיו לך ילדים תביני". לא היה לי מה לענות. אז למדתי לעבוד אחרת. אני לא הולכת לבד. אם צריך פגישה עם הורים על משהו רגיש, אני מבקשת שהיועצת או המנהלת תבוא איתי, כי הן מהיישוב ויש להן משקל שלי אין. אני מדברת קודם עם האמא, בטלפון, לא בזימון רשמי. אני מתחילה ממחמאה אמיתית על הבת, לא כי זה טריק אלא כי אמא צריכה לשמוע שמישהי בחוץ רואה את הבת שלה בטוב לפני שהיא שומעת שרואים את הרע. ואני נזהרת מאוד במילים. "בעיה" זאת מילה שסוגרת. "אני דואגת" זאת מילה שפותחת. במקרים שבהם היה חשד לפגיעה בבית, המפגש עם ההורים בכלל לא היה שלי, זה עבר לגורמים אחרים, ואני הרגשתי הקלה ואשמה ביחד. הקלה, כי לא הייתי צריכה לשבת מול אבא ולהגיד לו מה אני חושדת. אשמה, כי הבת ידעה שאני זו שראיתי, ואני נעלמתי מהתמונה בדיוק ברגע הקשה. הדבר שהכי הפתיע אותי במפגשים עם אמהות הוא כמה הן בודדות. הרבה פעמים האמא היא בעצמה נערה במצוקה שגדלה, ואף אחד לא ראה אותה בזמן. למדתי גם להפסיק להשתמש במילה "סיכון" מול הורים. המילה הזאת מפחידה אותם ומקפיצה אותם, והם שומעים בה רווחה ומשטרה. אני מדברת על עייפות, על עצב, על שינוי, מילים שאמא יכולה לשאת בלי להרגיש שמאשימים אותה. את המילה "סיכון" אני שומרת לישיבה עם היועצת.</w:t>
      </w:r>
    </w:p>
    <w:p>
      <w:pPr>
        <w:keepNext/>
        <w:bidi/>
        <w:spacing w:after="60" w:before="120" w:line="276"/>
        <w:jc w:val="both"/>
      </w:pPr>
      <w:r>
        <w:rPr>
          <w:rFonts w:ascii="David" w:cs="David" w:eastAsia="David" w:hAnsi="David"/>
          <w:b/>
          <w:bCs/>
          <w:i w:val="false"/>
          <w:iCs w:val="false"/>
          <w:sz w:val="24"/>
          <w:szCs w:val="24"/>
          <w:rtl/>
        </w:rPr>
        <w:t xml:space="preserve">מראיינת: 12. מה מהמקום התרבותי והקהילתי שאת חיה בו משפיע על העבודה הזאת?</w:t>
      </w:r>
    </w:p>
    <w:p>
      <w:pPr>
        <w:keepNext w:val="false"/>
        <w:bidi/>
        <w:spacing w:after="160" w:before="0" w:line="276"/>
        <w:jc w:val="both"/>
      </w:pPr>
      <w:r>
        <w:rPr>
          <w:rFonts w:ascii="David" w:cs="David" w:eastAsia="David" w:hAnsi="David"/>
          <w:b w:val="false"/>
          <w:bCs w:val="false"/>
          <w:i w:val="false"/>
          <w:iCs w:val="false"/>
          <w:sz w:val="24"/>
          <w:szCs w:val="24"/>
          <w:rtl/>
        </w:rPr>
        <w:t xml:space="preserve">המקום התרבותי משפיע קודם כול על מה שמותר לי לראות. יש דברים שאני יודעת עליהם, אבל אם אני אגיד אותם בקול, אני מסכנת את הבת ולא עוזרת לה. למשל, כשאני חושדת שבת נמצאת בקשר עם ילד, אני לא יכולה לדבר על זה עם ההורים בשום צורה, כי המחיר שהיא תשלם על הידיעה הזאת בבית גבוה מכל דבר שאני יכולה לתת לה. אז אני צריכה לעבוד עקום, לדבר על "לחץ" ו"בטיחות ברשת" בלי להגיד את המילים האמיתיות. המקום התרבותי משפיע גם עליי, כאישה נשואה צעירה. יש גבולות למה שאני יכולה לעשות: אני לא אכנס לבית של משפחה שאין בה נשים, אני לא אשב לבד עם אבא, ואני חושבת פעמיים לפני שאני נוסעת לפזורה. ויש דבר טוב שלמדתי לראות: הסולידריות בין הנשים. כשאמא מבינה שאני באמת דואגת לבת שלה, היא מגייסת דודות, סבתות, שכנות, ופתאום יש מעגל שלם שעוטף את הבת, שאין לו שם באף פרוטוקול. הדת בשבילי היא לא מכשול, היא שפה משותפת. כשאני אומרת לאמא "אללה הפקיד אותה בידיים שלך", היא מבינה אותי. ויש את הפחד מהרווחה, שהוא ענק אצלנו. אמא תעדיף שהבת תסבול בבית מאשר שהרווחה תיכנס. אני מבינה מאיפה זה בא, ואני עדיין לא יודעת איך לעבוד עם זה. ואולי הדבר שהכי משפיע הוא הפער ביני לבין הבנות: אני גדלתי ביישוב אחר, בבית קצת אחר, ולפעמים אני מגלה שמה שנראה לי ברור לא ברור להן בכלל, ולהפך. זה מזכיר לי שאני צריכה לשאול ולא להניח, גם כשנדמה לי שאני מכירה את התרבות מבפנים.</w:t>
      </w:r>
    </w:p>
    <w:p>
      <w:pPr>
        <w:keepNext/>
        <w:bidi/>
        <w:spacing w:after="60" w:before="120" w:line="276"/>
        <w:jc w:val="both"/>
      </w:pPr>
      <w:r>
        <w:rPr>
          <w:rFonts w:ascii="David" w:cs="David" w:eastAsia="David" w:hAnsi="David"/>
          <w:b/>
          <w:bCs/>
          <w:i w:val="false"/>
          <w:iCs w:val="false"/>
          <w:sz w:val="24"/>
          <w:szCs w:val="24"/>
          <w:rtl/>
        </w:rPr>
        <w:t xml:space="preserve">מראיינת: 13. ספרי לי על מקרה שבו הרגשת שלא הצלחת.</w:t>
      </w:r>
    </w:p>
    <w:p>
      <w:pPr>
        <w:keepNext w:val="false"/>
        <w:bidi/>
        <w:spacing w:after="160" w:before="0" w:line="276"/>
        <w:jc w:val="both"/>
      </w:pPr>
      <w:r>
        <w:rPr>
          <w:rFonts w:ascii="David" w:cs="David" w:eastAsia="David" w:hAnsi="David"/>
          <w:b w:val="false"/>
          <w:bCs w:val="false"/>
          <w:i w:val="false"/>
          <w:iCs w:val="false"/>
          <w:sz w:val="24"/>
          <w:szCs w:val="24"/>
          <w:rtl/>
        </w:rPr>
        <w:t xml:space="preserve">בשנה הראשונה שלי כמחנכת הייתה בת שהייתה מפריעה, לא שקטה כמו הבנות שאני מספרת עליהן בדרך כלל. היא רבה עם כולן, ענתה למורות, יצאה מהכיתה באמצע שיעור. הייתי מורה צעירה ולא ידעתי איך להתמודד, אז עשיתי מה שראיתי אחרות עושות: הערות ביומן, שיחות משמעת, זימון הורים. האבא הגיע, נזף בה מולי, והיא בכתה, ואני הרגשתי שניצחתי. אחרי חודש היא הפסיקה להגיע. ואז נודע לי, מהבנות כמובן, שההתנהגות שלה התחילה אחרי שאבא שלה התחתן עם אישה שנייה והאמא שלה עזבה את הבית. הבת הזאת הייתה בסערה שלמה ואני ראיתי בעיה משמעת. הזמנתי את האדם שהיה חלק מהמצוקה שלה כדי שיטפל בה. אני לא סולחת לעצמי על זה עד היום, אף שכולם אמרו לי שלא יכולתי לדעת. יכולתי, אם הייתי שואלת שאלה אחת לפני שהוצאתי הערה. היום, כשבת מפריעה, השאלה הראשונה שלי לעצמי היא לא "איך אני מפסיקה את זה" אלא "מה קרה". והמקרה הזה לימד אותי משהו על עצמי שקשה להודות בו: שכשאני לא יודעת מה לעשות, אני בורחת לנהלים. הנהלים הם מקום בטוח בשבילי, לא בשבילה. הבת חזרה בסוף, אחרי שהיועצת נכנסה לתמונה, אבל לא לכיתה שלי, ואני חושבת שזה נכון. היא לא הייתה יכולה לסמוך עליי אחרי מה שעשיתי. פעם אחת פגשתי אותה במסדרון והיא אמרה לי שלום קר, ואני קיבלתי את זה כמו שמקבלים ציון על מבחן שנכשלת בו.</w:t>
      </w:r>
    </w:p>
    <w:p>
      <w:pPr>
        <w:keepNext/>
        <w:bidi/>
        <w:spacing w:after="60" w:before="120" w:line="276"/>
        <w:jc w:val="both"/>
      </w:pPr>
      <w:r>
        <w:rPr>
          <w:rFonts w:ascii="David" w:cs="David" w:eastAsia="David" w:hAnsi="David"/>
          <w:b/>
          <w:bCs/>
          <w:i w:val="false"/>
          <w:iCs w:val="false"/>
          <w:sz w:val="24"/>
          <w:szCs w:val="24"/>
          <w:rtl/>
        </w:rPr>
        <w:t xml:space="preserve">מראיינת: 14. איפה עובר בשבילך הגבול של התפקיד?</w:t>
      </w:r>
    </w:p>
    <w:p>
      <w:pPr>
        <w:keepNext w:val="false"/>
        <w:bidi/>
        <w:spacing w:after="160" w:before="0" w:line="276"/>
        <w:jc w:val="both"/>
      </w:pPr>
      <w:r>
        <w:rPr>
          <w:rFonts w:ascii="David" w:cs="David" w:eastAsia="David" w:hAnsi="David"/>
          <w:b w:val="false"/>
          <w:bCs w:val="false"/>
          <w:i w:val="false"/>
          <w:iCs w:val="false"/>
          <w:sz w:val="24"/>
          <w:szCs w:val="24"/>
          <w:rtl/>
        </w:rPr>
        <w:t xml:space="preserve">הגבול של התפקיד בשבילי הוא עדיין שאלה פתוחה, ואני מרגישה שאני לומדת אותו בכל פעם מהצד הלא נכון, אחרי שכבר עברתי אותו. עברתי אותו כשהשארתי את הטלפון פתוח כל הלילה. עברתי אותו כשבכיתי בבית על בת ובעלי שאל אותי אם אני מחנכת או אמא שלה. עברתי אותו כשקניתי לבת ציוד מהכסף שלי. אני חושבת שהגבול צריך להיות במקום שבו אני מפסיקה להיות מסוגלת לחזור לכיתה למחרת ולראות עוד שלושים בנות. אם בת אחת לוקחת אותי לגמרי, אני לא רואה את השאר, וזה בדיוק כישלון. יש גבול נוסף, פורמלי, שהיועצת עזרה לי לשים: אני לא מטפלת. אני לא יושבת עם בת שעה בשבוע כדי "לעבד" משהו, כי אני לא יודעת לעשות את זה ואני עלולה לפתוח משהו שאני לא יודעת לסגור. אני מזהה, אני מקשיבה, אני מלווה, ואני מעבירה. ויש גבול שקשור לתרבות: אני לא נכנסת לבית של משפחה בלי שמישהו מהצוות יודע איפה אני. אני צעירה ולא מהיישוב, ואני צריכה לדאוג גם לביטחון שלי. הכי קשה לי הוא הגבול הרגשי. אני עוד לא יודעת לחזור הביתה ולהשאיר את הבנות בבית הספר. אולי אחרי עוד עשר שנים. בעלי אמר לי פעם משפט שנשאר איתי: את לא יכולה להיות הכול בשביל כולן, אבל את יכולה להיות משהו בשביל כל אחת. אני מנסה לעבוד לפי זה. משהו, לא הכול. גם כדי שאני אישאר במקצוע הזה מספיק שנים כדי להיות באמת טובה בו.</w:t>
      </w:r>
    </w:p>
    <w:p>
      <w:pPr>
        <w:keepNext/>
        <w:bidi/>
        <w:spacing w:after="60" w:before="120" w:line="276"/>
        <w:jc w:val="both"/>
      </w:pPr>
      <w:r>
        <w:rPr>
          <w:rFonts w:ascii="David" w:cs="David" w:eastAsia="David" w:hAnsi="David"/>
          <w:b/>
          <w:bCs/>
          <w:i w:val="false"/>
          <w:iCs w:val="false"/>
          <w:sz w:val="24"/>
          <w:szCs w:val="24"/>
          <w:rtl/>
        </w:rPr>
        <w:t xml:space="preserve">מראיינת: 15. מה היית רוצה שיהיה לך היום ואין לך, כדי לעשות את העבודה הזאת טוב יותר?</w:t>
      </w:r>
    </w:p>
    <w:p>
      <w:pPr>
        <w:keepNext w:val="false"/>
        <w:bidi/>
        <w:spacing w:after="160" w:before="0" w:line="276"/>
        <w:jc w:val="both"/>
      </w:pPr>
      <w:r>
        <w:rPr>
          <w:rFonts w:ascii="David" w:cs="David" w:eastAsia="David" w:hAnsi="David"/>
          <w:b w:val="false"/>
          <w:bCs w:val="false"/>
          <w:i w:val="false"/>
          <w:iCs w:val="false"/>
          <w:sz w:val="24"/>
          <w:szCs w:val="24"/>
          <w:rtl/>
        </w:rPr>
        <w:t xml:space="preserve">הייתי רוצה מישהי שתדריך אותי. לא השתלמות עם מצגת, אלא מחנכת ותיקה שאני יכולה לשבת איתה פעם בשבוע ולהגיד "יש לי בת כזאת, מה הייתי צריכה לעשות". בשנה הראשונה שלי לא הייתה לי כזאת, וכל טעות שעשיתי הייתה טעות שמישהי כבר עשתה לפניי ויכלה להזהיר אותי. הייתי רוצה הכשרה מסודרת על מה בדיוק לעשות כשאני חושדת בפגיעה: מה מותר לי לשאול, מה אסור לי להבטיח, למי מתקשרים, מה קורה אחרי. למדתי את זה מדפים שהיועצת נתנה לי, לא ממישהו שישב איתי. הייתי רוצה שיהיה לנו חדר לשיחות אישיות, כי היום אני מדברת עם בנות במחסן או בחדר מדעים בין המבחנות. הייתי רוצה פחות שיעורים, לא כי אני עצלנית, אלא כי בין חמישה שיעורי מדעים ביום לא נשאר לי מקום בראש לבת שלא נראית טוב. הייתי רוצה שהרווחה תדבר איתי, ולא רק עם היועצת. והייתי רוצה משהו שאני קצת מתביישת להגיד: הייתי רוצה שמישהו ידאג לי. אני בת עשרים ותשע, נושאת סיפורים של שלושים בנות, נוסעת ארבעים דקות הביתה עם הסיפורים האלה, ואין לי מקום לשים אותם. אם מישהו היה שואל אותי פעם בחודש מה שלומי, הייתי מחנכת טובה יותר. ואם מותר לחלום, הייתי רוצה שתהיה בבית הספר תוכנית סדורה שמדברת עם הבנות על סכנות ברשת בשפה שלהן, כי מה שראיתי בשנה שעברה יקרה שוב, ואני לא יכולה להיות היחידה שמדברת על זה בשיעור חינוך פעם בשנה. הבנות צריכות מידע לפני שהן צריכות אותי.</w:t>
      </w:r>
    </w:p>
    <w:p>
      <w:pPr>
        <w:pStyle w:val="Heading3"/>
        <w:keepNext/>
        <w:bidi/>
        <w:spacing w:after="120" w:before="240" w:line="360"/>
        <w:jc w:val="right"/>
      </w:pPr>
      <w:r>
        <w:rPr>
          <w:rFonts w:ascii="David" w:cs="David" w:eastAsia="David" w:hAnsi="David"/>
          <w:b/>
          <w:bCs/>
          <w:i w:val="false"/>
          <w:iCs w:val="false"/>
          <w:sz w:val="26"/>
          <w:szCs w:val="26"/>
          <w:rtl/>
        </w:rPr>
        <w:t xml:space="preserve">נספח ג'3: ריאיון מס' 3, נור (שם בדוי)</w:t>
      </w:r>
    </w:p>
    <w:p>
      <w:pPr>
        <w:keepNext w:val="false"/>
        <w:bidi/>
        <w:spacing w:after="160" w:before="0" w:line="360"/>
        <w:jc w:val="both"/>
      </w:pPr>
      <w:r>
        <w:rPr>
          <w:rFonts w:ascii="David" w:cs="David" w:eastAsia="David" w:hAnsi="David"/>
          <w:b w:val="false"/>
          <w:bCs w:val="false"/>
          <w:i/>
          <w:iCs/>
          <w:sz w:val="24"/>
          <w:szCs w:val="24"/>
          <w:rtl/>
        </w:rPr>
        <w:t xml:space="preserve">מחנכת כיתה י"א בתיכון לבנות ביישוב בדואי בנגב, מורה לאנגלית, 14 שנות ותק, בוגרת תואר שני בחינוך.</w:t>
      </w:r>
    </w:p>
    <w:p>
      <w:pPr>
        <w:keepNext/>
        <w:bidi/>
        <w:spacing w:after="60" w:before="120" w:line="276"/>
        <w:jc w:val="both"/>
      </w:pPr>
      <w:r>
        <w:rPr>
          <w:rFonts w:ascii="David" w:cs="David" w:eastAsia="David" w:hAnsi="David"/>
          <w:b/>
          <w:bCs/>
          <w:i w:val="false"/>
          <w:iCs w:val="false"/>
          <w:sz w:val="24"/>
          <w:szCs w:val="24"/>
          <w:rtl/>
        </w:rPr>
        <w:t xml:space="preserve">מראיינת: 1. ספרי לי בבקשה קצת על עצמך ועל הדרך שהביאה אותך להוראה.</w:t>
      </w:r>
    </w:p>
    <w:p>
      <w:pPr>
        <w:keepNext w:val="false"/>
        <w:bidi/>
        <w:spacing w:after="160" w:before="0" w:line="276"/>
        <w:jc w:val="both"/>
      </w:pPr>
      <w:r>
        <w:rPr>
          <w:rFonts w:ascii="David" w:cs="David" w:eastAsia="David" w:hAnsi="David"/>
          <w:b w:val="false"/>
          <w:bCs w:val="false"/>
          <w:i w:val="false"/>
          <w:iCs w:val="false"/>
          <w:sz w:val="24"/>
          <w:szCs w:val="24"/>
          <w:rtl/>
        </w:rPr>
        <w:t xml:space="preserve">אני בת שלושים ושמונה, נשואה ואמא לשתי בנות, ומלמדת אנגלית ארבע עשרה שנים. הדרך שלי להוראה התחילה בעצם באנגלית. הייתי הבת היחידה בכיתה שדיברה אנגלית, כי אבא שלי עבד שנים בחברה עם אנשים מחוץ ליישוב והביא הביתה ספרים. האנגלית הייתה בשבילי חלון, ואני זוכרת שחשבתי בגיל ארבע עשרה שאם יהיה לי חלון כזה, אני אצא. יצאתי. למדתי באוניברסיטה בבאר שבע, גרתי במעונות, מה שהיה מלחמה שלמה בבית, וסיימתי תואר ראשון ואחר כך שני בחינוך. יכולתי לעבוד במקומות אחרים, והייתה לי הצעה לעבוד בבית ספר בעיר, אבל בחרתי לחזור לתיכון שלי. לא מתוך רומנטיקה. חזרתי כי הבנתי שהחלון שהיה לי הוא נדיר, ושאם אני לא אעמוד בכיתה ואפתח אותו לבנות אחרות, הוא יישאר סגור. לקחתי חינוך כיתה אחרי שלוש שנים, כשהבנתי שלימוד אנגלית לבד לא מספיק: בת שלא ישנה בלילה לא לומדת דקדוק. אני אישה שמאמינה בנתונים ובסדר, אני מתעדת הכול, ואני יודעת שיש מחנכות שרואות בזה קור. אני רואה בזה דרך לשמור על הבנות ועל עצמי. אני מלמדת גם קורס הכנה לפסיכומטרי בערבים, ואני עושה את זה כי אני זוכרת שאף אחד לא הכין אותי, ורציתי שהבנות שלי יגיעו לאוניברסיטה עם פחות פחד ממה שהגעתי אני. ואם לשאול מה הביא אותי לחינוך כיתה ולא רק להוראה, זה בת אחת בשנה השנייה שלי, שנכשלה במבחן באנגלית שלוש פעמים ברציפות, ורק כשהיא בכתה מולי גיליתי שהיא לא רואה את הלוח. אף אחד לא לקח אותה לרופא עיניים. הבנתי אז שהמורה למקצוע רואה ציונים, והמחנכת רואה בת.</w:t>
      </w:r>
    </w:p>
    <w:p>
      <w:pPr>
        <w:keepNext/>
        <w:bidi/>
        <w:spacing w:after="60" w:before="120" w:line="276"/>
        <w:jc w:val="both"/>
      </w:pPr>
      <w:r>
        <w:rPr>
          <w:rFonts w:ascii="David" w:cs="David" w:eastAsia="David" w:hAnsi="David"/>
          <w:b/>
          <w:bCs/>
          <w:i w:val="false"/>
          <w:iCs w:val="false"/>
          <w:sz w:val="24"/>
          <w:szCs w:val="24"/>
          <w:rtl/>
        </w:rPr>
        <w:t xml:space="preserve">מראיינת: 2. תארי לי בבקשה יום עבודה טיפוסי שלך כמחנכת.</w:t>
      </w:r>
    </w:p>
    <w:p>
      <w:pPr>
        <w:keepNext w:val="false"/>
        <w:bidi/>
        <w:spacing w:after="160" w:before="0" w:line="276"/>
        <w:jc w:val="both"/>
      </w:pPr>
      <w:r>
        <w:rPr>
          <w:rFonts w:ascii="David" w:cs="David" w:eastAsia="David" w:hAnsi="David"/>
          <w:b w:val="false"/>
          <w:bCs w:val="false"/>
          <w:i w:val="false"/>
          <w:iCs w:val="false"/>
          <w:sz w:val="24"/>
          <w:szCs w:val="24"/>
          <w:rtl/>
        </w:rPr>
        <w:t xml:space="preserve">היום שלי מתחיל בשש ורבע, בבית, עם הבנות שלי, ובשבע וחצי אני בבית הספר. אני מקפידה על עשר דקות בחדר הכיתה לפני הצלצול, כשהבנות נכנסות אחת אחת, כי בעשר הדקות האלה אני קולטת יותר מאשר בשיעור שלם. יש לי חמישה שיעורי אנגלית ביום ברמות שונות, ושיעור חינוך פעם בשבוע שאני מנצלת ברובו לשיחה ולא לחומר. אני משתדלת שבכל שבוע יהיו לי לפחות שלוש שיחות אישיות של עשר דקות עם בנות, לפי רשימה שאני מנהלת, כדי שבסוף חודש כל בת דיברה איתי לפחות פעם אחת גם אם לא קרה כלום. זה חשוב לי, כי אני לא רוצה שהשיחה איתי תהיה סימן שמשהו לא בסדר. בהפסקה הגדולה יש לי תורנות בחצר בימים מסוימים, ובשאר הימים אני בחדר המורים, ואני יודעת שזה לא אידיאלי. בשתיים וחצי אני מסיימת, ואז יש ישיבת שכבה או ישיבת צוות, ואם לא, אני יושבת עם היועצת רבע שעה קבוע, פעמיים בשבוע, גם כשאין דבר דחוף. הטלפונים להורים אני עושה מהאוטו בדרך הביתה, מהרמקול, כי אחרי ארבע אני אמא. בערב אני בודקת מבחנים ומחזירה הודעות מהבנות רק עד תשע, וזה כלל שקבעתי לעצמי אחרי שנים שלא היה לי כלל. הבנות יודעות שאחרי תשע אני לא עונה, ושאם משהו דחוף, יש מספר של היועצת ושל המוקד. ויש עוד כלל אחד שאני מקפידה עליו: פעם בשבוע אני נכנסת לכיתה בהפסקה, לא כמורה, יושבת על שולחן, ומקשיבה על מה הן מדברות. הרגע הזה נותן לי את התמונה שאף שיחה אישית לא נותנת, כי בשיחה איתי הן מדברות איתי, ובהפסקה הן מדברות ביניהן.</w:t>
      </w:r>
    </w:p>
    <w:p>
      <w:pPr>
        <w:keepNext/>
        <w:bidi/>
        <w:spacing w:after="60" w:before="120" w:line="276"/>
        <w:jc w:val="both"/>
      </w:pPr>
      <w:r>
        <w:rPr>
          <w:rFonts w:ascii="David" w:cs="David" w:eastAsia="David" w:hAnsi="David"/>
          <w:b/>
          <w:bCs/>
          <w:i w:val="false"/>
          <w:iCs w:val="false"/>
          <w:sz w:val="24"/>
          <w:szCs w:val="24"/>
          <w:rtl/>
        </w:rPr>
        <w:t xml:space="preserve">מראיינת: 3. מה זה בשבילך להיות מחנכת של בנות בגיל הזה?</w:t>
      </w:r>
    </w:p>
    <w:p>
      <w:pPr>
        <w:keepNext w:val="false"/>
        <w:bidi/>
        <w:spacing w:after="160" w:before="0" w:line="276"/>
        <w:jc w:val="both"/>
      </w:pPr>
      <w:r>
        <w:rPr>
          <w:rFonts w:ascii="David" w:cs="David" w:eastAsia="David" w:hAnsi="David"/>
          <w:b w:val="false"/>
          <w:bCs w:val="false"/>
          <w:i w:val="false"/>
          <w:iCs w:val="false"/>
          <w:sz w:val="24"/>
          <w:szCs w:val="24"/>
          <w:rtl/>
        </w:rPr>
        <w:t xml:space="preserve">להיות מחנכת של בנות בכיתה י"א זה להיות איתן בשנה שבה מתקבלות ההחלטות. לא הן מחליטות, לרוב, אבל ההחלטות מתקבלות: מי ממשיכה ללימודים, מי מתארסת, מי נשארת בבית, מי יוצאת מהיישוב ומי לא. אני מרגישה שאני עומדת ליד מסלול שמתפצל ומנסה להראות להן שיש יותר משביל אחד, בלי לזלזל בשביל שההורים שלהן בחרו. זה מקום עדין. אני לא רוצה להיות זאת שאומרת להן שהמסורת רעה, כי היא לא רעה, והיא גם שלי. אני רוצה להיות זאת שמראה שאפשר להחזיק בה ולהחזיק בעוד דבר. בגיל הזה הן כבר לא ילדות, והן מרגישות אם אני מכבדת אותן או מנהלת אותן. אז אני מדברת איתן כמו עם נשים צעירות, ואני חושבת שהן מתאמצות יותר בגלל זה. זה גם להיות המבוגרת שמותר לה לדבר על דברים שאסור לדבר עליהם בבית: על גוף, על פחדים, על מה קורה כשמישהו נוגע בלי רשות. אני עושה את זה בזהירות, דרך טקסטים באנגלית, דרך סיפורים, כי אם אני אדבר על זה ישירות, מחר יבוא אבא. ובסוף, זה להיות מישהי שמחזיקה בראש שנים עשר חודשים של חיים של שלושים ושתיים בנות, ולדעת שבסוף השנה אני אשחרר אותן ואולי לא אדע מה קרה להן. יש בזה עצב שאני לא מדברת עליו הרבה. ואני חושבת שהדבר הזה, להיות הראשונה שרואה אותן כנשים ולא כבנות של מישהו, הוא בעצמו סוג של הגנה. בת שמישהי מבוגרת התייחסה אליה כאל אדם עם דעה, מוותרת פחות בקלות על הדעה שלה, גם כשלוחצים עליה בבית.</w:t>
      </w:r>
    </w:p>
    <w:p>
      <w:pPr>
        <w:keepNext/>
        <w:bidi/>
        <w:spacing w:after="60" w:before="120" w:line="276"/>
        <w:jc w:val="both"/>
      </w:pPr>
      <w:r>
        <w:rPr>
          <w:rFonts w:ascii="David" w:cs="David" w:eastAsia="David" w:hAnsi="David"/>
          <w:b/>
          <w:bCs/>
          <w:i w:val="false"/>
          <w:iCs w:val="false"/>
          <w:sz w:val="24"/>
          <w:szCs w:val="24"/>
          <w:rtl/>
        </w:rPr>
        <w:t xml:space="preserve">מראיינת: 4. תארי לי איך נראית בעינייך נערה שנמצאת במצוקה.</w:t>
      </w:r>
    </w:p>
    <w:p>
      <w:pPr>
        <w:keepNext w:val="false"/>
        <w:bidi/>
        <w:spacing w:after="160" w:before="0" w:line="276"/>
        <w:jc w:val="both"/>
      </w:pPr>
      <w:r>
        <w:rPr>
          <w:rFonts w:ascii="David" w:cs="David" w:eastAsia="David" w:hAnsi="David"/>
          <w:b w:val="false"/>
          <w:bCs w:val="false"/>
          <w:i w:val="false"/>
          <w:iCs w:val="false"/>
          <w:sz w:val="24"/>
          <w:szCs w:val="24"/>
          <w:rtl/>
        </w:rPr>
        <w:t xml:space="preserve">נערה במצוקה, בעיניי, היא נערה שההתנהגות שלה כבר לא מתאימה לסיפור שהיא מספרת. היא אומרת שהכול בסדר, אבל היא לא מסיימת שום עבודה. היא אומרת שהיא עייפה מהלימודים, אבל היא הייתה מצטיינת עד אתמול. אני מחפשת סתירות, כי הן החלון. אני רואה מצוקה בכתיבה, ובאנגלית זה מיוחד: בנות כותבות באנגלית דברים שהן לא היו כותבות בערבית, כי השפה הזרה נותנת מרחק. קיבלתי חיבורים על "</w:t>
      </w:r>
      <w:r>
        <w:rPr>
          <w:rFonts w:ascii="Times New Roman" w:cs="Times New Roman" w:eastAsia="Times New Roman" w:hAnsi="Times New Roman"/>
          <w:b w:val="false"/>
          <w:bCs w:val="false"/>
          <w:i w:val="false"/>
          <w:iCs w:val="false"/>
          <w:sz w:val="24"/>
          <w:szCs w:val="24"/>
          <w:rtl w:val="false"/>
        </w:rPr>
        <w:t xml:space="preserve">my future</w:t>
      </w:r>
      <w:r>
        <w:rPr>
          <w:rFonts w:ascii="David" w:cs="David" w:eastAsia="David" w:hAnsi="David"/>
          <w:b w:val="false"/>
          <w:bCs w:val="false"/>
          <w:i w:val="false"/>
          <w:iCs w:val="false"/>
          <w:sz w:val="24"/>
          <w:szCs w:val="24"/>
          <w:rtl/>
        </w:rPr>
        <w:t xml:space="preserve">" שנפתחו במשפט "</w:t>
      </w:r>
      <w:r>
        <w:rPr>
          <w:rFonts w:ascii="Times New Roman" w:cs="Times New Roman" w:eastAsia="Times New Roman" w:hAnsi="Times New Roman"/>
          <w:b w:val="false"/>
          <w:bCs w:val="false"/>
          <w:i w:val="false"/>
          <w:iCs w:val="false"/>
          <w:sz w:val="24"/>
          <w:szCs w:val="24"/>
          <w:rtl w:val="false"/>
        </w:rPr>
        <w:t xml:space="preserve">I don't have one</w:t>
      </w:r>
      <w:r>
        <w:rPr>
          <w:rFonts w:ascii="David" w:cs="David" w:eastAsia="David" w:hAnsi="David"/>
          <w:b w:val="false"/>
          <w:bCs w:val="false"/>
          <w:i w:val="false"/>
          <w:iCs w:val="false"/>
          <w:sz w:val="24"/>
          <w:szCs w:val="24"/>
          <w:rtl/>
        </w:rPr>
        <w:t xml:space="preserve">". אני רואה מצוקה בגוף: בת שמתלבשת פתאום בשכבות, בת שלא מורידה את המעיל בכיתה מחוממת, בת שנוגעת כל הזמן בזרוע השמאלית. אני רואה אותה בהיעדרויות, אבל גם בנוכחות מוגזמת: בת שמגיעה ראשונה ויוצאת אחרונה, כי היא לא רוצה להיות בבית. ואני רואה אותה במבט של הבנות האחרות עליה. בכיתה י"א הבנות מכירות זו את זו שנים, והן יודעות. כשהן מסתכלות על מישהי ואז עליי, זה כמעט מכתב. עוד דבר שלמדתי: מצוקה נראית לפעמים כמו בגרות פתאומית. בת שמפסיקה להתעניין בשטויות של הגיל, שמדברת כמו אישה בת ארבעים, כאילו דילגה על השנים שלה, לרוב לא בגרה. משהו אילץ אותה. אני לא מתפעלת מבגרות כזאת, אני שואלת מה עולה עליה. ויש דבר אחרון שלמדתי מהיועצת: לא לחפש את הסימן הגדול. הסימן הגדול, הפצע, ההיעדרות הארוכה, מגיע מאוחר. הסימנים הקטנים, החיבור, המעיל, הזרוע, מגיעים חודשים קודם, ומי שלומדת לקרוא אותם מרוויחה את החודשים האלה בשביל הבת.</w:t>
      </w:r>
    </w:p>
    <w:p>
      <w:pPr>
        <w:keepNext/>
        <w:bidi/>
        <w:spacing w:after="60" w:before="120" w:line="276"/>
        <w:jc w:val="both"/>
      </w:pPr>
      <w:r>
        <w:rPr>
          <w:rFonts w:ascii="David" w:cs="David" w:eastAsia="David" w:hAnsi="David"/>
          <w:b/>
          <w:bCs/>
          <w:i w:val="false"/>
          <w:iCs w:val="false"/>
          <w:sz w:val="24"/>
          <w:szCs w:val="24"/>
          <w:rtl/>
        </w:rPr>
        <w:t xml:space="preserve">מראיינת: 5. ספרי לי בבקשה על מקרה ספציפי שבו זיהית נערה במצב סיכון. מה קרה שם?</w:t>
      </w:r>
    </w:p>
    <w:p>
      <w:pPr>
        <w:keepNext w:val="false"/>
        <w:bidi/>
        <w:spacing w:after="160" w:before="0" w:line="276"/>
        <w:jc w:val="both"/>
      </w:pPr>
      <w:r>
        <w:rPr>
          <w:rFonts w:ascii="David" w:cs="David" w:eastAsia="David" w:hAnsi="David"/>
          <w:b w:val="false"/>
          <w:bCs w:val="false"/>
          <w:i w:val="false"/>
          <w:iCs w:val="false"/>
          <w:sz w:val="24"/>
          <w:szCs w:val="24"/>
          <w:rtl/>
        </w:rPr>
        <w:t xml:space="preserve">לפני שנתיים הייתה לי בת בכיתה י"א, תלמידה חזקה באנגלית, מהבנות שמתקנות לי טעויות בהגייה. באמצע השנה היא הגישה חיבור על "</w:t>
      </w:r>
      <w:r>
        <w:rPr>
          <w:rFonts w:ascii="Times New Roman" w:cs="Times New Roman" w:eastAsia="Times New Roman" w:hAnsi="Times New Roman"/>
          <w:b w:val="false"/>
          <w:bCs w:val="false"/>
          <w:i w:val="false"/>
          <w:iCs w:val="false"/>
          <w:sz w:val="24"/>
          <w:szCs w:val="24"/>
          <w:rtl w:val="false"/>
        </w:rPr>
        <w:t xml:space="preserve">A place I feel safe</w:t>
      </w:r>
      <w:r>
        <w:rPr>
          <w:rFonts w:ascii="David" w:cs="David" w:eastAsia="David" w:hAnsi="David"/>
          <w:b w:val="false"/>
          <w:bCs w:val="false"/>
          <w:i w:val="false"/>
          <w:iCs w:val="false"/>
          <w:sz w:val="24"/>
          <w:szCs w:val="24"/>
          <w:rtl/>
        </w:rPr>
        <w:t xml:space="preserve">", והחיבור היה על השירותים של בית הספר. כתבה שזה המקום היחיד ביום שבו הדלת נסגרת ואף אחד לא נכנס. קראתי את זה בערב בבית ולא ישנתי. למחרת ביקשתי ממנה להישאר אחרי השיעור לדבר על החיבור, מקצועית, על הכתיבה, ובדרך שאלתי מה קורה בבית שאין בו דלת שנסגרת. היא אמרה שאין בבית דלת בכלל, שהיא ישנה בחדר עם ארבע אחיות, ושהאח הגדול נכנס מתי שהוא רוצה. לא אמרה יותר. אבל הדרך שבה היא אמרה את המילה "נכנס" גרמה לי לעצור. לא שאלתי יותר באותו יום, כי ידעתי שאם אני אשאל את השאלה הבאה ולא אדע מה לעשות עם התשובה, אני עלולה להזיק. הלכתי ליועצת מיד, ויחד החלטנו שהיא תמשיך את השיחה, כי היא מוכשרת לזה ואני לא. אחרי שבוע היה דיווח. המשפחה הזאת ידעה מאיפה זה בא, כי הבת אמרה להם שהמחנכת ראתה את החיבור. שילמתי מחיר, ראיתי איך אמהות אחרות מהמשפחה המורחבת מסתכלות עליי בקופת חולים. הבת המשיכה ללמוד, קיבלה תעודת בגרות, ולפני חצי שנה שלחה לי הודעה באנגלית: "</w:t>
      </w:r>
      <w:r>
        <w:rPr>
          <w:rFonts w:ascii="Times New Roman" w:cs="Times New Roman" w:eastAsia="Times New Roman" w:hAnsi="Times New Roman"/>
          <w:b w:val="false"/>
          <w:bCs w:val="false"/>
          <w:i w:val="false"/>
          <w:iCs w:val="false"/>
          <w:sz w:val="24"/>
          <w:szCs w:val="24"/>
          <w:rtl w:val="false"/>
        </w:rPr>
        <w:t xml:space="preserve">I have a door now</w:t>
      </w:r>
      <w:r>
        <w:rPr>
          <w:rFonts w:ascii="David" w:cs="David" w:eastAsia="David" w:hAnsi="David"/>
          <w:b w:val="false"/>
          <w:bCs w:val="false"/>
          <w:i w:val="false"/>
          <w:iCs w:val="false"/>
          <w:sz w:val="24"/>
          <w:szCs w:val="24"/>
          <w:rtl/>
        </w:rPr>
        <w:t xml:space="preserve">". לא עניתי שעה, כי בכיתי. מאז אני קוראת כל חיבור לא רק כמורה לאנגלית, ואני מלמדת את המורות למקצועות האחרים לעשות אותו דבר. כתיבה חופשית היא הכלי הזול והחזק ביותר שיש לנו, כי בת תכתוב את מה שלעולם לא תגיד, בייחוד בשפה שאין לה בבית.</w:t>
      </w:r>
    </w:p>
    <w:p>
      <w:pPr>
        <w:keepNext/>
        <w:bidi/>
        <w:spacing w:after="60" w:before="120" w:line="276"/>
        <w:jc w:val="both"/>
      </w:pPr>
      <w:r>
        <w:rPr>
          <w:rFonts w:ascii="David" w:cs="David" w:eastAsia="David" w:hAnsi="David"/>
          <w:b/>
          <w:bCs/>
          <w:i w:val="false"/>
          <w:iCs w:val="false"/>
          <w:sz w:val="24"/>
          <w:szCs w:val="24"/>
          <w:rtl/>
        </w:rPr>
        <w:t xml:space="preserve">מראיינת: 6. אילו סימנים נוספים גורמים לך לעצור ולהתעניין?</w:t>
      </w:r>
    </w:p>
    <w:p>
      <w:pPr>
        <w:keepNext w:val="false"/>
        <w:bidi/>
        <w:spacing w:after="160" w:before="0" w:line="276"/>
        <w:jc w:val="both"/>
      </w:pPr>
      <w:r>
        <w:rPr>
          <w:rFonts w:ascii="David" w:cs="David" w:eastAsia="David" w:hAnsi="David"/>
          <w:b w:val="false"/>
          <w:bCs w:val="false"/>
          <w:i w:val="false"/>
          <w:iCs w:val="false"/>
          <w:sz w:val="24"/>
          <w:szCs w:val="24"/>
          <w:rtl/>
        </w:rPr>
        <w:t xml:space="preserve">חוץ מסתירות, אני מסתכלת על הידיים. בגיל הזה הרבה מהמצוקה יוצאת דרך הידיים: ציפורניים שנאכלות עד דם, חתכים דקים שמכוסים בצמידים, קעקועים בעט שמתחדשים כל יום. אני מסתכלת על שינויים בציונים לא כלפי מטה בלבד, אלא כל שינוי חד, כי גם קפיצה למעלה יכולה להיות בריחה. אני מסתכלת על מה קורה כשמדברים על העתיד: בת ששותקת כשהכיתה מדברת על אוניברסיטה, שמסתכלת בחלון, לרוב יודעת משהו על העתיד שלה שהיא לא רוצה לדעת. אני מסתכלת על היעדרות של אח: כשאח שלמד בבית הספר הסמוך מפסיק להגיע, לפעמים משהו קרה במשפחה שמשפיע גם עליה. אני מסתכלת על שיער. זה נשמע שטחי, אבל בת שמפסיקה לטפל בשיער, או בת שגוזרת פתאום, אומרת משהו על השליטה בגוף שלה. אני מסתכלת גם על מה שקורה בקבוצת הכיתה בוואטסאפ, שאני לא חברה בה אבל הבנות מספרות לי: מי הוסרה, מי הפסיקה לכתוב. ויש סימן שלמדתי לזהות רק בשנים האחרונות: בת ששואלת אותי שאלות על החוק. מה גיל הנישואין, מה קורה אם מתלוננים במשטרה, מה זה עובדת סוציאלית. הבנות לא שואלות את זה מסקרנות. הן שואלות כי הן אוספות מידע, ואני עונה בדיוק ובלי להיבהל, כי אני רוצה שהן ידעו שאפשר לשאול אותי. ואני משתדלת לזכור שכל סימן כזה יכול להיות גם כלום, וזה בסדר. עדיף לי לבדוק עשר פעמים ולגלות שהכול בסדר מאשר לפספס פעם אחת. הבנות למדו שאני שואלת, ושהשאלות שלי לא מגיעות עם עונש, ולכן הן עונות.</w:t>
      </w:r>
    </w:p>
    <w:p>
      <w:pPr>
        <w:keepNext/>
        <w:bidi/>
        <w:spacing w:after="60" w:before="120" w:line="276"/>
        <w:jc w:val="both"/>
      </w:pPr>
      <w:r>
        <w:rPr>
          <w:rFonts w:ascii="David" w:cs="David" w:eastAsia="David" w:hAnsi="David"/>
          <w:b/>
          <w:bCs/>
          <w:i w:val="false"/>
          <w:iCs w:val="false"/>
          <w:sz w:val="24"/>
          <w:szCs w:val="24"/>
          <w:rtl/>
        </w:rPr>
        <w:t xml:space="preserve">מראיינת: 7. מה קורה אצלך בפנים ברגע שאת מזהה משהו כזה?</w:t>
      </w:r>
    </w:p>
    <w:p>
      <w:pPr>
        <w:keepNext w:val="false"/>
        <w:bidi/>
        <w:spacing w:after="160" w:before="0" w:line="276"/>
        <w:jc w:val="both"/>
      </w:pPr>
      <w:r>
        <w:rPr>
          <w:rFonts w:ascii="David" w:cs="David" w:eastAsia="David" w:hAnsi="David"/>
          <w:b w:val="false"/>
          <w:bCs w:val="false"/>
          <w:i w:val="false"/>
          <w:iCs w:val="false"/>
          <w:sz w:val="24"/>
          <w:szCs w:val="24"/>
          <w:rtl/>
        </w:rPr>
        <w:t xml:space="preserve">בפנים אני מרגישה קודם כול חדות. כמו שמישהו כיוון פוקוס. פתאום כל מה שראיתי בחודש האחרון מסתדר, וכל הפרטים שלא היו קשורים מתחברים. זה רגע כמעט פיזי, ואני מודה שיש בו גם סיפוק מקצועי, שראיתי, שלא פספסתי. ואז מיד מגיע הרגע השני, שאני קוראת לו האחריות. אני מבינה שמהרגע הזה אני יודעת, ומי שיודעת חייבת. אין דרך חזרה. אני מרגישה את זה ככובד בכתפיים, ממש. ואז מגיע הדבר השלישי, שקשה לי להודות בו: אני מתחילה לחשב את המחיר. לא לבת, לי. מי המשפחה, מה יגידו, האם הבנות שלי ילמדו בעוד שנתיים ליד בנות של המשפחה הזאת. אני לא גאה בזה, אבל אני חושבת שכל מחנכת שחיה בקהילה שלה מחשבת את זה, וההבדל בין מחנכות הוא לא אם הן מחשבות אלא מה הן עושות אחרי החישוב. אני עושה דבר אחד: אני כותבת. כותבת מה ראיתי, בזמן, במילים של עובדות. הכתיבה מוציאה את זה מהבטן ושמה על הנייר, ומהנייר קל יותר להמשיך. אחרי הכתיבה אני כבר יודעת מה הצעד הבא, כי הוא כתוב בנוהל, ואני לא צריכה להחליט לבד. הרגשות נשארים, אבל הם כבר לא מנהלים. ומה שאני מקפידה לא לעשות ברגע הזה הוא להסתכל על הבת אחרת. הבנות מרגישות מיד כשמישהי מתחילה להתייחס אליהן כאל מקרה. אני מתאמצת להישאר אותה מחנכת, עם אותו הומור ואותן דרישות, כי הרגילות שלי היא הדבר היציב היחיד שיש לה כרגע.</w:t>
      </w:r>
    </w:p>
    <w:p>
      <w:pPr>
        <w:keepNext/>
        <w:bidi/>
        <w:spacing w:after="60" w:before="120" w:line="276"/>
        <w:jc w:val="both"/>
      </w:pPr>
      <w:r>
        <w:rPr>
          <w:rFonts w:ascii="David" w:cs="David" w:eastAsia="David" w:hAnsi="David"/>
          <w:b/>
          <w:bCs/>
          <w:i w:val="false"/>
          <w:iCs w:val="false"/>
          <w:sz w:val="24"/>
          <w:szCs w:val="24"/>
          <w:rtl/>
        </w:rPr>
        <w:t xml:space="preserve">מראיינת: 8. תארי לי בבקשה את הצעד הראשון שאת עושה אחרי הזיהוי.</w:t>
      </w:r>
    </w:p>
    <w:p>
      <w:pPr>
        <w:keepNext w:val="false"/>
        <w:bidi/>
        <w:spacing w:after="160" w:before="0" w:line="276"/>
        <w:jc w:val="both"/>
      </w:pPr>
      <w:r>
        <w:rPr>
          <w:rFonts w:ascii="David" w:cs="David" w:eastAsia="David" w:hAnsi="David"/>
          <w:b w:val="false"/>
          <w:bCs w:val="false"/>
          <w:i w:val="false"/>
          <w:iCs w:val="false"/>
          <w:sz w:val="24"/>
          <w:szCs w:val="24"/>
          <w:rtl/>
        </w:rPr>
        <w:t xml:space="preserve">הצעד הראשון שלי הוא לוודא שהבת יודעת שראיתי, בלי להגיד לה מה ראיתי. אני מוצאת דרך לומר לה משפט אחד שמאותת: "שמתי לב שקשה לך בזמן האחרון, ואני לא הולכת לשום מקום". אני אומרת את זה בשקט, בסוף שיעור, ולא מחכה לתשובה. המטרה היא שהיא תדע שיש עיניים עליה, שזה בפני עצמו מגן. הצעד השני, באותו יום, הוא תיעוד: תאריך, מה ראיתי, מה אמרתי, מה היא ענתה. הצעד השלישי, לרוב באותו יום או למחרת, הוא היועצת. אני מגיעה אליה עם הדף ולא עם תחושה, כי דף אפשר לעבוד איתו. ביחד אנחנו מחליטות אם זה משהו שאני יכולה להחזיק בכיתה, אם צריך שיחה של היועצת, או אם יש חשד שמחייב דיווח. אם יש חשד לפגיעה, אני לא מתלבטת ולא מנהלת משא ומתן עם עצמי, כי החוק החליט במקומי, וזה בעצם מקל. מה שאני לא עושה בצעד הראשון הוא לדבר עם המשפחה, ואני לא מבטיחה לבת שאני לא אדבר איתם. אני אומרת לה מראש, במילים ברורות: יש דברים שאני חייבת להעביר, ואני אגיד לך לפני שאני מעבירה. ההבטחה היחידה שאני נותנת היא שהיא לא תופתע. למדתי שהפתעה היא מה שהורס את האמון, לא הדיווח עצמו. ואם הבת מבקשת ממני שלא לספר, אני לא אומרת לה לא ואני לא אומרת לה כן. אני שואלת אותה ממי היא הכי פוחדת שידע, וזה עונה לי על יותר שאלות מאשר מה שהיא סיפרה. הפחד שלה הוא לרוב המצפן הכי מדויק למקום שבו הסכנה נמצאת.</w:t>
      </w:r>
    </w:p>
    <w:p>
      <w:pPr>
        <w:keepNext/>
        <w:bidi/>
        <w:spacing w:after="60" w:before="120" w:line="276"/>
        <w:jc w:val="both"/>
      </w:pPr>
      <w:r>
        <w:rPr>
          <w:rFonts w:ascii="David" w:cs="David" w:eastAsia="David" w:hAnsi="David"/>
          <w:b/>
          <w:bCs/>
          <w:i w:val="false"/>
          <w:iCs w:val="false"/>
          <w:sz w:val="24"/>
          <w:szCs w:val="24"/>
          <w:rtl/>
        </w:rPr>
        <w:t xml:space="preserve">מראיינת: 9. ספרי לי על שיחה אחת עם נערה שנשארה איתך.</w:t>
      </w:r>
    </w:p>
    <w:p>
      <w:pPr>
        <w:keepNext w:val="false"/>
        <w:bidi/>
        <w:spacing w:after="160" w:before="0" w:line="276"/>
        <w:jc w:val="both"/>
      </w:pPr>
      <w:r>
        <w:rPr>
          <w:rFonts w:ascii="David" w:cs="David" w:eastAsia="David" w:hAnsi="David"/>
          <w:b w:val="false"/>
          <w:bCs w:val="false"/>
          <w:i w:val="false"/>
          <w:iCs w:val="false"/>
          <w:sz w:val="24"/>
          <w:szCs w:val="24"/>
          <w:rtl/>
        </w:rPr>
        <w:t xml:space="preserve">הייתה בת בכיתה י"א, לפני חמש שנים, שהייתה מהבנות הכי טובות שהיו לי באנגלית. ביום שלישי אחד, בסוף שיעור, היא נשארה ושאלה אותי בשקט אם אני חושבת שהיא יכולה ללמוד רפואה. אמרתי שכן, בלי לחשוב. והיא אמרה: "לא, המורה, לא אם אני מסוגלת. אם אני יכולה". ואז הבנתי את השאלה. היא שאלה אם בת מהמשפחה שלה, מהיישוב שלה, עם אבא כמו שלה, יכולה. ישבנו. סיפרתי לה על עצמי, על המעונות, על הריב עם אבא שלי, על הדודים, ועל זה שאבא שלי בא לטקס הסיום ובכה. היא הקשיבה בלי לזוז. בסוף היא אמרה: "אז זה אפשרי, אבל זה כואב". ואני אמרתי: "כן. זה אפשרי, וזה כואב, ואת תחליטי אם הכאב שווה". השיחה הזאת נשארה איתי כי היא הייתה השיחה הכי כנה שניהלתי אי פעם עם תלמידה, ומפני שלא ניסיתי למכור לה חלום. הבת הזאת לומדת היום רפואה, בשנה הרביעית. אבא שלה עדיין לא מדבר עם אמא שלה על זה. אני חושבת על השיחה הזאת כל פעם שאני מתפתה להגיד לבת "את יכולה הכול", כי זה משפט שנשמע יפה ומשקר. הבנות שלי יודעות שאני לא משקרת להן, וזה הדבר היחיד שיש לי להציע. ואולי הדבר שהכי נשאר איתי מהשיחה הוא שהיא לא ביקשה ממני שאדבר עם אבא שלה. היא ביקשה לדעת אם הכאב שווה. בנות בגיל הזה, כשמכבדים אותן, לא מבקשות שיצילו אותן. הן מבקשות מידע. ואת זה אני יכולה לתת בלי לסכן אף אחת.</w:t>
      </w:r>
    </w:p>
    <w:p>
      <w:pPr>
        <w:keepNext/>
        <w:bidi/>
        <w:spacing w:after="60" w:before="120" w:line="276"/>
        <w:jc w:val="both"/>
      </w:pPr>
      <w:r>
        <w:rPr>
          <w:rFonts w:ascii="David" w:cs="David" w:eastAsia="David" w:hAnsi="David"/>
          <w:b/>
          <w:bCs/>
          <w:i w:val="false"/>
          <w:iCs w:val="false"/>
          <w:sz w:val="24"/>
          <w:szCs w:val="24"/>
          <w:rtl/>
        </w:rPr>
        <w:t xml:space="preserve">מראיינת: 10. תארי לי את מקומך מול שאר הגורמים בבית הספר.</w:t>
      </w:r>
    </w:p>
    <w:p>
      <w:pPr>
        <w:keepNext w:val="false"/>
        <w:bidi/>
        <w:spacing w:after="160" w:before="0" w:line="276"/>
        <w:jc w:val="both"/>
      </w:pPr>
      <w:r>
        <w:rPr>
          <w:rFonts w:ascii="David" w:cs="David" w:eastAsia="David" w:hAnsi="David"/>
          <w:b w:val="false"/>
          <w:bCs w:val="false"/>
          <w:i w:val="false"/>
          <w:iCs w:val="false"/>
          <w:sz w:val="24"/>
          <w:szCs w:val="24"/>
          <w:rtl/>
        </w:rPr>
        <w:t xml:space="preserve">המקום שלי מול הגורמים בבית הספר הוא מקום של תיווך, ולמדתי לאהוב אותו. היועצת היא השותפה הקרובה ביותר, ואיתה יש לי שגרה של פגישות שלא תלויה במשברים, וזה ההבדל בין צוות לבין שני אנשים שנפגשים בחירום. עם המנהל אני עובדת בעובדות. הוא איש טוב אבל עמוס, ומכיר את כל המשפחות, ולפעמים אני רואה בעיניים שלו את החישוב של הקהילה. אני לא נלחמת בזה, אני מגיעה עם דף, עם תאריכים, עם ציטוטים, ואז לחישוב שלו יש פחות מקום. עם הקב"ס יש לי יחסים טובים כי אני משתפת אותו מוקדם, לפני שהיעדרות הופכת לנשירה, ולא כשכבר צריך טופס. עם הרווחה הקשר עובר דרך היועצת, ואני מקפידה לבקש עדכון, גם כשלא נותנים לי, כי אני חושבת שמחנכת שממשיכה לראות בת כל יום צריכה לדעת לפחות אם היא בטיפול. יש לי גם קשר עם הפסיכולוגית של בית הספר, שמגיעה יום בשבוע, ואני מנצלת אותו בעיקר בשבילי, לשאול איך לדבר, מה לא לשאול. אני חושבת שהמקום שלי הוא לא בתחתית השרשרת ולא בראשה, אלא בצומת. כל מידע עובר דרכי, ואני מחליטה איך הוא נראה כשהוא מגיע לאחרים. זאת אחריות שאף אחד לא נתן לי בכתב, אבל היא שלי. ואם יש דבר שהייתי משנה במקום שלי, הוא שאני רוצה לשבת בישיבה עם הרווחה בעצמי, לא דרך היועצת. אני זאת שרואה את הבת שמונה שעות ביום, ומי שמקבל את ההחלטות עליה ראה אותה אולי פעם. לפחות שישמעו את התיאור שלי מהפה שלי.</w:t>
      </w:r>
    </w:p>
    <w:p>
      <w:pPr>
        <w:keepNext/>
        <w:bidi/>
        <w:spacing w:after="60" w:before="120" w:line="276"/>
        <w:jc w:val="both"/>
      </w:pPr>
      <w:r>
        <w:rPr>
          <w:rFonts w:ascii="David" w:cs="David" w:eastAsia="David" w:hAnsi="David"/>
          <w:b/>
          <w:bCs/>
          <w:i w:val="false"/>
          <w:iCs w:val="false"/>
          <w:sz w:val="24"/>
          <w:szCs w:val="24"/>
          <w:rtl/>
        </w:rPr>
        <w:t xml:space="preserve">מראיינת: 11. תארי לי את המפגש עם ההורים במצבים כאלה.</w:t>
      </w:r>
    </w:p>
    <w:p>
      <w:pPr>
        <w:keepNext w:val="false"/>
        <w:bidi/>
        <w:spacing w:after="160" w:before="0" w:line="276"/>
        <w:jc w:val="both"/>
      </w:pPr>
      <w:r>
        <w:rPr>
          <w:rFonts w:ascii="David" w:cs="David" w:eastAsia="David" w:hAnsi="David"/>
          <w:b w:val="false"/>
          <w:bCs w:val="false"/>
          <w:i w:val="false"/>
          <w:iCs w:val="false"/>
          <w:sz w:val="24"/>
          <w:szCs w:val="24"/>
          <w:rtl/>
        </w:rPr>
        <w:t xml:space="preserve">המפגש עם ההורים הוא בעיניי עבודה מקצועית, ואני מתכוננת אליו כמו לשיעור. אני יודעת מראש מה אני רוצה שיקרה בסוף הפגישה, ואני מגיעה עם דבר אחד לבקש, לא עם רשימה. אני מבקשת לפגוש קודם את האמא, ובמקרים רבים אני עושה את זה בטלפון ולא בבית הספר, כי כניסה של אמא לבית הספר היא אירוע. אני פותחת במה שהבת עושה טוב, ואני אומרת את זה באמת, לא כתרגיל. ואז אני אומרת מה ראיתי, בעובדות, בלי פרשנות: "היא ישנה בשיעור שלוש פעמים השבוע". לא "היא נראית מדוכאת". אצל אמהות אצלנו, מילות רגש נשמעות כהאשמה. עם אבות אני מדברת רק אם יש צורך, ותמיד עם אישה נוספת מהצוות בחדר. למדתי גם שהאבות מגיבים טוב לנתונים. כשאני מראה לאבא טבלת נוכחות, הוא מקשיב אחרת מאשר כשאני מספרת לו על הרגשות של הבת. יש מפגשים שבהם ההורים כועסים עליי, ואני מקבלת את זה בשקט, כי הכעס שלהם הוא הרבה פעמים פחד. ויש מפגשים שאני לא מנהלת בכלל, כשיש חשד לפגיעה, ואז אני מוותרת על הקשר עם ההורים ומשאירה אותו לגורמים המקצועיים, גם אם זה קשה לי. אני לא מצליחה תמיד. אבל אני לא נכנסת לפגישה בלי לדעת מה אני מבקשת, ואני חושבת שזה ההבדל בין פגישה שמסתיימת בבכי לפגישה שמסתיימת בהסכמה. ואני מסיימת כל פגישה בהסכמה על משהו קטן ומדיד: הבת תגיע כל יום השבוע, האמא תתקשר אליי ביום חמישי, הבת תלך לרופא. הסכמה קטנה שמתקיימת בונה יותר אמון מאשר שיחה גדולה שנגמרת בדמעות ובלי מעשה.</w:t>
      </w:r>
    </w:p>
    <w:p>
      <w:pPr>
        <w:keepNext/>
        <w:bidi/>
        <w:spacing w:after="60" w:before="120" w:line="276"/>
        <w:jc w:val="both"/>
      </w:pPr>
      <w:r>
        <w:rPr>
          <w:rFonts w:ascii="David" w:cs="David" w:eastAsia="David" w:hAnsi="David"/>
          <w:b/>
          <w:bCs/>
          <w:i w:val="false"/>
          <w:iCs w:val="false"/>
          <w:sz w:val="24"/>
          <w:szCs w:val="24"/>
          <w:rtl/>
        </w:rPr>
        <w:t xml:space="preserve">מראיינת: 12. מה מהמקום התרבותי והקהילתי שאת חיה בו משפיע על העבודה הזאת?</w:t>
      </w:r>
    </w:p>
    <w:p>
      <w:pPr>
        <w:keepNext w:val="false"/>
        <w:bidi/>
        <w:spacing w:after="160" w:before="0" w:line="276"/>
        <w:jc w:val="both"/>
      </w:pPr>
      <w:r>
        <w:rPr>
          <w:rFonts w:ascii="David" w:cs="David" w:eastAsia="David" w:hAnsi="David"/>
          <w:b w:val="false"/>
          <w:bCs w:val="false"/>
          <w:i w:val="false"/>
          <w:iCs w:val="false"/>
          <w:sz w:val="24"/>
          <w:szCs w:val="24"/>
          <w:rtl/>
        </w:rPr>
        <w:t xml:space="preserve">המקום התרבותי משפיע עליי בשני כיוונים, ואני מנסה להחזיק את שניהם. מצד אחד, יש לי יתרון עצום: אני יודעת מה מותר להגיד ואיך, אני יודעת מתי לשתוק, ואני יודעת שהמילה "כבוד" היא לא מכשול אלא מפתח, אם יודעים לסובב אותו. אני יכולה להגיד לאבא שבת משכילה מגדילה את הכבוד של המשפחה, ולראות איך משהו בפניו נרגע. מצד שני, המקום התרבותי מגביל את מה שאני יכולה לעשות בגלוי. אני לא יכולה לדבר עם בנות על מיניות בצורה ישירה, לא בכיתה ולא בשיחה אישית, ואני עושה את זה בעקיפין, דרך טקסטים, דרך שאלות מופשטות. אני לא יכולה לדבר עם אבא לבד. אני לא יכולה לדווח בלי לדעת שכל היישוב ידע שדיווחתי. ויש משהו שמשפיע עליי אישית: אני אישה שיצאה ללמוד וחזרה, ובעיני חלק מהקהילה אני עדיין "זאת שגרה במעונות". יש הורים שלא סומכים עליי בגלל זה, ויש בנות שרוצות אותי בדיוק בגלל זה. אני חושבת שהדבר הכי משמעותי שהתרבות עושה לעבודה שלי הוא שהיא הופכת כל בת לעניין משפחתי. אין בת לבד. יש בת ומשפחה, ואם אני לא עובדת עם המשפחה, אני עובדת נגד הבת, גם כשנדמה לי שאני עוזרת לה. ואני חושבת שהתרבות משפיעה גם על מה אני מגדירה כהצלחה. בעיר, הצלחה היא בת שעזבה בית פוגע. אצלנו, לפעמים, הצלחה היא בת שנשארה בבית אבל קיבלה דלת, או טלפון, או אישור ללמוד. אלה הצלחות קטנות שאף מדד מבחוץ לא רואה, ואני למדתי להעריך אותן.</w:t>
      </w:r>
    </w:p>
    <w:p>
      <w:pPr>
        <w:keepNext/>
        <w:bidi/>
        <w:spacing w:after="60" w:before="120" w:line="276"/>
        <w:jc w:val="both"/>
      </w:pPr>
      <w:r>
        <w:rPr>
          <w:rFonts w:ascii="David" w:cs="David" w:eastAsia="David" w:hAnsi="David"/>
          <w:b/>
          <w:bCs/>
          <w:i w:val="false"/>
          <w:iCs w:val="false"/>
          <w:sz w:val="24"/>
          <w:szCs w:val="24"/>
          <w:rtl/>
        </w:rPr>
        <w:t xml:space="preserve">מראיינת: 13. ספרי לי על מקרה שבו הרגשת שלא הצלחת.</w:t>
      </w:r>
    </w:p>
    <w:p>
      <w:pPr>
        <w:keepNext w:val="false"/>
        <w:bidi/>
        <w:spacing w:after="160" w:before="0" w:line="276"/>
        <w:jc w:val="both"/>
      </w:pPr>
      <w:r>
        <w:rPr>
          <w:rFonts w:ascii="David" w:cs="David" w:eastAsia="David" w:hAnsi="David"/>
          <w:b w:val="false"/>
          <w:bCs w:val="false"/>
          <w:i w:val="false"/>
          <w:iCs w:val="false"/>
          <w:sz w:val="24"/>
          <w:szCs w:val="24"/>
          <w:rtl/>
        </w:rPr>
        <w:t xml:space="preserve">לפני ארבע שנים הייתה לי בת שהודיעה לי באמצע י"א שהיא עוזבת, כי היא מתחתנת ועוברת לגור בעיר אחרת. היא הייתה רגועה, כמעט שמחה, ואמרה שזאת הבחירה שלה. ואני, שכל כך מאמינה בבחירה של הבנות, אמרתי לה שאני מכבדת את ההחלטה שלה, ואיחלתי לה מזל טוב, ואפילו הרגשתי שאני מתקדמת מבחינה מקצועית, שאני לא כופה עליה את הערכים שלי. אחרי שנה היא הופיעה בבית הספר, לבד, בלי הודעה, ושאלה אם אפשר לחזור ללמוד. היא הייתה רזה, בלי הבהיקות, והיא אמרה לי משפט אחד: "למה לא שאלת אותי אם אני בטוחה". לא היה לי מה לענות. הייתי כל כך עסוקה בלכבד את הבחירה שלה שלא בדקתי אם זאת בחירה. בת שבע עשרה שאומרת "זאת הבחירה שלי" בקול רגוע לפעמים אומרת בדיוק את מה שלימדו אותה להגיד. היום אני יודעת שכיבוד בחירה בגיל הזה אומר לשאול לפחות שלוש שאלות לפני שמכבדים. היא חזרה ללמוד בתוכנית להשלמת בגרות, לא אצלנו. אני לא יודעת מה קרה בנישואים, ולא שאלתי. אבל המשפט שלה נשאר בי כמו סימן, ואני שומעת אותו כל פעם שבת אומרת לי שהיא בטוחה. למדתי גם שיש הבדל בין בת שאומרת "אני רוצה" לבת שאומרת "זה בסדר". "זה בסדר" הוא לא רצון, הוא השלמה. היום, כשאני שומעת "זה בסדר" על החלטה גדולה, אני יושבת ושואלת עוד, גם כשזה לא נעים, ובמיוחד כשזה לא נעים.</w:t>
      </w:r>
    </w:p>
    <w:p>
      <w:pPr>
        <w:keepNext/>
        <w:bidi/>
        <w:spacing w:after="60" w:before="120" w:line="276"/>
        <w:jc w:val="both"/>
      </w:pPr>
      <w:r>
        <w:rPr>
          <w:rFonts w:ascii="David" w:cs="David" w:eastAsia="David" w:hAnsi="David"/>
          <w:b/>
          <w:bCs/>
          <w:i w:val="false"/>
          <w:iCs w:val="false"/>
          <w:sz w:val="24"/>
          <w:szCs w:val="24"/>
          <w:rtl/>
        </w:rPr>
        <w:t xml:space="preserve">מראיינת: 14. איפה עובר בשבילך הגבול של התפקיד?</w:t>
      </w:r>
    </w:p>
    <w:p>
      <w:pPr>
        <w:keepNext w:val="false"/>
        <w:bidi/>
        <w:spacing w:after="160" w:before="0" w:line="276"/>
        <w:jc w:val="both"/>
      </w:pPr>
      <w:r>
        <w:rPr>
          <w:rFonts w:ascii="David" w:cs="David" w:eastAsia="David" w:hAnsi="David"/>
          <w:b w:val="false"/>
          <w:bCs w:val="false"/>
          <w:i w:val="false"/>
          <w:iCs w:val="false"/>
          <w:sz w:val="24"/>
          <w:szCs w:val="24"/>
          <w:rtl/>
        </w:rPr>
        <w:t xml:space="preserve">הגבול של התפקיד, בעיניי, נמצא במקום שבו הידע שלי נגמר. אני יודעת לזהות, לתעד, להקשיב, לתווך ולהעביר. אני לא יודעת לטפל, ואני לא מעמידה פנים. כשבת מתחילה לספר לי משהו שאני מרגישה שהוא מעבר ליכולת שלי להחזיק, אני אומרת לה בכנות שאני רוצה שמישהי שיודעת יותר ממני תשמע את זה, ואני לוקחת אותה ליועצת בעצמי, לא שולחת. יש גם גבול של זמן: אחרי תשע בערב אני לא זמינה, ובשבת אני לא זמינה, ואני אומרת את זה לבנות בתחילת השנה יחד עם המספרים של מי שכן זמין. בהתחלה הרגשתי אשמה. היום אני חושבת שהגבול הזה מלמד אותן משהו על נשים: שאפשר לאהוב ולעזור ולא להיעלם בתוך זה. יש גבול כלפי המשפחות: אני לא מגשרת בין הורים, לא מתערבת בסכסוכים, ולא לוקחת צד בעניינים שאינם הבת. ויש גבול שקשה לי איתו, כלפי עצמי: אני לא מספרת בבית. בעלי לא יודע על הבנות שלי, ולא בגלל סודיות בלבד, אלא כי אני צריכה מקום אחד בחיים שלי שאין בו מצוקה של נערות. הגבול הזה עולה לי בבדידות מסוימת, ואני יודעת שאני משלמת אותו. אבל אני עדיין כאן אחרי ארבע עשרה שנים, ורוב מי שהתחילו איתי כבר לא מחנכות. אולי זה בזכות הגבולות. ואני מודה שהגבול הזה נבדק בכל שנה מחדש, כי בכל שנה יש בת אחת שבשבילה אני רוצה לשבור אותו. עוד לא שברתי. אבל אני יודעת שהיום שבו אעבור את הגבול בשביל בת אחת יהיה היום שבו אתחיל להפסיק להיות מחנכת של כל השאר.</w:t>
      </w:r>
    </w:p>
    <w:p>
      <w:pPr>
        <w:keepNext/>
        <w:bidi/>
        <w:spacing w:after="60" w:before="120" w:line="276"/>
        <w:jc w:val="both"/>
      </w:pPr>
      <w:r>
        <w:rPr>
          <w:rFonts w:ascii="David" w:cs="David" w:eastAsia="David" w:hAnsi="David"/>
          <w:b/>
          <w:bCs/>
          <w:i w:val="false"/>
          <w:iCs w:val="false"/>
          <w:sz w:val="24"/>
          <w:szCs w:val="24"/>
          <w:rtl/>
        </w:rPr>
        <w:t xml:space="preserve">מראיינת: 15. מה היית רוצה שיהיה לך היום ואין לך, כדי לעשות את העבודה הזאת טוב יותר?</w:t>
      </w:r>
    </w:p>
    <w:p>
      <w:pPr>
        <w:keepNext w:val="false"/>
        <w:bidi/>
        <w:spacing w:after="160" w:before="0" w:line="276"/>
        <w:jc w:val="both"/>
      </w:pPr>
      <w:r>
        <w:rPr>
          <w:rFonts w:ascii="David" w:cs="David" w:eastAsia="David" w:hAnsi="David"/>
          <w:b w:val="false"/>
          <w:bCs w:val="false"/>
          <w:i w:val="false"/>
          <w:iCs w:val="false"/>
          <w:sz w:val="24"/>
          <w:szCs w:val="24"/>
          <w:rtl/>
        </w:rPr>
        <w:t xml:space="preserve">הייתי רוצה הכשרה שמתייחסת לחברה שלי ולא לחברה כללית. עברתי שלוש השתלמויות על נוער בסיכון, וכולן דיברו על משפחות שבהן ההורים גרושים ויש חדר לכל ילד. אני צריכה הכשרה שמדברת על בית עם שתי נשים, על אח שמנהל את האחות, על פזורה בלי כביש, על קהילה שבה דיווח הוא מעשה פומבי. הייתי רוצה פסיכולוגית קבועה בבית הספר ולא יום בשבוע. הייתי רוצה שיהיה לי זמן מובנה במערכת לשיחות אישיות, ולא שאני אגנוב אותו מההפסקות. הייתי רוצה חדר עם דלת, וגם עם חלון, כי הבנות פוחדות מחדרים סגורים לא פחות ממחדרים פתוחים. הייתי רוצה שיתוף מידע חוזר מהרווחה, במסגרת מה שמותר, כדי שלא אעבוד בחושך. הייתי רוצה תוכנית שמלמדת את הבנות עצמן על החוק ועל הזכויות שלהן, בשפה שלהן, כדי שהמידע לא יגיע אליהן ממני בשיחות גנובות. והייתי רוצה, וזה אולי הדבר החשוב ביותר, מפגש קבוע של מחנכות מבתי ספר שונים ביישובים שלנו, כדי ללמוד זו מזו. אני בטוחה שיש מחנכת ביישוב אחר שפתרה בעיה שאני נלחמת בה כבר שנתיים, ואין לי דרך לדעת את זה. אנחנו עובדות כל אחת לבד, במקום שבו הבעיות דומות מאוד. ואם מותר עוד דבר, הייתי רוצה שהמערכת תתייחס לעבודה שלנו בבית כעבודה. ביקור בית אחרי הצהריים הוא לא התנדבות, הוא הדרך היחידה להגיע לחלק מהמשפחות, ואני עושה אותו על חשבון הבנות שלי, בלי שעות ובלי הכרה.</w:t>
      </w:r>
    </w:p>
    <w:p>
      <w:pPr>
        <w:pStyle w:val="Heading3"/>
        <w:keepNext/>
        <w:bidi/>
        <w:spacing w:after="120" w:before="240" w:line="360"/>
        <w:jc w:val="right"/>
      </w:pPr>
      <w:r>
        <w:rPr>
          <w:rFonts w:ascii="David" w:cs="David" w:eastAsia="David" w:hAnsi="David"/>
          <w:b/>
          <w:bCs/>
          <w:i w:val="false"/>
          <w:iCs w:val="false"/>
          <w:sz w:val="26"/>
          <w:szCs w:val="26"/>
          <w:rtl/>
        </w:rPr>
        <w:t xml:space="preserve">נספח ג'4: ריאיון מס' 4, ח'ולוד (שם בדוי)</w:t>
      </w:r>
    </w:p>
    <w:p>
      <w:pPr>
        <w:keepNext w:val="false"/>
        <w:bidi/>
        <w:spacing w:after="160" w:before="0" w:line="360"/>
        <w:jc w:val="both"/>
      </w:pPr>
      <w:r>
        <w:rPr>
          <w:rFonts w:ascii="David" w:cs="David" w:eastAsia="David" w:hAnsi="David"/>
          <w:b w:val="false"/>
          <w:bCs w:val="false"/>
          <w:i/>
          <w:iCs/>
          <w:sz w:val="24"/>
          <w:szCs w:val="24"/>
          <w:rtl/>
        </w:rPr>
        <w:t xml:space="preserve">מחנכת כיתה ט' בחטיבת ביניים ביישוב בדואי בנגב, מורה לדת ומורשת, 27 שנות ותק, מבוגרות המורות בבית הספר.</w:t>
      </w:r>
    </w:p>
    <w:p>
      <w:pPr>
        <w:keepNext/>
        <w:bidi/>
        <w:spacing w:after="60" w:before="120" w:line="276"/>
        <w:jc w:val="both"/>
      </w:pPr>
      <w:r>
        <w:rPr>
          <w:rFonts w:ascii="David" w:cs="David" w:eastAsia="David" w:hAnsi="David"/>
          <w:b/>
          <w:bCs/>
          <w:i w:val="false"/>
          <w:iCs w:val="false"/>
          <w:sz w:val="24"/>
          <w:szCs w:val="24"/>
          <w:rtl/>
        </w:rPr>
        <w:t xml:space="preserve">מראיינת: 1. ספרי לי בבקשה קצת על עצמך ועל הדרך שהביאה אותך להוראה.</w:t>
      </w:r>
    </w:p>
    <w:p>
      <w:pPr>
        <w:keepNext w:val="false"/>
        <w:bidi/>
        <w:spacing w:after="160" w:before="0" w:line="276"/>
        <w:jc w:val="both"/>
      </w:pPr>
      <w:r>
        <w:rPr>
          <w:rFonts w:ascii="David" w:cs="David" w:eastAsia="David" w:hAnsi="David"/>
          <w:b w:val="false"/>
          <w:bCs w:val="false"/>
          <w:i w:val="false"/>
          <w:iCs w:val="false"/>
          <w:sz w:val="24"/>
          <w:szCs w:val="24"/>
          <w:rtl/>
        </w:rPr>
        <w:t xml:space="preserve">אני בת חמישים ושתיים, נשואה, אמא לשבעה וסבתא לארבעה, ומלמדת עשרים ושבע שנים. אני מהדור שבו בת שלמדה מעבר לכיתה ח' הייתה חריגה. אבא שלי היה שיח', אדם שלמד קוראן ושהאמין שהדת מצווה על לימוד, גם לבנות, והוא שלח אותי לסמינר למורות בזמן שאחיותיו של אמא שלי אמרו לו שהוא משוגע. למדתי הוראת דת ומורשת, וחזרתי ללמד בבית הספר שבו למדתי, כשעוד היה בו רק בניין אחד. ראיתי את היישוב גדל, ראיתי את בית הספר מתחלק לחטיבה ולתיכון, ראיתי בנות שלימדתי חוזרות כמורות, וחלקן היום עמיתות שלי. הדרך שלי להוראה היא הדרך של אבא שלי, ואני מרגישה שכשאני נכנסת לכיתה אני ממשיכה את מה שהוא התחיל, לא כאשה שנלחמת בקהילה אלא כאשה שמזכירה לקהילה מה היא עצמה אומרת. חינוך כיתה לקחתי מהשנה השלישית ולא הפסקתי. אני מחנכת כיתה ט' מזה שנים רבות, כי זה הגיל שבו הבנות עוברות מהחטיבה לתיכון, וזה הרגע שבו הרבה משפחות מחליטות אם להמשיך. אני רוצה להיות שם, ברגע ההחלטה. הבנות קוראות לי "חאלה" יותר משהן קוראות לי "המורה", ואני לא מתקנת אותן. לפעמים הדודה יכולה יותר מהמורה. עם השנים למדתי שהמעמד שלי ביישוב הוא כלי, ואני משתמשת בו בכוונה. כשאני יושבת בבית של משפחה, אני לא רק המחנכת של הבת, אני האישה שלימדה את האבא, ולפעמים גם את הסבא, ואף אחד לא סוגר לי את הדלת. את הכלי הזה אי אפשר ללמד במכללה, הוא בא רק עם השנים ועם הישיבה בבתים.</w:t>
      </w:r>
    </w:p>
    <w:p>
      <w:pPr>
        <w:keepNext/>
        <w:bidi/>
        <w:spacing w:after="60" w:before="120" w:line="276"/>
        <w:jc w:val="both"/>
      </w:pPr>
      <w:r>
        <w:rPr>
          <w:rFonts w:ascii="David" w:cs="David" w:eastAsia="David" w:hAnsi="David"/>
          <w:b/>
          <w:bCs/>
          <w:i w:val="false"/>
          <w:iCs w:val="false"/>
          <w:sz w:val="24"/>
          <w:szCs w:val="24"/>
          <w:rtl/>
        </w:rPr>
        <w:t xml:space="preserve">מראיינת: 2. תארי לי בבקשה יום עבודה טיפוסי שלך כמחנכת.</w:t>
      </w:r>
    </w:p>
    <w:p>
      <w:pPr>
        <w:keepNext w:val="false"/>
        <w:bidi/>
        <w:spacing w:after="160" w:before="0" w:line="276"/>
        <w:jc w:val="both"/>
      </w:pPr>
      <w:r>
        <w:rPr>
          <w:rFonts w:ascii="David" w:cs="David" w:eastAsia="David" w:hAnsi="David"/>
          <w:b w:val="false"/>
          <w:bCs w:val="false"/>
          <w:i w:val="false"/>
          <w:iCs w:val="false"/>
          <w:sz w:val="24"/>
          <w:szCs w:val="24"/>
          <w:rtl/>
        </w:rPr>
        <w:t xml:space="preserve">היום שלי מתחיל בתפילת השחר, ואחריה אני מכינה את הבית ויוצאת. אני מגיעה לבית הספר לפני כולם, בסביבות שבע, כי אני אוהבת את השקט לפני הצלצול, ואני יושבת בכיתה ומחכה לבנות. הן נכנסות ומברכות, ואני עונה לכל אחת בשמה. זה טקס, אבל טקסים אצלנו הם דרך לראות. בת שלא מברכת, או שמברכת בלי להסתכל, אני שמה לב. אני מלמדת דת ומורשת בכל השכבות, ארבעה שיעורים ביום, ושיעור חינוך פעמיים בשבוע, ובשיעורי הדת אני מדברת הרבה על משפחה, על כבוד, על יחסים, כי החומר מאפשר, ואני משתמשת בו כדי לדבר על דברים שאסור לדבר עליהם ישירות. בהפסקות אני יושבת ליד המזנון, כי אני מבוגרת ולא מסתובבת בחצר, והבנות באות אליי. אחרי הצהריים אני עוברת בבתים. לא כל יום, אבל לפחות פעמיים בשבוע אני נכנסת לבית של תלמידה, בלי סיבה, לשתות קפה עם האמא. אני יודעת שמחנכות צעירות לא עושות את זה, ואני חושבת שזה ההבדל בין הדור שלי לדור שלהן. הבתים האלה הם המקום שבו אני מבינה את הבנות. בערב אני עם המשפחה שלי. אני לא מחזיקה טלפון פתוח לתלמידות בלילה, כי אני מהדור שאין לו טלפון בלילה, ואני חושבת שגם הבנות צריכות לישון. ואני מקדישה בכל יום דקה אחת, בסוף היום, לעבור בראש על הבנות של הכיתה, אחת אחת, לפי הסדר שבו הן יושבות. מי לא ראיתי היום, מי לא דיברה, מי לא אכלה. זאת ההרגל הוותיק ביותר שלי, ואני חושבת שהוא הציל יותר בנות מכל תוכנית.</w:t>
      </w:r>
    </w:p>
    <w:p>
      <w:pPr>
        <w:keepNext/>
        <w:bidi/>
        <w:spacing w:after="60" w:before="120" w:line="276"/>
        <w:jc w:val="both"/>
      </w:pPr>
      <w:r>
        <w:rPr>
          <w:rFonts w:ascii="David" w:cs="David" w:eastAsia="David" w:hAnsi="David"/>
          <w:b/>
          <w:bCs/>
          <w:i w:val="false"/>
          <w:iCs w:val="false"/>
          <w:sz w:val="24"/>
          <w:szCs w:val="24"/>
          <w:rtl/>
        </w:rPr>
        <w:t xml:space="preserve">מראיינת: 3. מה זה בשבילך להיות מחנכת של בנות בגיל הזה?</w:t>
      </w:r>
    </w:p>
    <w:p>
      <w:pPr>
        <w:keepNext w:val="false"/>
        <w:bidi/>
        <w:spacing w:after="160" w:before="0" w:line="276"/>
        <w:jc w:val="both"/>
      </w:pPr>
      <w:r>
        <w:rPr>
          <w:rFonts w:ascii="David" w:cs="David" w:eastAsia="David" w:hAnsi="David"/>
          <w:b w:val="false"/>
          <w:bCs w:val="false"/>
          <w:i w:val="false"/>
          <w:iCs w:val="false"/>
          <w:sz w:val="24"/>
          <w:szCs w:val="24"/>
          <w:rtl/>
        </w:rPr>
        <w:t xml:space="preserve">להיות מחנכת של בנות בכיתה ט' זה להיות אישה זקנה מספיק שהן לא מתביישות ממנה. זה היתרון שלי. הן לא מנסות להרשים אותי, ואני לא מתחרה בהן. אני יכולה להגיד לבת שהיא יפה בלי שזה יהיה מוזר, ואני יכולה להגיד לה שהיא טועה בלי שזה יהיה פגיעה. בגיל הזה הן צריכות מישהי שמייצגת את הסדר, אבל סדר שיש בו רחמים. אצלנו, בבית, הסדר הרבה פעמים בא בלי רחמים, והרחמים, כשיש, באים בלי סדר. אני מנסה להיות שניהם. זה גם להיות מי שמחזיקה את הדת בצורה שלא מפחידה. הבנות בגיל הזה שואלות שאלות על הדת, על מה מותר ומה אסור, ואם התשובה היחידה שהן מקבלות היא מהאח או מהאינטרנט, הן מקבלות תשובה מעוותת. אני נותנת להן תשובה של מישהי שלמדה. אני חושבת שזה חלק מהעבודה שלי כמחנכת לא פחות מהנוכחות והציונים. ובגיל הזה זה להיות מי שרואה מי מהן לא תגיע לכיתה י'. אני יודעת את זה לפעמים כבר בחורף. ואז העבודה שלי היא לא רק הבת, אלא הבית, ובעיקר הסבתא והדודות, כי אצלנו ההחלטה על בת לא נופלת רק על האבא. יש נשים מבוגרות שמחליטות, ואני אישה מבוגרת שיכולה לדבר איתן. ובגיל הזה זה גם לדעת מתי לא לדבר. יש דברים שבת בת ארבע עשרה עוד לא צריכה לשמוע ממני, ואם היא תשמע אותם מוקדם מדי היא תיסגר. הסבלנות היא חלק מהחינוך, ואני חושבת שהצעירות, בלהט שלהן, לפעמים שוכחות שגם השתיקה מחנכת.</w:t>
      </w:r>
    </w:p>
    <w:p>
      <w:pPr>
        <w:keepNext/>
        <w:bidi/>
        <w:spacing w:after="60" w:before="120" w:line="276"/>
        <w:jc w:val="both"/>
      </w:pPr>
      <w:r>
        <w:rPr>
          <w:rFonts w:ascii="David" w:cs="David" w:eastAsia="David" w:hAnsi="David"/>
          <w:b/>
          <w:bCs/>
          <w:i w:val="false"/>
          <w:iCs w:val="false"/>
          <w:sz w:val="24"/>
          <w:szCs w:val="24"/>
          <w:rtl/>
        </w:rPr>
        <w:t xml:space="preserve">מראיינת: 4. תארי לי איך נראית בעינייך נערה שנמצאת במצוקה.</w:t>
      </w:r>
    </w:p>
    <w:p>
      <w:pPr>
        <w:keepNext w:val="false"/>
        <w:bidi/>
        <w:spacing w:after="160" w:before="0" w:line="276"/>
        <w:jc w:val="both"/>
      </w:pPr>
      <w:r>
        <w:rPr>
          <w:rFonts w:ascii="David" w:cs="David" w:eastAsia="David" w:hAnsi="David"/>
          <w:b w:val="false"/>
          <w:bCs w:val="false"/>
          <w:i w:val="false"/>
          <w:iCs w:val="false"/>
          <w:sz w:val="24"/>
          <w:szCs w:val="24"/>
          <w:rtl/>
        </w:rPr>
        <w:t xml:space="preserve">נערה במצוקה, בעיניי, היא נערה שהאור יצא לה מהפנים. אני יודעת שזה לא תיאור מדעי, אבל אחרי עשרים ושבע שנים אני סומכת על העיניים שלי. הבנות בגיל הזה יש להן אור, גם כשהן עצובות, ומצוקה אמיתית מכבה אותו. אני רואה מצוקה בברכה של הבוקר: בת שעונה "אלחמדוללה" בלי קול, בת שמסתכלת ברצפה. אני רואה אותה בגוף שמתכווץ, בכתפיים, בידיים שנשארות בשרוולים. אני רואה אותה בבת שמבקשת ללכת לשירותים בכל שיעור, כי היא צריכה מקום לבכות. אני רואה אותה בתפילה, כי בבית הספר יש זמן תפילה, ובת שמתחילה להתפלל פתאום בכוונה גדולה, או בת שמפסיקה, שתיהן אומרות לי משהו. אני רואה מצוקה גם בבת שמתחילה להיות אישה מהר מדי: מדברת על עצמה בלשון של רעיה, מדברת על הבית שהיא תנהל, מקבלת על עצמה תפקידים של אישה מבוגרת. אני רואה אותה אצל בת שמפסיקה לשאול אותי שאלות על הדת ומתחילה להגיד לי מה הדת אומרת, כאילו מישהו שם בפה שלה משפטים. ואני רואה אותה במה שהבת אוכלת: בחטיבה הבנות אוכלות בבית הספר, ובת שלא אוכלת שבוע, אני יודעת שיש סיבה, ולפעמים הסיבה בבית ולפעמים הסיבה בגוף שלה ובאיך שהיא רואה אותו. ולפעמים המצוקה נראית דווקא כמו שמחה גדולה: בת שמתחילה לדבר על החתונה שלה בהתלהבות שלא מתאימה לגיל, שמראה לי תמונות של שמלות. אני לא שמחה איתה מיד. אני שואלת בן כמה הוא, ומי בחר, ומה היא רוצה ללמוד אחרי החתונה, ואני מקשיבה למה שנעלם מהתשובה.</w:t>
      </w:r>
    </w:p>
    <w:p>
      <w:pPr>
        <w:keepNext/>
        <w:bidi/>
        <w:spacing w:after="60" w:before="120" w:line="276"/>
        <w:jc w:val="both"/>
      </w:pPr>
      <w:r>
        <w:rPr>
          <w:rFonts w:ascii="David" w:cs="David" w:eastAsia="David" w:hAnsi="David"/>
          <w:b/>
          <w:bCs/>
          <w:i w:val="false"/>
          <w:iCs w:val="false"/>
          <w:sz w:val="24"/>
          <w:szCs w:val="24"/>
          <w:rtl/>
        </w:rPr>
        <w:t xml:space="preserve">מראיינת: 5. ספרי לי בבקשה על מקרה ספציפי שבו זיהית נערה במצב סיכון. מה קרה שם?</w:t>
      </w:r>
    </w:p>
    <w:p>
      <w:pPr>
        <w:keepNext w:val="false"/>
        <w:bidi/>
        <w:spacing w:after="160" w:before="0" w:line="276"/>
        <w:jc w:val="both"/>
      </w:pPr>
      <w:r>
        <w:rPr>
          <w:rFonts w:ascii="David" w:cs="David" w:eastAsia="David" w:hAnsi="David"/>
          <w:b w:val="false"/>
          <w:bCs w:val="false"/>
          <w:i w:val="false"/>
          <w:iCs w:val="false"/>
          <w:sz w:val="24"/>
          <w:szCs w:val="24"/>
          <w:rtl/>
        </w:rPr>
        <w:t xml:space="preserve">לפני שש שנים הייתה לי בת בכיתה ט', בת של משפחה שאני מכירה היטב, משפחה עם שם טוב. באמצע השנה היא התעלפה בשיעור ספורט. הביאו אותה אליי, כי המורה לספורט ידעה שאני קרובה אליה, ואמרתי לה לשתות, והיא אמרה שהיא צמה. זה היה חודשיים אחרי רמדאן. שאלתי למה, והיא אמרה שהיא נודרת. אחרי שבוע היא התעלפה שוב. אז ישבתי איתה בחדר שלי, וסגרתי את הדלת, ואמרתי לה שאני מכירה את הדת ושהדת לא מבקשת מבת לפגוע בגוף שלה, ושאלתי מה היא מנסה לתקן בצום. היא בכתה ואמרה שאבא שלה התחתן עם אישה שנייה, ושהאמא שלה לא קמה מהמיטה חודש, ושהיא צמה כדי שאללה יחזיר את אבא. בת ארבע עשרה. לא היה כאן דיווח לרווחה במובן הרגיל, לא הייתה פגיעה, אבל הייתה בת שמתעללת בגוף שלה בשם הדת, ואמא במיטה. עשיתי שני דברים: דיברתי עם היועצת, שלקחה את הבת לשיחות סדירות, והלכתי לבית. ישבתי עם האמא, לא כמחנכת אלא כאישה מבוגרת מהיישוב, ואמרתי לה שהבת שלה מרעיבה את עצמה כדי להציל אותה, ושהיא צריכה לקום מהמיטה בשביל הבת. היא קמה. לאט, אבל קמה. הבת סיימה ט' ועברה לתיכון. אני זוכרת את המקרה הזה כי הוא לימד אותי שהדת, ביד של בת מיואשת, יכולה להפוך לסכין. ומאז, כשבת מדברת איתי על נדר או על צום מחוץ לזמנו, אני לא מקבלת את זה כדבקות. אני שואלת מה היא מבקשת מאללה. התשובה על השאלה הזאת אמרה לי כבר כמה פעמים על הבית יותר ממה שהבת עצמה התכוונה לומר.</w:t>
      </w:r>
    </w:p>
    <w:p>
      <w:pPr>
        <w:keepNext/>
        <w:bidi/>
        <w:spacing w:after="60" w:before="120" w:line="276"/>
        <w:jc w:val="both"/>
      </w:pPr>
      <w:r>
        <w:rPr>
          <w:rFonts w:ascii="David" w:cs="David" w:eastAsia="David" w:hAnsi="David"/>
          <w:b/>
          <w:bCs/>
          <w:i w:val="false"/>
          <w:iCs w:val="false"/>
          <w:sz w:val="24"/>
          <w:szCs w:val="24"/>
          <w:rtl/>
        </w:rPr>
        <w:t xml:space="preserve">מראיינת: 6. אילו סימנים נוספים גורמים לך לעצור ולהתעניין?</w:t>
      </w:r>
    </w:p>
    <w:p>
      <w:pPr>
        <w:keepNext w:val="false"/>
        <w:bidi/>
        <w:spacing w:after="160" w:before="0" w:line="276"/>
        <w:jc w:val="both"/>
      </w:pPr>
      <w:r>
        <w:rPr>
          <w:rFonts w:ascii="David" w:cs="David" w:eastAsia="David" w:hAnsi="David"/>
          <w:b w:val="false"/>
          <w:bCs w:val="false"/>
          <w:i w:val="false"/>
          <w:iCs w:val="false"/>
          <w:sz w:val="24"/>
          <w:szCs w:val="24"/>
          <w:rtl/>
        </w:rPr>
        <w:t xml:space="preserve">אני שמה לב לאיך בת מדברת על אבא שלה. אצלנו הבנות מדברות על האבא בכבוד, תמיד, אבל יש כבוד של אהבה ויש כבוד של פחד, ואחרי שנים אני שומעת את ההבדל בטון. אני שמה לב לבת שמתחילה לשאול על נישואים, לא כשאלה של סקרנות אלא כשאלה של מי שמתכוננת: מה מותר לבקש, מה גיל, מה קורה אם לא רוצים. אני שמה לב לשינוי בלבוש, ובכיוון שלא מצפים: בת שמתחילה להתכסות יותר ממה שהבית דורש, לפעמים מסתירה, ולפעמים מנסה להיעלם. אני שמה לב למי מביא ומי לוקח. כשאח או בן דוד מתחיל ללוות אותה לשער, וזה לא היה קודם, משהו השתנה במעמד שלה בבית. אני שמה לב לבת שמפסיקה להשתתף בטיולים ובפעילויות בגלל "הבית לא מרשה", כשהבית הרשה שנה קודם. אני שמה לב לבת שמתחילה לשמור על אחיות קטנות בבית הספר, לחפש אותן בהפסקה, לדאוג להן, כי לפעמים זה סימן שהיא הפכה לאמא בבית. ואני שמה לב לדבר אחד שמחנכות צעירות לא רואות: לאמא. כשאמא מפסיקה לבוא לאסיפות, מפסיקה לענות לטלפון, מפסיקה להגיע לחגיגות, אני יודעת שהבת בבית בלי אמא, גם אם האמא חיה. ובת בלי אמא בבית שלנו היא בת בסכנה, גם אם אף אחד לא נוגע בה. ואני לומדת גם מהאחיות הקטנות. בבית הספר היסודי הסמוך מלמדות תלמידות שלי לשעבר, ואני שואלת אותן על האחיות. ילדה בת שבע שמתחילה להרטיב או להכות מספרת על הבית דבר שהאחות בת ארבע עשרה כבר למדה להסתיר.</w:t>
      </w:r>
    </w:p>
    <w:p>
      <w:pPr>
        <w:keepNext/>
        <w:bidi/>
        <w:spacing w:after="60" w:before="120" w:line="276"/>
        <w:jc w:val="both"/>
      </w:pPr>
      <w:r>
        <w:rPr>
          <w:rFonts w:ascii="David" w:cs="David" w:eastAsia="David" w:hAnsi="David"/>
          <w:b/>
          <w:bCs/>
          <w:i w:val="false"/>
          <w:iCs w:val="false"/>
          <w:sz w:val="24"/>
          <w:szCs w:val="24"/>
          <w:rtl/>
        </w:rPr>
        <w:t xml:space="preserve">מראיינת: 7. מה קורה אצלך בפנים ברגע שאת מזהה משהו כזה?</w:t>
      </w:r>
    </w:p>
    <w:p>
      <w:pPr>
        <w:keepNext w:val="false"/>
        <w:bidi/>
        <w:spacing w:after="160" w:before="0" w:line="276"/>
        <w:jc w:val="both"/>
      </w:pPr>
      <w:r>
        <w:rPr>
          <w:rFonts w:ascii="David" w:cs="David" w:eastAsia="David" w:hAnsi="David"/>
          <w:b w:val="false"/>
          <w:bCs w:val="false"/>
          <w:i w:val="false"/>
          <w:iCs w:val="false"/>
          <w:sz w:val="24"/>
          <w:szCs w:val="24"/>
          <w:rtl/>
        </w:rPr>
        <w:t xml:space="preserve">בפנים אני מרגישה קודם כול צער. לא פחד, כמו שאולי מרגישות הצעירות. אני כבר ראיתי הרבה, ואני לא מפחדת מהמשפחות, ולא מהמנהל, ולא מהיישוב. אני מרגישה צער על עוד בת שמגיע לה יותר. ואחר כך אני מרגישה משהו שאני קוראת לו "אמאנה", פיקדון. הבת הזאת הופקדה בידיי, לא רק על ידי ההורים אלא על ידי אללה, ואם אני רואה ומשתיקה, אני בוגדת בפיקדון. זה לא רגש שלמדתי בהשתלמות, זה רגש שאבא שלי נתן לי, ואני חושבת שהוא מה שמחזיק אותי כשקשה. אני מרגישה גם עייפות, ואני לא מתביישת בזה. אחרי עשרים ושבע שנים, כל בת חדשה במצוקה מזכירה לי את כל הבנות שהיו לפניה, ואת אלה שלא הצלחתי איתן. אבל העייפות לא מחליטה. ואז אני עושה משהו שהצעירות צוחקות עליי בגללו: אני הולכת לשתות מים, לאט, ומתפללת שתי רכעות, אם אפשר, ואחר כך אני יודעת מה לעשות. אני לא רצה מיד. ריצה מפחידה בנות. אני הולכת לאט, אבל אני לא עוצרת. הדבר האחרון שאני מרגישה, וזה לוקח שנים ללמוד אותו, הוא שאני לא לבד. יש יועצת, יש מנהל, יש רווחה, יש אללה. הצעירות מרגישות לבד, ואני מבינה אותן, אבל אני כבר לא. ויש רגש אחד שאני מרשה לעצמי רק בבית, בערב, והוא הכעס. לא על המשפחות, כי אני מבינה אותן, אלא על זה שאחרי עשרים ושבע שנים אני עדיין רואה את אותן מצוקות בבנות של הבנות שלימדתי. הכעס הזה לא עוזר לבת, אבל הוא מזכיר לי למה אני עדיין כאן.</w:t>
      </w:r>
    </w:p>
    <w:p>
      <w:pPr>
        <w:keepNext/>
        <w:bidi/>
        <w:spacing w:after="60" w:before="120" w:line="276"/>
        <w:jc w:val="both"/>
      </w:pPr>
      <w:r>
        <w:rPr>
          <w:rFonts w:ascii="David" w:cs="David" w:eastAsia="David" w:hAnsi="David"/>
          <w:b/>
          <w:bCs/>
          <w:i w:val="false"/>
          <w:iCs w:val="false"/>
          <w:sz w:val="24"/>
          <w:szCs w:val="24"/>
          <w:rtl/>
        </w:rPr>
        <w:t xml:space="preserve">מראיינת: 8. תארי לי בבקשה את הצעד הראשון שאת עושה אחרי הזיהוי.</w:t>
      </w:r>
    </w:p>
    <w:p>
      <w:pPr>
        <w:keepNext w:val="false"/>
        <w:bidi/>
        <w:spacing w:after="160" w:before="0" w:line="276"/>
        <w:jc w:val="both"/>
      </w:pPr>
      <w:r>
        <w:rPr>
          <w:rFonts w:ascii="David" w:cs="David" w:eastAsia="David" w:hAnsi="David"/>
          <w:b w:val="false"/>
          <w:bCs w:val="false"/>
          <w:i w:val="false"/>
          <w:iCs w:val="false"/>
          <w:sz w:val="24"/>
          <w:szCs w:val="24"/>
          <w:rtl/>
        </w:rPr>
        <w:t xml:space="preserve">הצעד הראשון שלי הוא לא בבית הספר. הצעד הראשון שלי הוא ללכת לבית של הבת. לא לדבר על מה שראיתי, אלא לשבת. אצלנו ביקור של מחנכת מבוגרת הוא כבוד למשפחה, לא חשד, ואני משתמשת בזה. אני מביאה משהו קטן, יושבת עם האמא, שותה קפה, שואלת על כולם, על הסבתא, על האחים בצבא, ומסתכלת. אני רואה איפה הבת ישנה, מי בבית, איך האמא נראית, אם יש אישה שנייה, אם יש אבא. הביקור הזה נותן לי בשעה אחת מה שאף שיחה בבית הספר לא תיתן. במקביל, אני מדברת עם היועצת, כי אני יודעת שהדור שלי נוטה לפתור הכול בעצמו, ושזה לא נכון היום, ושיש דברים, כמו חשד לפגיעה, שחייבים לעבור הלאה ולא נשארים אצלי, גם אם המשפחה היא משפחה שאני מכירה מילדות. הצעד עם הבת עצמה בא אחר כך, כי אחרי שהייתי בבית, אני יכולה לדבר איתה על דברים שראיתי בעיניים, ולא על דברים שאני מנחשת. אני אומרת לה: "הייתי אצל אמא שלך, ראיתי שקשה", וזה פותח לה את הפה יותר מכל שאלה. אני יודעת שהצעד הזה לא מתאים לכל מחנכת, ובטח לא לצעירות ולא לאלה שלא מהיישוב. אבל בגילי, ובמעמדי, הבית הוא הכלי החזק ביותר שלי, ואני לא מוותרת עליו. ואני מקפידה שהביקור לא יהיה הצעד היחיד. הצעירות חושבות שאני מסתדרת לבד בגלל שאני מבוגרת, אבל למדתי, ולא בקלות, שהיום מה שראיתי בבית צריך להיכתב ולהגיע ליועצת באותו יום, כי הזיכרון שלי טוב אבל הזיכרון של המערכת הוא הנייר.</w:t>
      </w:r>
    </w:p>
    <w:p>
      <w:pPr>
        <w:keepNext/>
        <w:bidi/>
        <w:spacing w:after="60" w:before="120" w:line="276"/>
        <w:jc w:val="both"/>
      </w:pPr>
      <w:r>
        <w:rPr>
          <w:rFonts w:ascii="David" w:cs="David" w:eastAsia="David" w:hAnsi="David"/>
          <w:b/>
          <w:bCs/>
          <w:i w:val="false"/>
          <w:iCs w:val="false"/>
          <w:sz w:val="24"/>
          <w:szCs w:val="24"/>
          <w:rtl/>
        </w:rPr>
        <w:t xml:space="preserve">מראיינת: 9. ספרי לי על שיחה אחת עם נערה שנשארה איתך.</w:t>
      </w:r>
    </w:p>
    <w:p>
      <w:pPr>
        <w:keepNext w:val="false"/>
        <w:bidi/>
        <w:spacing w:after="160" w:before="0" w:line="276"/>
        <w:jc w:val="both"/>
      </w:pPr>
      <w:r>
        <w:rPr>
          <w:rFonts w:ascii="David" w:cs="David" w:eastAsia="David" w:hAnsi="David"/>
          <w:b w:val="false"/>
          <w:bCs w:val="false"/>
          <w:i w:val="false"/>
          <w:iCs w:val="false"/>
          <w:sz w:val="24"/>
          <w:szCs w:val="24"/>
          <w:rtl/>
        </w:rPr>
        <w:t xml:space="preserve">היא הייתה בכיתה ט', לפני עשר שנים אולי, בת חכמה מאוד, מהבנות ששואלות. יום אחד, אחרי שיעור על משפחה באסלאם, היא נשארה ושאלה אותי בשקט אם הדת מרשה לאבא להכות בת. שאלה כזאת לא שואלים סתם. ישבתי איתה, ואמרתי לה את מה שאני מאמינה בו ושלמדתי: שהנביא לא הרים יד על אישה ולא על ילד, ושמי שמכה לא עושה את זה בשם הדת אלא בשם עצמו. היא הקשיבה ושאלה: "אז למה כולם אומרים שמותר?" ואמרתי לה: "כי נוח להם". השיחה הזאת נשארה איתי לא בגלל מה שהיא סיפרה אחר כך, ואכן היה מה, אלא בגלל השאלה עצמה. הבנתי שהבת הזאת חיפשה מישהי שתפריד לה בין הדת לבין הבית, כי בבית אמרו לה שהשניים הם דבר אחד. ואני יכולתי לעשות את זה, בזכות מה שאני, בזכות אבא שלי. אחרי השיחה הזאת התחלתי ללמד אחרת. בשיעורי הדת אני אומרת במפורש, כל שנה, מה הדת אומרת על אלימות בבית, ומי יכול לפנות למי. אני יודעת שיש אבות ביישוב שלא אוהבים את זה, ואחד מהם אמר לי פעם שאני מסיתה את הבנות. עניתי לו שאני מלמדת מה שכתוב. הבת ההיא, אגב, מלמדת היום בבית ספר יסודי. היא באה אליי לפני שנה ואמרה שהיא מלמדת את מה שלימדתי אותה. זאת שיחה שאני לוקחת איתי לקבר. ומהשיחה ההיא למדתי גם שהשאלות של הבנות הן הסימן החשוב ביותר. בת שואלת מה שהיא צריכה לדעת, לא מה שסקרן אותה. כשבת שואלת אותי אם הדת מרשה משהו, אני עונה על הדת, ואז אני שואלת אותה למה היא שואלת, ומחכה.</w:t>
      </w:r>
    </w:p>
    <w:p>
      <w:pPr>
        <w:keepNext/>
        <w:bidi/>
        <w:spacing w:after="60" w:before="120" w:line="276"/>
        <w:jc w:val="both"/>
      </w:pPr>
      <w:r>
        <w:rPr>
          <w:rFonts w:ascii="David" w:cs="David" w:eastAsia="David" w:hAnsi="David"/>
          <w:b/>
          <w:bCs/>
          <w:i w:val="false"/>
          <w:iCs w:val="false"/>
          <w:sz w:val="24"/>
          <w:szCs w:val="24"/>
          <w:rtl/>
        </w:rPr>
        <w:t xml:space="preserve">מראיינת: 10. תארי לי את מקומך מול שאר הגורמים בבית הספר.</w:t>
      </w:r>
    </w:p>
    <w:p>
      <w:pPr>
        <w:keepNext w:val="false"/>
        <w:bidi/>
        <w:spacing w:after="160" w:before="0" w:line="276"/>
        <w:jc w:val="both"/>
      </w:pPr>
      <w:r>
        <w:rPr>
          <w:rFonts w:ascii="David" w:cs="David" w:eastAsia="David" w:hAnsi="David"/>
          <w:b w:val="false"/>
          <w:bCs w:val="false"/>
          <w:i w:val="false"/>
          <w:iCs w:val="false"/>
          <w:sz w:val="24"/>
          <w:szCs w:val="24"/>
          <w:rtl/>
        </w:rPr>
        <w:t xml:space="preserve">המקום שלי מול הגורמים בבית הספר הוא מקום של אישה מבוגרת, ויש בזה טוב ורע. הטוב: המנהל מקשיב לי, כי לימדתי אותו. היועצת, שהיא צעירה, מתייעצת איתי על המשפחות, כי אני מכירה את כולן. ההורים מקבלים אותי בבית. הרע: אני מהדור שרגיל לפתור לבד, ולקח לי שנים ללמוד שיש היום מערכת, ושהמערכת הזאת, עם כל הפגמים שלה, מגינה על הבת יותר ממה שאני לבד יכולה. הייתה תקופה שסידרתי דברים בשקט, בבתים, ולא דיווחתי, כי חשבתי שהדיווח יזיק. היום אני יודעת שגם אם היה בזה משהו נכון, זה לא היה חוקי, וזה גם השאיר אותי לבד עם דברים שלא הייתי צריכה לשאת לבד. אז היום אני עובדת עם היועצת מההתחלה, ואני מבקשת ממנה שתגיד לי מה החוק דורש, כי היא למדה את זה ואני לא. הקב"ס מכבד אותי אבל אנחנו לא מדברים הרבה, כי אצלי בנות לא נעלמות בלי שאני יודעת לאן. עם הרווחה יש לי יחסים מורכבים, כי חלק מהעובדות הסוציאליות הן תלמידות שלי לשעבר, וזה עוזר, וחלקן צעירות שמגיעות לבתים בלי להבין את הבתים, ואני רואה איך המשפחות נסגרות מולן. אני חושבת שהמקום שלי היום הוא של גשר בין המערכת לבין הקהילה, ואני מנסה ללמד את שני הצדדים לדבר. ואני מודה שיש לי ויכוח מתמיד עם היועצת על השאלה מתי המערכת עוזרת ומתי היא מזיקה. היא מאמינה בנוהל ואני מאמינה בבית. עם השנים למדנו לעשות את שניהם: היא כותבת את הדיווח, ואני מכינה את המשפחה ליום שאחריו. זה עובד טוב יותר מכל אחת מאיתנו לבד.</w:t>
      </w:r>
    </w:p>
    <w:p>
      <w:pPr>
        <w:keepNext/>
        <w:bidi/>
        <w:spacing w:after="60" w:before="120" w:line="276"/>
        <w:jc w:val="both"/>
      </w:pPr>
      <w:r>
        <w:rPr>
          <w:rFonts w:ascii="David" w:cs="David" w:eastAsia="David" w:hAnsi="David"/>
          <w:b/>
          <w:bCs/>
          <w:i w:val="false"/>
          <w:iCs w:val="false"/>
          <w:sz w:val="24"/>
          <w:szCs w:val="24"/>
          <w:rtl/>
        </w:rPr>
        <w:t xml:space="preserve">מראיינת: 11. תארי לי את המפגש עם ההורים במצבים כאלה.</w:t>
      </w:r>
    </w:p>
    <w:p>
      <w:pPr>
        <w:keepNext w:val="false"/>
        <w:bidi/>
        <w:spacing w:after="160" w:before="0" w:line="276"/>
        <w:jc w:val="both"/>
      </w:pPr>
      <w:r>
        <w:rPr>
          <w:rFonts w:ascii="David" w:cs="David" w:eastAsia="David" w:hAnsi="David"/>
          <w:b w:val="false"/>
          <w:bCs w:val="false"/>
          <w:i w:val="false"/>
          <w:iCs w:val="false"/>
          <w:sz w:val="24"/>
          <w:szCs w:val="24"/>
          <w:rtl/>
        </w:rPr>
        <w:t xml:space="preserve">המפגש עם ההורים הוא הבית שלי, אם אפשר להגיד כך. אני מכירה את רוב ההורים מהיישוב, ואת חלקם לימדתי. אני נכנסת לבית ולא מוזמנת אליו. אני יושבת קודם עם הנשים, תמיד, ואם צריך אבא, אני מבקשת שהאמא תביא אותו, ולא אני. אני מדברת בשפה של המשפחה: לא "מצוקה" ולא "סיכון", אלא "הבת עייפה", "הבת צריכה את אמא שלה", "הבת שלכם חכמה וחבל". אני משתמשת בדת, לא כאיום אלא כתזכורת: אני מזכירה לאבא שהנביא אמר שמי שמגדל בנות ומיטיב איתן, הן יהיו לו מגן מהאש. משפט אחד כזה עושה יותר מעשר פגישות. יש הורים שכועסים, ובמיוחד כשיש דיווח לרווחה, ואז הם באים אליי הביתה, לא לבית הספר, ואומרים לי שהם ציפו ממני אחרת, שאני מהיישוב, שאני מבינה. אני אומרת להם שאני מבינה, ושבדיוק בגלל שאני מבינה, אני לא יכולה לשתוק. חלקם לא מדברים איתי אחרי זה שנה, שנתיים, ואחר כך פוגשים אותי בחתונה ומברכים אותי, כי ביישוב לא שומרים כעס לנצח. הדבר החשוב ביותר במפגש עם ההורים, לדעתי, הוא לא לבייש. אבא שמתבייש מולי יעניש את הבת בבית. אני עושה הכול כדי שהאבא יצא מהפגישה עם הכבוד שלו, גם כשאני חושבת שהוא לא מגיע לו. הכבוד שלו הוא הביטחון שלה. ואני יודעת שיש מחנכות שהדרך הזאת נראית להן כניעה, וייתכן שהן צודקות במקרים מסוימים. אבל אני ראיתי מה קורה לבת שהאבא שלה יצא מפגישה בבית הספר מושפל, ואני לא מוכנה לשלם את זה מהכיס שלה בשביל להרגיש צודקת.</w:t>
      </w:r>
    </w:p>
    <w:p>
      <w:pPr>
        <w:keepNext/>
        <w:bidi/>
        <w:spacing w:after="60" w:before="120" w:line="276"/>
        <w:jc w:val="both"/>
      </w:pPr>
      <w:r>
        <w:rPr>
          <w:rFonts w:ascii="David" w:cs="David" w:eastAsia="David" w:hAnsi="David"/>
          <w:b/>
          <w:bCs/>
          <w:i w:val="false"/>
          <w:iCs w:val="false"/>
          <w:sz w:val="24"/>
          <w:szCs w:val="24"/>
          <w:rtl/>
        </w:rPr>
        <w:t xml:space="preserve">מראיינת: 12. מה מהמקום התרבותי והקהילתי שאת חיה בו משפיע על העבודה הזאת?</w:t>
      </w:r>
    </w:p>
    <w:p>
      <w:pPr>
        <w:keepNext w:val="false"/>
        <w:bidi/>
        <w:spacing w:after="160" w:before="0" w:line="276"/>
        <w:jc w:val="both"/>
      </w:pPr>
      <w:r>
        <w:rPr>
          <w:rFonts w:ascii="David" w:cs="David" w:eastAsia="David" w:hAnsi="David"/>
          <w:b w:val="false"/>
          <w:bCs w:val="false"/>
          <w:i w:val="false"/>
          <w:iCs w:val="false"/>
          <w:sz w:val="24"/>
          <w:szCs w:val="24"/>
          <w:rtl/>
        </w:rPr>
        <w:t xml:space="preserve">המקום התרבותי הוא לא משהו שמשפיע על העבודה שלי. הוא העבודה שלי. אני לא רואה בעצמי מישהי שעובדת בתוך התרבות, אני חלק ממנה, וגם המצוקות של הבנות הן חלק ממנה, ואני לא יכולה להפריד. כשבת סובלת כי אבא שלה לקח אישה שנייה, אני לא יכולה להגיד לה שזה אסור, כי זה מותר, בבית ובדת, ואני לא אשקר לה. אני יכולה להגיד לה שהכאב שלה נכון, ושהאמא שלה צריכה אותה, ושהיא לא אשמה. אני חושבת שהצעירות רוצות לשנות את התרבות, ואני רוצה לשנות את מה שנעשה בשמה. זה הבדל. ההבדל הזה נותן לי כניסה למקומות שהצעירות לא נכנסות אליהן, ובאותו זמן הוא מגביל אותי: יש דברים שאני לא אגיד לבת, כי אני יודעת שהם יעלו לה יותר ממה שהם ייתנו לה. הדת היא הכלי החזק ביותר שלי, ואני משתמשת בה בזהירות של מי שיודעת שגם אחרים משתמשים בה, נגד הבנות. הקהילה יודעת הכול, ואני חיה עם זה עשרים ושבע שנים. אני יודעת שכל ביקור שלי נספר, וכל דיווח מיוחס לי גם כשלא אני עשיתי אותו. יש שנים שזה עלה לי ביחסים, ויש שנים שזה עלה לבנות שלי בבית. אבל אני מאמינה שאישה מהקהילה שרואה את הבנות שווה יותר מעשר עובדות סוציאליות מבחוץ, ואני נשארת. ובסוף, מה שמאפשר לי לעבוד בתוך התרבות הזאת הוא שאני אוהבת אותה, עם כל מה שיש בה. בת מרגישה אם המחנכת שלה מתביישת במקום שממנו היא באה. אצלי היא יודעת שאני לא מתביישת, ולכן היא לא צריכה להגן על המשפחה שלה מולי, והיא יכולה לספר.</w:t>
      </w:r>
    </w:p>
    <w:p>
      <w:pPr>
        <w:keepNext/>
        <w:bidi/>
        <w:spacing w:after="60" w:before="120" w:line="276"/>
        <w:jc w:val="both"/>
      </w:pPr>
      <w:r>
        <w:rPr>
          <w:rFonts w:ascii="David" w:cs="David" w:eastAsia="David" w:hAnsi="David"/>
          <w:b/>
          <w:bCs/>
          <w:i w:val="false"/>
          <w:iCs w:val="false"/>
          <w:sz w:val="24"/>
          <w:szCs w:val="24"/>
          <w:rtl/>
        </w:rPr>
        <w:t xml:space="preserve">מראיינת: 13. ספרי לי על מקרה שבו הרגשת שלא הצלחת.</w:t>
      </w:r>
    </w:p>
    <w:p>
      <w:pPr>
        <w:keepNext w:val="false"/>
        <w:bidi/>
        <w:spacing w:after="160" w:before="0" w:line="276"/>
        <w:jc w:val="both"/>
      </w:pPr>
      <w:r>
        <w:rPr>
          <w:rFonts w:ascii="David" w:cs="David" w:eastAsia="David" w:hAnsi="David"/>
          <w:b w:val="false"/>
          <w:bCs w:val="false"/>
          <w:i w:val="false"/>
          <w:iCs w:val="false"/>
          <w:sz w:val="24"/>
          <w:szCs w:val="24"/>
          <w:rtl/>
        </w:rPr>
        <w:t xml:space="preserve">הייתה בת בכיתה ט', לפני שנים, שאני מאמינה עד היום שהייתה נפגעת בבית, לא מהאבא. ראיתי, ידעתי, והיה לי מספיק כדי לדווח. ואני דיווחתי, אחרי שהתלבטתי חודש. הרווחה נכנסה, ותוך שבועיים המשפחה הוציאה את הבת מבית הספר בטענה שהיא עוברת לקרובים בעיר אחרת. לא ראיתי אותה יותר. אני לא יודעת אם היא נשארה שם, אם התחתנה, אם היא חיה. שמעתי דברים, אבל לא יודעת. אני לא בטוחה מה הכישלון: אם ההתלבטות של חודש, שאולי אם הייתי מדווחת מיד היה מספיק זמן, או אם הדיווח עצמו, שגרם למשפחה להעלים אותה. אני חושבת על זה עדיין, בלילות, וכל פעם אני מגיעה למקום אחר. מה שלמדתי, ואני מלמדת את זה את הצעירות, הוא שלפני שמדווחים צריך לחשוב מה יקרה ביום שאחרי, ולהכין את היום שאחרי: מי יהיה בקשר עם הבת, מי יוודא שהיא לא נעלמת, מי ייכנס לבית מיד. הדיווח הוא לא סוף, הוא התחלה, ואם אין לו המשך, המשפחה מנצחת. במקרה שלי לא הכנתי את היום שאחרי, ולא היה מי שיכין, כי הרווחה אז הייתה שתי עובדות על יישוב שלם. אני נושאת את הבת הזאת איתי. אני לא אומרת את השם שלה, אבל אני מתפללת עליה בכל רמדאן. ואם מותר להוסיף דבר על הכישלון הזה: הוא לימד אותי גם שהחודש שבו התלבטתי לא היה של הבת. הוא היה שלי, של הפחד שלי מהמשפחה ומהיישוב. אני אומרת את זה למחנכות הצעירות במפורש, כי אני יודעת שגם הן יתלבטו, ואני רוצה שהן ידעו למי ההתלבטות שייכת.</w:t>
      </w:r>
    </w:p>
    <w:p>
      <w:pPr>
        <w:keepNext/>
        <w:bidi/>
        <w:spacing w:after="60" w:before="120" w:line="276"/>
        <w:jc w:val="both"/>
      </w:pPr>
      <w:r>
        <w:rPr>
          <w:rFonts w:ascii="David" w:cs="David" w:eastAsia="David" w:hAnsi="David"/>
          <w:b/>
          <w:bCs/>
          <w:i w:val="false"/>
          <w:iCs w:val="false"/>
          <w:sz w:val="24"/>
          <w:szCs w:val="24"/>
          <w:rtl/>
        </w:rPr>
        <w:t xml:space="preserve">מראיינת: 14. איפה עובר בשבילך הגבול של התפקיד?</w:t>
      </w:r>
    </w:p>
    <w:p>
      <w:pPr>
        <w:keepNext w:val="false"/>
        <w:bidi/>
        <w:spacing w:after="160" w:before="0" w:line="276"/>
        <w:jc w:val="both"/>
      </w:pPr>
      <w:r>
        <w:rPr>
          <w:rFonts w:ascii="David" w:cs="David" w:eastAsia="David" w:hAnsi="David"/>
          <w:b w:val="false"/>
          <w:bCs w:val="false"/>
          <w:i w:val="false"/>
          <w:iCs w:val="false"/>
          <w:sz w:val="24"/>
          <w:szCs w:val="24"/>
          <w:rtl/>
        </w:rPr>
        <w:t xml:space="preserve">הגבול של התפקיד, בגילי, הוא כבר לא שאלה של זמן או של רגש. אני יודעת לשאת. הגבול שלי הוא גבול של ידע ושל חוק. למדתי שיש דברים שאני חייבת להעביר, גם כשהלב שלי אומר לסדר אותם בשקט, וזה הגבול הכי קשה שלי, כי אני מאמינה שלפעמים סידור בשקט הוא טוב יותר לבת. אבל החוק לא נתן לי את הבחירה הזאת, ובסוף אני מקבלת את זה, גם כי הבנתי שהשקט הזה השאיר בנות בסכנה, כמו זאת שסיפרתי עליה. הגבול השני שלי הוא שאני לא נכנסת בין בעל לאישה. אני נכנסת לבית, אני יושבת עם האמא, אבל כשהאמא רוצה שאני אדבר עם הבעל שלה על מה שהוא עושה לה, אני אומרת לה שזה לא המקום שלי, ואני מפנה אותה למי שכן. הגבול השלישי הוא שאני לא מחליטה במקום המשפחה על עתיד הבת. אני משפיעה, אני מזכירה, אני משכנעת, אבל כשההחלטה התקבלה, אני מכבדת אותה בפנים ומתפללת בלב. יש גבול אחד שאני עוברת, ואני יודעת שזה לא נכון, ואני לא מתכוונת להפסיק: אני מביאה מהבית. אוכל, בגדים, ספרים. בת שאין לה, אני לא אשאיר אותה בלי. אמרו לי שזה לא מקצועי. אמרתי שאני קודם אישה מהיישוב ורק אחר כך מקצועית. ויש גבול אחרון, שלמדתי אותו מאוחר: אני לא נושאת לבד. שנים נשאתי הכול בשתיקה, כי כך נהוג, והיום אני יודעת שהשתיקה הזאת עלתה לי בבריאות. היום אני מדברת עם היועצת, ולפעמים עם הפסיכולוגית, גם על עצמי, ואני מלמדת את הצעירות לעשות את זה מהיום הראשון.</w:t>
      </w:r>
    </w:p>
    <w:p>
      <w:pPr>
        <w:keepNext/>
        <w:bidi/>
        <w:spacing w:after="60" w:before="120" w:line="276"/>
        <w:jc w:val="both"/>
      </w:pPr>
      <w:r>
        <w:rPr>
          <w:rFonts w:ascii="David" w:cs="David" w:eastAsia="David" w:hAnsi="David"/>
          <w:b/>
          <w:bCs/>
          <w:i w:val="false"/>
          <w:iCs w:val="false"/>
          <w:sz w:val="24"/>
          <w:szCs w:val="24"/>
          <w:rtl/>
        </w:rPr>
        <w:t xml:space="preserve">מראיינת: 15. מה היית רוצה שיהיה לך היום ואין לך, כדי לעשות את העבודה הזאת טוב יותר?</w:t>
      </w:r>
    </w:p>
    <w:p>
      <w:pPr>
        <w:keepNext w:val="false"/>
        <w:bidi/>
        <w:spacing w:after="160" w:before="0" w:line="276"/>
        <w:jc w:val="both"/>
      </w:pPr>
      <w:r>
        <w:rPr>
          <w:rFonts w:ascii="David" w:cs="David" w:eastAsia="David" w:hAnsi="David"/>
          <w:b w:val="false"/>
          <w:bCs w:val="false"/>
          <w:i w:val="false"/>
          <w:iCs w:val="false"/>
          <w:sz w:val="24"/>
          <w:szCs w:val="24"/>
          <w:rtl/>
        </w:rPr>
        <w:t xml:space="preserve">הייתי רוצה, לפני הכול, שמישהו יקשיב למחנכות הוותיקות לפני שהוא מביא לנו תוכניות. כל כמה שנים מגיעה תוכנית חדשה, עם שם יפה ועם אנשים מבחוץ, ואף אחד לא שואל את מי שיושבת בבתים עשרים ושבע שנים מה עובד. הייתי רוצה שהרווחה תעסיק נשים מהיישוב, כי עובדת סוציאלית שלא יודעת לשבת בבית לא תראה כלום. הייתי רוצה יועצת נוספת, כי הצעירה שלנו עושה עבודה מצוינת ומגיעה הביתה שבורה. הייתי רוצה שיהיה לנו מקום, בבית הספר או בעמותה, שבו בנות יכולות להישאר אחרי הצהריים, ללמוד, לשבת, כי בת שלא רוצה לחזור הביתה בשתיים צריכה מקום ללכת אליו, וכיום אין. הייתי רוצה הסעה מסודרת לבנות מהפזורה בשעות אחר הצהריים, כדי שנוכל לקיים פעילויות ולא לשלוח אותן בשתיים לבית שלפעמים הוא הבעיה. הייתי רוצה שהמדינה תבין שבת ביישוב שלנו לא נמצאת בסיכון בגלל היישוב, אלא בגלל שהיישוב הושאר לבד, בלי כביש, בלי מרכז, בלי אנשי מקצוע. ואני הייתי רוצה, ואולי זה הדבר הפשוט ביותר, שמישהו יבוא ויגיד למחנכות תודה. לא מכתב, לא תעודה. שיבוא מישהו מהמשרד ויישב איתנו יום אחד ויראה, ויגיד תודה. ועוד דבר, שאולי נשמע קטן: הייתי רוצה שיהיה בבית הספר חדר תפילה ראוי לבנות. לא בגלל הדת בלבד, אלא כי חדר כזה הוא המקום היחיד שבו בת יכולה להיות לבד לכמה דקות בלי שאף אחד שואל למה. חלק מהבנות שלנו צריכות בדיוק את זה, מקום להיות בו לבד בכבוד.</w:t>
      </w:r>
    </w:p>
    <w:p>
      <w:pPr>
        <w:pStyle w:val="Heading3"/>
        <w:keepNext/>
        <w:bidi/>
        <w:spacing w:after="120" w:before="240" w:line="360"/>
        <w:jc w:val="right"/>
      </w:pPr>
      <w:r>
        <w:rPr>
          <w:rFonts w:ascii="David" w:cs="David" w:eastAsia="David" w:hAnsi="David"/>
          <w:b/>
          <w:bCs/>
          <w:i w:val="false"/>
          <w:iCs w:val="false"/>
          <w:sz w:val="26"/>
          <w:szCs w:val="26"/>
          <w:rtl/>
        </w:rPr>
        <w:t xml:space="preserve">נספח ג'5: ריאיון מס' 5, הנא (שם בדוי)</w:t>
      </w:r>
    </w:p>
    <w:p>
      <w:pPr>
        <w:keepNext w:val="false"/>
        <w:bidi/>
        <w:spacing w:after="160" w:before="0" w:line="360"/>
        <w:jc w:val="both"/>
      </w:pPr>
      <w:r>
        <w:rPr>
          <w:rFonts w:ascii="David" w:cs="David" w:eastAsia="David" w:hAnsi="David"/>
          <w:b w:val="false"/>
          <w:bCs w:val="false"/>
          <w:i/>
          <w:iCs/>
          <w:sz w:val="24"/>
          <w:szCs w:val="24"/>
          <w:rtl/>
        </w:rPr>
        <w:t xml:space="preserve">מחנכת כיתה י"ב בתיכון לבנות ביישוב בדואי בנגב, מורה למתמטיקה ורכזת שכבה, 9 שנות ותק.</w:t>
      </w:r>
    </w:p>
    <w:p>
      <w:pPr>
        <w:keepNext/>
        <w:bidi/>
        <w:spacing w:after="60" w:before="120" w:line="276"/>
        <w:jc w:val="both"/>
      </w:pPr>
      <w:r>
        <w:rPr>
          <w:rFonts w:ascii="David" w:cs="David" w:eastAsia="David" w:hAnsi="David"/>
          <w:b/>
          <w:bCs/>
          <w:i w:val="false"/>
          <w:iCs w:val="false"/>
          <w:sz w:val="24"/>
          <w:szCs w:val="24"/>
          <w:rtl/>
        </w:rPr>
        <w:t xml:space="preserve">מראיינת: 1. ספרי לי בבקשה קצת על עצמך ועל הדרך שהביאה אותך להוראה.</w:t>
      </w:r>
    </w:p>
    <w:p>
      <w:pPr>
        <w:keepNext w:val="false"/>
        <w:bidi/>
        <w:spacing w:after="160" w:before="0" w:line="276"/>
        <w:jc w:val="both"/>
      </w:pPr>
      <w:r>
        <w:rPr>
          <w:rFonts w:ascii="David" w:cs="David" w:eastAsia="David" w:hAnsi="David"/>
          <w:b w:val="false"/>
          <w:bCs w:val="false"/>
          <w:i w:val="false"/>
          <w:iCs w:val="false"/>
          <w:sz w:val="24"/>
          <w:szCs w:val="24"/>
          <w:rtl/>
        </w:rPr>
        <w:t xml:space="preserve">אני בת שלושים וארבע, נשואה, אמא לשלושה, מלמדת מתמטיקה תשע שנים ומחנכת שש. אני אדם של סדר. אני אוהבת טבלאות, אני אוהבת שיש נוהל, ואני חושבת שזה חלק מהסיבה שהגעתי להוראת מתמטיקה ולא לספרות. הדרך שלי להוראה הייתה מעשית: למדתי הנדסה שנתיים, ואז הבנתי שאני לא אמצא עבודה במקצוע הזה בלי לעזוב את היישוב, ולעזוב את היישוב לא היה אפשרי בשבילי, לא בגלל המשפחה אלא כי לא רציתי. אני אוהבת את המקום הזה. עברתי להוראת מתמטיקה, וגיליתי שאני טובה בזה, ושהבנות אצלנו מפחדות ממתמטיקה יותר מכל דבר, ושלפחד הזה יש סיבות שאינן מתמטיות. חינוך כיתה נפל עליי בשנה הרביעית, כשמחנכת יצאה לחופשת לידה, ומאז לא הפסקתי. לפני שלוש שנים מוניתי גם לרכזת שכבת י"ב, וזה נתן לי מבט על מאה ועשרים בנות ולא רק על שלושים. אני חושבת שהדבר שהביא אותי לחינוך, בסוף, הוא הבנה שהגעתי אליה בשנה הראשונה: בת שנכשלת במתמטיקה ברוב המקרים לא נכשלת במתמטיקה. היא נכשלת בבית, או בלילה, או בתוך עצמה, והמתמטיקה רק מראה את זה ראשונה. מאז אני מסתכלת על ציון כמו שרופאה מסתכלת על חום. הוא לא המחלה. הוא סימן. ואני, כאשת מספרים, למדתי לקרוא בסימנים האלה גם מה שלא כתוב.</w:t>
      </w:r>
    </w:p>
    <w:p>
      <w:pPr>
        <w:keepNext/>
        <w:bidi/>
        <w:spacing w:after="60" w:before="120" w:line="276"/>
        <w:jc w:val="both"/>
      </w:pPr>
      <w:r>
        <w:rPr>
          <w:rFonts w:ascii="David" w:cs="David" w:eastAsia="David" w:hAnsi="David"/>
          <w:b/>
          <w:bCs/>
          <w:i w:val="false"/>
          <w:iCs w:val="false"/>
          <w:sz w:val="24"/>
          <w:szCs w:val="24"/>
          <w:rtl/>
        </w:rPr>
        <w:t xml:space="preserve">מראיינת: 2. תארי לי בבקשה יום עבודה טיפוסי שלך כמחנכת.</w:t>
      </w:r>
    </w:p>
    <w:p>
      <w:pPr>
        <w:keepNext w:val="false"/>
        <w:bidi/>
        <w:spacing w:after="160" w:before="0" w:line="276"/>
        <w:jc w:val="both"/>
      </w:pPr>
      <w:r>
        <w:rPr>
          <w:rFonts w:ascii="David" w:cs="David" w:eastAsia="David" w:hAnsi="David"/>
          <w:b w:val="false"/>
          <w:bCs w:val="false"/>
          <w:i w:val="false"/>
          <w:iCs w:val="false"/>
          <w:sz w:val="24"/>
          <w:szCs w:val="24"/>
          <w:rtl/>
        </w:rPr>
        <w:t xml:space="preserve">היום שלי כמחנכת וכרכזת מתחיל בשבע ורבע בבדיקת נתונים. אני יודעת שזה נשמע קר, אבל אני פותחת את מערכת הנוכחות של השכבה ורואה מי לא הגיעה אתמול ומי לא הגיעה השבוע, ומסמנת לעצמי לפני שהבנות בכלל נכנסות. בשבע וחצי אני בכניסה לשכבה, לא בשער הראשי, כדי לראות את הבנות שלי דווקא. אני מלמדת ארבעה שיעורי מתמטיקה ביום, ברמות שונות, ושיעור חינוך פעם בשבוע. בכיתה י"ב הרבה מהזמן שלי הולך לבגרויות: אישורים, התאמות, מועדי בחינות, ובתוך כל הניירת אני מחפשת את הבת שלא הגישה טופס, כי בת שלא מגישה טופס בי"ב לפעמים כבר יודעת שהיא לא תבחן. אחרי השיעורים יש לי שעה קבועה של רכזת: פגישות עם מחנכות אחרות של השכבה, שבהן אנחנו עוברות על רשימה של בנות שמישהי דואגת לה. אני מנהלת את הרשימה הזאת, והיא מסמך שאף אחד לא רואה חוץ מהיועצת והמנהלת. הצהריים הם טלפונים להורים, ואצלי הם קצרים ומדויקים, כי למדתי שאבא שומע שני משפטים ואז מפסיק להקשיב. בערב אני לא זמינה לבנות אלא במקרה חירום, ויש להן מספר של מוקד ושל היועצת. אני יודעת שיש מחנכות שזמינות בלילה, ואני מכבדת אותן. אני עובדת אחרת. אני מאמינה שמחנכת עם מערכת טובה ביום צריכה פחות טלפונים בלילה, ואני מנסה להוכיח את זה כל שנה מחדש.</w:t>
      </w:r>
    </w:p>
    <w:p>
      <w:pPr>
        <w:keepNext/>
        <w:bidi/>
        <w:spacing w:after="60" w:before="120" w:line="276"/>
        <w:jc w:val="both"/>
      </w:pPr>
      <w:r>
        <w:rPr>
          <w:rFonts w:ascii="David" w:cs="David" w:eastAsia="David" w:hAnsi="David"/>
          <w:b/>
          <w:bCs/>
          <w:i w:val="false"/>
          <w:iCs w:val="false"/>
          <w:sz w:val="24"/>
          <w:szCs w:val="24"/>
          <w:rtl/>
        </w:rPr>
        <w:t xml:space="preserve">מראיינת: 3. מה זה בשבילך להיות מחנכת של בנות בגיל הזה?</w:t>
      </w:r>
    </w:p>
    <w:p>
      <w:pPr>
        <w:keepNext w:val="false"/>
        <w:bidi/>
        <w:spacing w:after="160" w:before="0" w:line="276"/>
        <w:jc w:val="both"/>
      </w:pPr>
      <w:r>
        <w:rPr>
          <w:rFonts w:ascii="David" w:cs="David" w:eastAsia="David" w:hAnsi="David"/>
          <w:b w:val="false"/>
          <w:bCs w:val="false"/>
          <w:i w:val="false"/>
          <w:iCs w:val="false"/>
          <w:sz w:val="24"/>
          <w:szCs w:val="24"/>
          <w:rtl/>
        </w:rPr>
        <w:t xml:space="preserve">להיות מחנכת של בנות בכיתה י"ב זה להיות איתן בקו הסיום, ולדעת שקו הסיום הזה, אצלנו, הוא לפעמים גם קו הסיום של הלימודים בכלל. בי"ב מתקבלות ההחלטות שהמשפחה דחתה שנים: מי הולכת ללמוד, מי מתחתנת, מי נשארת בבית לעזור. אני רואה בנות שכל השנה עובדות בשביל בגרות שהן יודעות שלא ישתמשו בה, ואני מלמדת אותן בכל זאת, כי תעודה היא דבר שאף אחד לא יכול לקחת גם אם היום היא לא תשמש. זה גם להיות המבוגרת שעוזרת להן להתמודד עם הלחץ, שבשנה הזאת הוא לא רק לימודי. אני רואה בנות שעוברות שנת בגרות ובמקביל אירוסין, ואני רואה בנות שהלחץ בבית הוא לא לעבור את הבגרות אלא לא לעבור אותה, כדי שלא יהיה תירוץ להמשיך. להיות מחנכת בשנה הזאת זה לדעת שאני משחררת אותן עוד כמה חודשים, ושאחרי זה אני לא אדע. זה גם להיות מי שמעודדת בלי לשקר. אני לא אומרת לבת שהיא יכולה להיות כל מה שהיא רוצה, כי אני יודעת שזה לא נכון אצלנו, ואני חושבת שמשפט כזה פוגע יותר מאשר עוזר. אני אומרת לה מה בדיוק אפשרי במקום שהיא נמצאת בו, ומה צריך כדי להרחיב את זה בצעד אחד. צעד אחד, לא חלום. בגיל הזה, ובמקום הזה, צעד אחד הוא כבר הרבה.</w:t>
      </w:r>
    </w:p>
    <w:p>
      <w:pPr>
        <w:keepNext/>
        <w:bidi/>
        <w:spacing w:after="60" w:before="120" w:line="276"/>
        <w:jc w:val="both"/>
      </w:pPr>
      <w:r>
        <w:rPr>
          <w:rFonts w:ascii="David" w:cs="David" w:eastAsia="David" w:hAnsi="David"/>
          <w:b/>
          <w:bCs/>
          <w:i w:val="false"/>
          <w:iCs w:val="false"/>
          <w:sz w:val="24"/>
          <w:szCs w:val="24"/>
          <w:rtl/>
        </w:rPr>
        <w:t xml:space="preserve">מראיינת: 4. תארי לי איך נראית בעינייך נערה שנמצאת במצוקה.</w:t>
      </w:r>
    </w:p>
    <w:p>
      <w:pPr>
        <w:keepNext w:val="false"/>
        <w:bidi/>
        <w:spacing w:after="160" w:before="0" w:line="276"/>
        <w:jc w:val="both"/>
      </w:pPr>
      <w:r>
        <w:rPr>
          <w:rFonts w:ascii="David" w:cs="David" w:eastAsia="David" w:hAnsi="David"/>
          <w:b w:val="false"/>
          <w:bCs w:val="false"/>
          <w:i w:val="false"/>
          <w:iCs w:val="false"/>
          <w:sz w:val="24"/>
          <w:szCs w:val="24"/>
          <w:rtl/>
        </w:rPr>
        <w:t xml:space="preserve">נערה במצוקה, בעיניי, היא נערה שהנתונים שלה לא מסתדרים. אני יודעת שזה נשמע יבש, אבל אני חושבת שזה מדויק. בת שנוכחת אבל לא מגישה, בת שמגישה אבל לא נוכחת, בת שהציונים שלה ירדו במקצוע אחד בלבד, דווקא אצל מורה גבר, בת שההיעדרויות שלה מתרכזות בימים שאחרי סוף שבוע. אני קוראת את הטבלה כמו שקוראים סיפור. אבל אני יודעת שהטבלה לא מספיקה, ולכן אני מחפשת גם את מה שלא נכנס לשום טבלה: בת שמפסיקה לצחוק, בת שמתחילה להתנצל על כל דבר, בת שמבקשת רשות לכל תנועה, גם כשלא צריך. אני רואה מצוקה בבנות שמנסות להיות בלתי נראות, שיושבות בשורה האחרונה, שמתלבשות בצבעים כהים, שמדברות בקול נמוך. ואני רואה אותה בבנות שהן ההפך, שמתפרצות, שרבות, שמפריעות, ואני למדתי לא לטפל בהפרעה לפני שאני מבינה מה מאחוריה. בכיתה י"ב יש עוד סימן שלא היה לי בשנים הצעירות: פחד מהעתיד שנשמע כמו שנאה לעתיד. בת שאומרת "אין לי מה לעשות אחרי בית הספר" בקול שטוח. לא בתלונה, בקביעה. ואני רואה מצוקה בבת שהתחילה לדבר על עצמה בלשון עבר: "הייתי טובה במתמטיקה", כשהיא יושבת מולי בשיעור מתמטיקה. הלשון הזאת מפחידה אותי יותר מכל ציון.</w:t>
      </w:r>
    </w:p>
    <w:p>
      <w:pPr>
        <w:keepNext/>
        <w:bidi/>
        <w:spacing w:after="60" w:before="120" w:line="276"/>
        <w:jc w:val="both"/>
      </w:pPr>
      <w:r>
        <w:rPr>
          <w:rFonts w:ascii="David" w:cs="David" w:eastAsia="David" w:hAnsi="David"/>
          <w:b/>
          <w:bCs/>
          <w:i w:val="false"/>
          <w:iCs w:val="false"/>
          <w:sz w:val="24"/>
          <w:szCs w:val="24"/>
          <w:rtl/>
        </w:rPr>
        <w:t xml:space="preserve">מראיינת: 5. ספרי לי בבקשה על מקרה ספציפי שבו זיהית נערה במצב סיכון. מה קרה שם?</w:t>
      </w:r>
    </w:p>
    <w:p>
      <w:pPr>
        <w:keepNext w:val="false"/>
        <w:bidi/>
        <w:spacing w:after="160" w:before="0" w:line="276"/>
        <w:jc w:val="both"/>
      </w:pPr>
      <w:r>
        <w:rPr>
          <w:rFonts w:ascii="David" w:cs="David" w:eastAsia="David" w:hAnsi="David"/>
          <w:b w:val="false"/>
          <w:bCs w:val="false"/>
          <w:i w:val="false"/>
          <w:iCs w:val="false"/>
          <w:sz w:val="24"/>
          <w:szCs w:val="24"/>
          <w:rtl/>
        </w:rPr>
        <w:t xml:space="preserve">לפני שנתיים הייתה לי בת בכיתה י"ב, תלמידה בינונית, לא בולטת, לא שקטה במיוחד. בחודש שלפני הבגרות במתמטיקה היא הפסיקה להגיע לשיעורי התגבור אחר הצהריים, שהיא הייתה מגיעה אליהם בקביעות. בדקתי בטבלה שלי וראיתי שגם הנוכחות שלה בשעות הבוקר המאוחרות ירדה. שאלתי אותה, והיא אמרה שהיא עובדת. בת שבע עשרה, בתקופת בגרויות, עובדת. ביררתי בעדינות, והתברר שאבא שלה נפצע בתאונת עבודה, ושהיא, כבת הבכורה, לקחה על עצמה משמרות ערב בחנות של הדוד כדי שיהיה כסף בבית, וחוזרת בחצות, וקמה בשש כדי לסדר את האחים לבית הספר. היא לא ראתה בזה מצוקה. היא ראתה בזה חובה, ואפילו גאווה. ואני ראיתי בת שהולכת לאבד את הבגרות שלה, ושהמשפחה שלה תגיד אחר כך שהיא "לא הצליחה", ושהדלת ללימודים תיסגר על נערה שעשתה בדיוק את הדבר הנכון בעיני כולם. עשיתי מה שאני יודעת: הלכתי ליועצת, ובנינו תוכנית. הבאנו את הרווחה לא כדי לדווח על סכנה אלא כדי לבדוק זכאות לסיוע למשפחה, כך שהבת לא תהיה המקור היחיד לפרנסה. פניתי למנהלת לאשר לה התאמות ומועד ב'. וישבתי איתה ואמרתי לה שהיא לא צריכה לבחור בין המשפחה לבין הבגרות, ושהתפקיד שלי הוא לוודא שהיא לא תצטרך. היא עברה, בקושי, אבל עברה. היא לומדת היום להיות אחות, ואבא שלה חזר לעבוד. אני זוכרת את המקרה הזה כי הוא לימד אותי שמצוקה לא תמיד נראית כמו סבל. לפעמים היא נראית כמו אחריות.</w:t>
      </w:r>
    </w:p>
    <w:p>
      <w:pPr>
        <w:keepNext/>
        <w:bidi/>
        <w:spacing w:after="60" w:before="120" w:line="276"/>
        <w:jc w:val="both"/>
      </w:pPr>
      <w:r>
        <w:rPr>
          <w:rFonts w:ascii="David" w:cs="David" w:eastAsia="David" w:hAnsi="David"/>
          <w:b/>
          <w:bCs/>
          <w:i w:val="false"/>
          <w:iCs w:val="false"/>
          <w:sz w:val="24"/>
          <w:szCs w:val="24"/>
          <w:rtl/>
        </w:rPr>
        <w:t xml:space="preserve">מראיינת: 6. אילו סימנים נוספים גורמים לך לעצור ולהתעניין?</w:t>
      </w:r>
    </w:p>
    <w:p>
      <w:pPr>
        <w:keepNext w:val="false"/>
        <w:bidi/>
        <w:spacing w:after="160" w:before="0" w:line="276"/>
        <w:jc w:val="both"/>
      </w:pPr>
      <w:r>
        <w:rPr>
          <w:rFonts w:ascii="David" w:cs="David" w:eastAsia="David" w:hAnsi="David"/>
          <w:b w:val="false"/>
          <w:bCs w:val="false"/>
          <w:i w:val="false"/>
          <w:iCs w:val="false"/>
          <w:sz w:val="24"/>
          <w:szCs w:val="24"/>
          <w:rtl/>
        </w:rPr>
        <w:t xml:space="preserve">אני שמה לב לדפוסים בזמן, כי זה מה שאני יודעת לקרוא. בת שנעדרת בימי חמישי, בת שמאחרת רק בימים שיש בהם שיעור ראשון של מורה מסוים, בת שמגיעה מוקדם מדי, לפני כולן, שבוע אחרי שבוע, כי היא לא רוצה להיות בבית בבוקר. אני שמה לב לשינוי בכתב היד. זה נשמע מוזר, אבל במתמטיקה אני רואה הרבה כתב יד, ובת שהכתב שלה נעשה קטן וצפוף פתאום, או פרוע, אומרת לי משהו. אני שמה לב לבת שמפסיקה לבקש עזרה. בנות אצלנו מבקשות עזרה במתמטיקה כל הזמן, ובת שהייתה מבקשת ומפסיקה, לפעמים החליטה שכבר לא משנה. אני שמה לב לאוכל ולשתייה, ובמיוחד לבת שמפסיקה לשתות מים כדי לא ללכת לשירותים, כי יש בנות שהשירותים בבית הספר הם מקום שהן מפחדות ממנו בגלל מישהי. אני שמה לב לטלפון בהיפוך: בת שהייתה עם טלפון ופתאום בלי, ולא בגלל שאיבדה. אני שמה לב לבנות שמלוות בת אחרת לשירותים תמיד, כמו שומרות. ואני שמה לב, כרכזת, לדבר שמחנכת אחת לא רואה: לבנות שעוברות בין כיתות. בת שמבקשת לעבור כיתה באמצע השנה, בלי סיבה לימודית, בורחת ממשהו בכיתה הקודמת, ולפעמים זה מישהי ולפעמים זה מישהו. הרשימה שלי מלאה בסימנים כאלה, ורובם מתבררים כלא כלום, וזה בסדר. הרשימה היא לא רשימת אשמות. היא רשימת שאלות.</w:t>
      </w:r>
    </w:p>
    <w:p>
      <w:pPr>
        <w:keepNext/>
        <w:bidi/>
        <w:spacing w:after="60" w:before="120" w:line="276"/>
        <w:jc w:val="both"/>
      </w:pPr>
      <w:r>
        <w:rPr>
          <w:rFonts w:ascii="David" w:cs="David" w:eastAsia="David" w:hAnsi="David"/>
          <w:b/>
          <w:bCs/>
          <w:i w:val="false"/>
          <w:iCs w:val="false"/>
          <w:sz w:val="24"/>
          <w:szCs w:val="24"/>
          <w:rtl/>
        </w:rPr>
        <w:t xml:space="preserve">מראיינת: 7. מה קורה אצלך בפנים ברגע שאת מזהה משהו כזה?</w:t>
      </w:r>
    </w:p>
    <w:p>
      <w:pPr>
        <w:keepNext w:val="false"/>
        <w:bidi/>
        <w:spacing w:after="160" w:before="0" w:line="276"/>
        <w:jc w:val="both"/>
      </w:pPr>
      <w:r>
        <w:rPr>
          <w:rFonts w:ascii="David" w:cs="David" w:eastAsia="David" w:hAnsi="David"/>
          <w:b w:val="false"/>
          <w:bCs w:val="false"/>
          <w:i w:val="false"/>
          <w:iCs w:val="false"/>
          <w:sz w:val="24"/>
          <w:szCs w:val="24"/>
          <w:rtl/>
        </w:rPr>
        <w:t xml:space="preserve">בפנים אני נהיית מאוד שקטה. יש אנשים שנבהלים ואצלי זה ההפך: הראש מתנקה, וכל הרעש של היום נעצר. אני חושבת שזה בא מהמתמטיקה, מההרגל לעצור מול בעיה ולא מול הרגש שהיא מעוררת. אבל אני יודעת שהשקט הזה הוא גם הגנה. מתחתיו יש פחד, ובמיוחד פחד שאני אעשה משהו לא נכון ואזיק לבת. אחרי השקט מגיע רגע של בדיקה עצמית, שאני עושה בכוונה: אני שואלת את עצמי אם אני רואה משהו או מדמיינת, אם יש לי עובדות או תחושות, ואם הייתי מסוגלת לתאר את זה בישיבה במשפט אחד. אם לא, אני עוד לא במקום שבו אני יכולה לפעול, ואני חוזרת להסתכל. ואז מגיע הדבר שאני מתביישת בו קצת: אני מרגישה כעס על המערכת. על זה שאני רכזת של מאה ועשרים בנות עם יועצת אחת, על זה שהרווחה לא עונה, על זה שאני צריכה לגלות דברים מטבלת נוכחות במקום שמישהו יבוא ויגיד לי. הכעס הזה לא עוזר לבת, אבל הוא מניע אותי לתעד, ולתעד טוב, כי אני יודעת שבסוף התיעוד הוא הדבר היחיד שמכריח את המערכת לזוז. ויש רגש אחד שאני לא מרגישה, ואני אומרת את זה בכנות: אני לא מרגישה שאני צריכה להציל אותה. אני מרגישה שאני צריכה לוודא שמי שצריך יראה אותה. ההבדל הזה שומר עליי, ואני חושבת שהוא גם שומר על הבת מפני מחנכת שהופכת אותה לפרויקט.</w:t>
      </w:r>
    </w:p>
    <w:p>
      <w:pPr>
        <w:keepNext/>
        <w:bidi/>
        <w:spacing w:after="60" w:before="120" w:line="276"/>
        <w:jc w:val="both"/>
      </w:pPr>
      <w:r>
        <w:rPr>
          <w:rFonts w:ascii="David" w:cs="David" w:eastAsia="David" w:hAnsi="David"/>
          <w:b/>
          <w:bCs/>
          <w:i w:val="false"/>
          <w:iCs w:val="false"/>
          <w:sz w:val="24"/>
          <w:szCs w:val="24"/>
          <w:rtl/>
        </w:rPr>
        <w:t xml:space="preserve">מראיינת: 8. תארי לי בבקשה את הצעד הראשון שאת עושה אחרי הזיהוי.</w:t>
      </w:r>
    </w:p>
    <w:p>
      <w:pPr>
        <w:keepNext w:val="false"/>
        <w:bidi/>
        <w:spacing w:after="160" w:before="0" w:line="276"/>
        <w:jc w:val="both"/>
      </w:pPr>
      <w:r>
        <w:rPr>
          <w:rFonts w:ascii="David" w:cs="David" w:eastAsia="David" w:hAnsi="David"/>
          <w:b w:val="false"/>
          <w:bCs w:val="false"/>
          <w:i w:val="false"/>
          <w:iCs w:val="false"/>
          <w:sz w:val="24"/>
          <w:szCs w:val="24"/>
          <w:rtl/>
        </w:rPr>
        <w:t xml:space="preserve">הצעד הראשון שלי הוא לפתוח לבת שורה ברשימה. זה נשמע ביורוקרטי, וזה כזה בכוונה, כי ברגע שיש שורה, יש מעקב, ויש תאריך, ואני לא יכולה לשכוח אותה בשבוע עמוס. בשורה אני כותבת מה ראיתי, בעובדות. הצעד השני, באותו יום, הוא שיחה קצרה עם הבת, לא על מה שראיתי, אלא על משהו ניטרלי שנותן לי הזדמנות לשאול "מה שלומך" ולהקשיב לתשובה ולא למילים. אני שואלת שאלה אחת פתוחה, ואם היא לא נפתחת, אני לא לוחצת, אבל אני אומרת לה שאני כאן ומתי אני כאן, בשעות. בנות צריכות לדעת מתי, לא רק שאני כאן. הצעד השלישי הוא היועצת, תוך יומיים לכל היותר, עם השורה מהרשימה. אני מבקשת ממנה להגיד לי אם זה בתחום שלי או שלה. אם יש חשש לפגיעה, אני יודעת שזה לא תחום של אף אחת מאיתנו, וזה עובר הלאה באותו יום. אם לא, אנחנו מסכימות על מעקב: מה אני בודקת, מה היא בודקת, ומתי נדבר שוב. אני מקפידה על "מתי נדבר שוב", כי בלי תאריך הדברים נעלמים. מה שאני לא עושה בצעד הראשון הוא לשתף מורות אחרות. אני יודעת שיש מחנכות ששואלות בחדר המורים "מישהי שמה לב למשהו אצל...", ואני חושבת שזה מסוכן, כי חדר מורים הוא מקום שמדבר, ואצלנו כל מורה היא גם שכנה. אני מדברת עם מי שצריך, במקום שנסגר, ואני רושמת שדיברתי.</w:t>
      </w:r>
    </w:p>
    <w:p>
      <w:pPr>
        <w:keepNext/>
        <w:bidi/>
        <w:spacing w:after="60" w:before="120" w:line="276"/>
        <w:jc w:val="both"/>
      </w:pPr>
      <w:r>
        <w:rPr>
          <w:rFonts w:ascii="David" w:cs="David" w:eastAsia="David" w:hAnsi="David"/>
          <w:b/>
          <w:bCs/>
          <w:i w:val="false"/>
          <w:iCs w:val="false"/>
          <w:sz w:val="24"/>
          <w:szCs w:val="24"/>
          <w:rtl/>
        </w:rPr>
        <w:t xml:space="preserve">מראיינת: 9. ספרי לי על שיחה אחת עם נערה שנשארה איתך.</w:t>
      </w:r>
    </w:p>
    <w:p>
      <w:pPr>
        <w:keepNext w:val="false"/>
        <w:bidi/>
        <w:spacing w:after="160" w:before="0" w:line="276"/>
        <w:jc w:val="both"/>
      </w:pPr>
      <w:r>
        <w:rPr>
          <w:rFonts w:ascii="David" w:cs="David" w:eastAsia="David" w:hAnsi="David"/>
          <w:b w:val="false"/>
          <w:bCs w:val="false"/>
          <w:i w:val="false"/>
          <w:iCs w:val="false"/>
          <w:sz w:val="24"/>
          <w:szCs w:val="24"/>
          <w:rtl/>
        </w:rPr>
        <w:t xml:space="preserve">הייתה בת בכיתה י"ב, בשנה השנייה שלי כרכזת, שלא הייתה בכיתה שלי בכלל. פגשתי אותה במסדרון, בוכה, בשעת שיעור, וישבתי איתה על הספסל ליד המזכירות. לא ידעתי מי היא. שאלתי אותה מה קרה, והיא אמרה "כלום", ואז אמרה "המורה, את יודעת שאת האדם הראשון ששאל אותי מה קרה מאז שהתחילה השנה?". היה אז חודש ינואר. חמישה חודשים, בבית ספר עם עשרות מורות, ואף אחת לא שאלה. ישבנו עשרים דקות. היא סיפרה שאבא שלה החליט שהיא לא ניגשת לבגרויות, כי הוא לא רואה טעם, ושהיא באה לבית הספר כל יום ויושבת בשיעורים ויודעת שזה לא ייחשב. היא לא ביקשה שאדבר עם אבא שלה. היא רק רצתה שמישהו ידע שהיא יושבת שם לחינם. השיחה הזאת נשארה איתי לא בגלל מה שעשיתי אחר כך, ואכן עשיתי, דיברתי עם המחנכת שלה ועם היועצת ובסוף גם עם האבא, והיא ניגשה לחלק מהבגרויות. היא נשארה איתי בגלל המשפט על החמישה חודשים. חזרתי אחרי זה לחדר הרכזת וכתבתי לעצמי כלל שאני עובדת לפיו עד היום: כל בת בשכבה מדברת עם מבוגר אחד לפחות פעם בחודש, ואני בודקת את זה בטבלה. יש מי שצוחקת על הטבלה הזאת. אני חושבת שהיא הדבר הכי אנושי שעשיתי, כי היא נולדה מבת שישבה חמישה חודשים בלי שאף אחד שאל.</w:t>
      </w:r>
    </w:p>
    <w:p>
      <w:pPr>
        <w:keepNext/>
        <w:bidi/>
        <w:spacing w:after="60" w:before="120" w:line="276"/>
        <w:jc w:val="both"/>
      </w:pPr>
      <w:r>
        <w:rPr>
          <w:rFonts w:ascii="David" w:cs="David" w:eastAsia="David" w:hAnsi="David"/>
          <w:b/>
          <w:bCs/>
          <w:i w:val="false"/>
          <w:iCs w:val="false"/>
          <w:sz w:val="24"/>
          <w:szCs w:val="24"/>
          <w:rtl/>
        </w:rPr>
        <w:t xml:space="preserve">מראיינת: 10. תארי לי את מקומך מול שאר הגורמים בבית הספר.</w:t>
      </w:r>
    </w:p>
    <w:p>
      <w:pPr>
        <w:keepNext w:val="false"/>
        <w:bidi/>
        <w:spacing w:after="160" w:before="0" w:line="276"/>
        <w:jc w:val="both"/>
      </w:pPr>
      <w:r>
        <w:rPr>
          <w:rFonts w:ascii="David" w:cs="David" w:eastAsia="David" w:hAnsi="David"/>
          <w:b w:val="false"/>
          <w:bCs w:val="false"/>
          <w:i w:val="false"/>
          <w:iCs w:val="false"/>
          <w:sz w:val="24"/>
          <w:szCs w:val="24"/>
          <w:rtl/>
        </w:rPr>
        <w:t xml:space="preserve">המקום שלי מול הגורמים בבית הספר הוא מקום כפול, ואני חיה בתוך הכפילות הזאת. כמחנכת, אני הראשונה שרואה. כרכזת, אני זאת שמרכזת מה שמחנכות אחרות רואות, ומחליטה מה עולה ליועצת ומה לא. זה נותן לי כוח שלא ביקשתי, והוא גם מסוכן, כי אם אני טועה, בת נופלת בין הכיסאות של הטבלה שלי. עם היועצת אני עובדת בקביעות, יש לנו פגישה שבועית עם הרשימה, ואני חושבת שזה הדבר הכי טוב שבניתי בבית הספר. עם המנהלת יש לי יחסים של אמון, כי אני מגיעה עם נתונים, והיא אישה שמאמינה בנתונים כמוני. עם הקב"ס אני עובדת מוקדם, כבר בהיעדרות השלישית ולא בעשירית, ואני חושבת שזה חסך לנו נשירות. עם הרווחה הקשר הוא הבעיה הגדולה שלי: אני שולחת ולא מקבלת חזרה. אין לי איש קשר קבוע, וכל פנייה מתחילה מהתחלה. יש גם המורות המקצועיות, שרואות את הבנות שעה ביום ולא חושבות שזה התפקיד שלהן להסתכל, ואני עובדת איתן על זה, בשקט, כי מורה למדעים שרואה בת נרדמת בשיעור היא עין נוספת שאני צריכה. ואם לסכם את המקום שלי: אני זאת שהופכת רשמים לרשימה. אני יודעת שזה נשמע קטן. אני חושבת שבלי הרשימה, אצלנו, בנות נעלמות.</w:t>
      </w:r>
    </w:p>
    <w:p>
      <w:pPr>
        <w:keepNext/>
        <w:bidi/>
        <w:spacing w:after="60" w:before="120" w:line="276"/>
        <w:jc w:val="both"/>
      </w:pPr>
      <w:r>
        <w:rPr>
          <w:rFonts w:ascii="David" w:cs="David" w:eastAsia="David" w:hAnsi="David"/>
          <w:b/>
          <w:bCs/>
          <w:i w:val="false"/>
          <w:iCs w:val="false"/>
          <w:sz w:val="24"/>
          <w:szCs w:val="24"/>
          <w:rtl/>
        </w:rPr>
        <w:t xml:space="preserve">מראיינת: 11. תארי לי את המפגש עם ההורים במצבים כאלה.</w:t>
      </w:r>
    </w:p>
    <w:p>
      <w:pPr>
        <w:keepNext w:val="false"/>
        <w:bidi/>
        <w:spacing w:after="160" w:before="0" w:line="276"/>
        <w:jc w:val="both"/>
      </w:pPr>
      <w:r>
        <w:rPr>
          <w:rFonts w:ascii="David" w:cs="David" w:eastAsia="David" w:hAnsi="David"/>
          <w:b w:val="false"/>
          <w:bCs w:val="false"/>
          <w:i w:val="false"/>
          <w:iCs w:val="false"/>
          <w:sz w:val="24"/>
          <w:szCs w:val="24"/>
          <w:rtl/>
        </w:rPr>
        <w:t xml:space="preserve">המפגש עם ההורים הוא אצלי מתוכנן כמו פגישת עבודה, ואני יודעת שזה נשמע קר, אבל למדתי שהחום צריך להיות בטון ולא במבנה. אני מתקשרת קודם לאמא, תמיד, ואומרת לה משפט אחד: "אני רוצה לדבר איתך על הבת, לא קרה שום דבר רע, אני צריכה את העזרה שלך". המשפט "לא קרה שום דבר רע" מוריד את הפחד, ו"אני צריכה את העזרה שלך" הופך אותה לשותפה ולא לנאשמת. אני מעדיפה שהאמא תבוא לבית הספר, לחדר הרכזת, כי בבית יש אוזניים, ואצלי הדלת נסגרת. בפגישה אני מראה נתונים: נוכחות, ציונים, תאריכים. אמהות אצלנו מכבדות נייר. ואז אני שואלת אותה מה היא רואה בבית, ומקשיבה. הרבה פעמים היא כבר יודעת, ומה שהיא צריכה זה לא מידע אלא מישהי שתגיד לה שזה לא באשמתה. עם אבות אני נפגשת רק עם המנהלת בחדר, ואני נותנת למנהלת לפתוח, כי היא מבוגרת ממני ומהיישוב. אני מדברת עם האבא על עתיד, לא על רגש: מה הבת יכולה להשיג, מה זה דורש, ומה הוא יכול לעשות. במקרים של חשד לפגיעה, אני לא נפגשת עם ההורים בכלל, וזה נכון וקשה בו זמנית. אני מסיימת כל פגישה בהסכמה כתובה, גם אם היא משפט אחד, ואני שולחת אותו לאמא בהודעה: "סיכמנו ש...". הורים אצלנו לא רגילים לזה, ובהתחלה זה הפתיע אותם, אבל היום יש אמהות שמבקשות ממני את הסיכום בעצמן.</w:t>
      </w:r>
    </w:p>
    <w:p>
      <w:pPr>
        <w:keepNext/>
        <w:bidi/>
        <w:spacing w:after="60" w:before="120" w:line="276"/>
        <w:jc w:val="both"/>
      </w:pPr>
      <w:r>
        <w:rPr>
          <w:rFonts w:ascii="David" w:cs="David" w:eastAsia="David" w:hAnsi="David"/>
          <w:b/>
          <w:bCs/>
          <w:i w:val="false"/>
          <w:iCs w:val="false"/>
          <w:sz w:val="24"/>
          <w:szCs w:val="24"/>
          <w:rtl/>
        </w:rPr>
        <w:t xml:space="preserve">מראיינת: 12. מה מהמקום התרבותי והקהילתי שאת חיה בו משפיע על העבודה הזאת?</w:t>
      </w:r>
    </w:p>
    <w:p>
      <w:pPr>
        <w:keepNext w:val="false"/>
        <w:bidi/>
        <w:spacing w:after="160" w:before="0" w:line="276"/>
        <w:jc w:val="both"/>
      </w:pPr>
      <w:r>
        <w:rPr>
          <w:rFonts w:ascii="David" w:cs="David" w:eastAsia="David" w:hAnsi="David"/>
          <w:b w:val="false"/>
          <w:bCs w:val="false"/>
          <w:i w:val="false"/>
          <w:iCs w:val="false"/>
          <w:sz w:val="24"/>
          <w:szCs w:val="24"/>
          <w:rtl/>
        </w:rPr>
        <w:t xml:space="preserve">המקום התרבותי משפיע עליי קודם כול כאשת מספרים שעובדת בקהילה שלא סומכת על מספרים. כשאני אומרת לאבא שהבת שלו נעדרה שתים עשרה פעמים, הוא שומע האשמה, לא מידע. הייתי צריכה ללמוד לתרגם את הטבלה שלי לשפה של הקהילה: לא "שתים עשרה היעדרויות" אלא "היא מפסידה, וחבל, כי היא יכולה". התרבות משפיעה גם על מה אני מגדירה כהצלחה. בת שסיימה י"ב אצלנו היא הצלחה, גם אם לא המשיכה ללמוד. בת שהתחתנה עם תעודת בגרות ביד היא הצלחה, כי התעודה נשארת איתה, ואני ראיתי נשים שחזרו ללמוד בגיל שלושים בזכות תעודה שהיה נדמה שלא תשמש. אני מרגישה גם את הגבולות של מה שאני יכולה לעשות בגלוי. אני לא יכולה לעמוד מול הורים ולהגיד שבת לא צריכה להתחתן. אני יכולה להגיד שהיא יכולה להתחתן ולסיים. זאת שפה שהקהילה מקבלת, ואני משתמשת בה גם כשבלב אני רוצה להגיד יותר. ויש הפחד מהרווחה, שהוא הדבר הקשה ביותר. הורים אצלנו רואים ברווחה איום, ולכן הם מסתירים, ולכן אני צריכה לגלות דרך טבלאות מה שבמקום אחר הורים היו באים ומספרים. ויש דבר טוב שאני חייבת להגיד: הקהילה שלנו לא זונחת בנות. גם בבתים הקשים ביותר יש דודה, יש סבתא, יש שכנה, ואם אני מוצאת אותה, יש לי שותפה. הכלי החזק ביותר שלי בתוך התרבות הזאת הוא לא הרשימה. הוא לדעת מי האישה במשפחה שהבת סומכת עליה.</w:t>
      </w:r>
    </w:p>
    <w:p>
      <w:pPr>
        <w:keepNext/>
        <w:bidi/>
        <w:spacing w:after="60" w:before="120" w:line="276"/>
        <w:jc w:val="both"/>
      </w:pPr>
      <w:r>
        <w:rPr>
          <w:rFonts w:ascii="David" w:cs="David" w:eastAsia="David" w:hAnsi="David"/>
          <w:b/>
          <w:bCs/>
          <w:i w:val="false"/>
          <w:iCs w:val="false"/>
          <w:sz w:val="24"/>
          <w:szCs w:val="24"/>
          <w:rtl/>
        </w:rPr>
        <w:t xml:space="preserve">מראיינת: 13. ספרי לי על מקרה שבו הרגשת שלא הצלחת.</w:t>
      </w:r>
    </w:p>
    <w:p>
      <w:pPr>
        <w:keepNext w:val="false"/>
        <w:bidi/>
        <w:spacing w:after="160" w:before="0" w:line="276"/>
        <w:jc w:val="both"/>
      </w:pPr>
      <w:r>
        <w:rPr>
          <w:rFonts w:ascii="David" w:cs="David" w:eastAsia="David" w:hAnsi="David"/>
          <w:b w:val="false"/>
          <w:bCs w:val="false"/>
          <w:i w:val="false"/>
          <w:iCs w:val="false"/>
          <w:sz w:val="24"/>
          <w:szCs w:val="24"/>
          <w:rtl/>
        </w:rPr>
        <w:t xml:space="preserve">בשנה הראשונה שלי כרכזת הייתה בת בכיתה י"ב שהופיעה אצלי ברשימה בגלל היעדרויות, וטיפלתי בה לפי הנוהל: שיחה, טלפון לאמא, קב"ס. ההיעדרויות פחתו, סימנתי את השורה כסגורה, ועברתי הלאה. חודש אחרי זה היא לקחה כדורים. היא שרדה, ולא בזכותי. כשחזרתי לרשימה שלי וראיתי את השורה הסגורה, הבנתי שטיפלתי בהיעדרויות ולא בבת. ההיעדרויות היו סימן, ואני, שכל כך גאה בזה שאני קוראת סימנים, קראתי את הסימן ולא את מה שהוא סימן. אני חושבת שהכישלון הזה נבע מזה שהרשימה נתנה לי תחושה שאני שולטת. שורה נסגרה, אז הבעיה נגמרה. ומאז שיניתי את הרשימה עצמה: אין בה יותר "סגור". יש "מעקב", עם תאריך לבדיקה הבאה, ואף שורה לא נסגרת לפני סוף השנה. אני גם הפסקתי להסתפק בירידה בסימן. אם היעדרויות פחתו, אני שואלת למה, כי בת שמפסיקה להיעדר לפעמים הפסיקה כי היא החליטה שכבר לא משנה. הבת ההיא, אגב, סיימה את השנה בבית ספר אחר, ואני יודעת שהיא בסדר, ואני לא יודעת אם היא יודעת כמה חשבתי עליה. אני לא מספרת את הסיפור הזה למחנכות החדשות כדי להפחיד אותן. אני מספרת אותו כדי שהן ידעו שגם המערכת הטובה ביותר היא לא הבת, והבת היא לא שורה.</w:t>
      </w:r>
    </w:p>
    <w:p>
      <w:pPr>
        <w:keepNext/>
        <w:bidi/>
        <w:spacing w:after="60" w:before="120" w:line="276"/>
        <w:jc w:val="both"/>
      </w:pPr>
      <w:r>
        <w:rPr>
          <w:rFonts w:ascii="David" w:cs="David" w:eastAsia="David" w:hAnsi="David"/>
          <w:b/>
          <w:bCs/>
          <w:i w:val="false"/>
          <w:iCs w:val="false"/>
          <w:sz w:val="24"/>
          <w:szCs w:val="24"/>
          <w:rtl/>
        </w:rPr>
        <w:t xml:space="preserve">מראיינת: 14. איפה עובר בשבילך הגבול של התפקיד?</w:t>
      </w:r>
    </w:p>
    <w:p>
      <w:pPr>
        <w:keepNext w:val="false"/>
        <w:bidi/>
        <w:spacing w:after="160" w:before="0" w:line="276"/>
        <w:jc w:val="both"/>
      </w:pPr>
      <w:r>
        <w:rPr>
          <w:rFonts w:ascii="David" w:cs="David" w:eastAsia="David" w:hAnsi="David"/>
          <w:b w:val="false"/>
          <w:bCs w:val="false"/>
          <w:i w:val="false"/>
          <w:iCs w:val="false"/>
          <w:sz w:val="24"/>
          <w:szCs w:val="24"/>
          <w:rtl/>
        </w:rPr>
        <w:t xml:space="preserve">הגבול של התפקיד, אצלי, מוגדר די בבירור, ואני חושבת שהבהירות הזאת היא מה שמאפשר לי להיות רכזת ומחנכת ואמא בו זמנית. אני מזהה, מתעדת, מדברת, מקשרת, ומעבירה. אני לא מטפלת, ואני לא מתערבת בהחלטות של המשפחה מעבר להצגת האפשרויות. הגבול הזה נבחן במיוחד בכיתה י"ב, כשבת מבקשת ממני להתערב באירוסין. אני לא מתערבת. אני מדברת איתה על מה שהיא יכולה לבקש, ואם היא רוצה, אני מדברת עם האמא על לימודים אחרי החתונה. זה כל מה שאני מרשה לעצמי, וגם זה לא תמיד. יש גבול של זמן: אני לא זמינה בערבים, ואני אומרת לבנות שזה בגלל שאני רוצה להיות זמינה בבוקר. יש גבול כלפי הצוות: אני לא מנהלת רשימה סודית משלי מחוץ למערכת, כל מה שאני יודעת, היועצת יודעת. ויש גבול שאני מקפידה עליו במיוחד: אני לא מבטיחה סודיות. אני אומרת לבנות בתחילת השנה, בשיעור חינוך, במפורש, מה אני חייבת להעביר לפי החוק, ומי עוד יידע. חלק מהן לא מספרות לי בגלל זה, ואני מקבלת את זה, כי בת שמספרת לי סוד שאני לא יכולה לשמור תרגיש נבגדת, וזה גרוע מלא לספר. אני חושבת שהגבולות שלי נראים קשים למי שמסתכל מבחוץ. אבל אני כאן תשע שנים, בשקט, ואני לא נשברת, וזה בזכותם.</w:t>
      </w:r>
    </w:p>
    <w:p>
      <w:pPr>
        <w:keepNext/>
        <w:bidi/>
        <w:spacing w:after="60" w:before="120" w:line="276"/>
        <w:jc w:val="both"/>
      </w:pPr>
      <w:r>
        <w:rPr>
          <w:rFonts w:ascii="David" w:cs="David" w:eastAsia="David" w:hAnsi="David"/>
          <w:b/>
          <w:bCs/>
          <w:i w:val="false"/>
          <w:iCs w:val="false"/>
          <w:sz w:val="24"/>
          <w:szCs w:val="24"/>
          <w:rtl/>
        </w:rPr>
        <w:t xml:space="preserve">מראיינת: 15. מה היית רוצה שיהיה לך היום ואין לך, כדי לעשות את העבודה הזאת טוב יותר?</w:t>
      </w:r>
    </w:p>
    <w:p>
      <w:pPr>
        <w:keepNext w:val="false"/>
        <w:bidi/>
        <w:spacing w:after="160" w:before="0" w:line="276"/>
        <w:jc w:val="both"/>
      </w:pPr>
      <w:r>
        <w:rPr>
          <w:rFonts w:ascii="David" w:cs="David" w:eastAsia="David" w:hAnsi="David"/>
          <w:b w:val="false"/>
          <w:bCs w:val="false"/>
          <w:i w:val="false"/>
          <w:iCs w:val="false"/>
          <w:sz w:val="24"/>
          <w:szCs w:val="24"/>
          <w:rtl/>
        </w:rPr>
        <w:t xml:space="preserve">הייתי רוצה מערכת. אמיתית, לא טבלה שבניתי לעצמי באקסל. מערכת שבה מחנכת מסמנת דאגה, והיועצת רואה, והרווחה רואה, והמידע לא הולך לאיבוד כשמחנכת יוצאת לחופשת לידה. הייתי רוצה איש קשר קבוע ברווחה, בשם, בטלפון, שעונה. הייתי רוצה שהמערכת תבין שרכזת שכבה על מאה ועשרים בנות עם שעתיים ריכוז בשבוע היא לא רכזת, היא כותרת. הייתי רוצה הכשרה מסודרת בזיהוי סימני מצוקה, לא רק למחנכות אלא לכל המורות, כי הבת שלי יושבת שש שעות ביום מול מורות מקצועיות ושעה מולי. הייתי רוצה חדר שיחות עם דלת, וגם קצת תקציב לבנות שאין להן ציוד, כדי שלא אצטרך להביא מהבית ולהסתיר את זה. הייתי רוצה שהמשרד יבין שהבנות שלנו מגיעות ממקומות שבהם הרווחה היא איום, ושיבנה דרך אחרת, פחות מפחידה, שדרכה משפחות יוכלו לבקש עזרה בלי להרגיש שהן מאבדות את הבת. הייתי רוצה שמישהו יעריך את המחנכות לפי הבנות שלא נשרו ולא רק לפי ציוני הבגרות. ואם מותר משהו אישי: הייתי רוצה שמישהו יסתכל על הרשימה שלי בסוף שנה ויגיד לי שהוא רואה מה יש בה. יש בה מאה ועשרים שורות של בנות שאף אחת מהן לא נעלמה. אף אחד לא סופר את זה, ואני סופרת.</w:t>
      </w:r>
    </w:p>
    <w:p>
      <w:pPr>
        <w:pStyle w:val="Heading3"/>
        <w:keepNext/>
        <w:bidi/>
        <w:spacing w:after="120" w:before="240" w:line="360"/>
        <w:jc w:val="right"/>
      </w:pPr>
      <w:r>
        <w:rPr>
          <w:rFonts w:ascii="David" w:cs="David" w:eastAsia="David" w:hAnsi="David"/>
          <w:b/>
          <w:bCs/>
          <w:i w:val="false"/>
          <w:iCs w:val="false"/>
          <w:sz w:val="26"/>
          <w:szCs w:val="26"/>
          <w:rtl/>
        </w:rPr>
        <w:t xml:space="preserve">נספח ג'6: ריאיון מס' 6, ווג'דאן (שם בדוי)</w:t>
      </w:r>
    </w:p>
    <w:p>
      <w:pPr>
        <w:keepNext w:val="false"/>
        <w:bidi/>
        <w:spacing w:after="160" w:before="0" w:line="360"/>
        <w:jc w:val="both"/>
      </w:pPr>
      <w:r>
        <w:rPr>
          <w:rFonts w:ascii="David" w:cs="David" w:eastAsia="David" w:hAnsi="David"/>
          <w:b w:val="false"/>
          <w:bCs w:val="false"/>
          <w:i/>
          <w:iCs/>
          <w:sz w:val="24"/>
          <w:szCs w:val="24"/>
          <w:rtl/>
        </w:rPr>
        <w:t xml:space="preserve">מחנכת כיתה ח' בחטיבת ביניים ביישוב בדואי בנגב, מורה להיסטוריה ואזרחות, 16 שנות ותק, גדלה בכפר לא מוכר.</w:t>
      </w:r>
    </w:p>
    <w:p>
      <w:pPr>
        <w:keepNext/>
        <w:bidi/>
        <w:spacing w:after="60" w:before="120" w:line="276"/>
        <w:jc w:val="both"/>
      </w:pPr>
      <w:r>
        <w:rPr>
          <w:rFonts w:ascii="David" w:cs="David" w:eastAsia="David" w:hAnsi="David"/>
          <w:b/>
          <w:bCs/>
          <w:i w:val="false"/>
          <w:iCs w:val="false"/>
          <w:sz w:val="24"/>
          <w:szCs w:val="24"/>
          <w:rtl/>
        </w:rPr>
        <w:t xml:space="preserve">מראיינת: 1. ספרי לי בבקשה קצת על עצמך ועל הדרך שהביאה אותך להוראה.</w:t>
      </w:r>
    </w:p>
    <w:p>
      <w:pPr>
        <w:keepNext w:val="false"/>
        <w:bidi/>
        <w:spacing w:after="160" w:before="0" w:line="276"/>
        <w:jc w:val="both"/>
      </w:pPr>
      <w:r>
        <w:rPr>
          <w:rFonts w:ascii="David" w:cs="David" w:eastAsia="David" w:hAnsi="David"/>
          <w:b w:val="false"/>
          <w:bCs w:val="false"/>
          <w:i w:val="false"/>
          <w:iCs w:val="false"/>
          <w:sz w:val="24"/>
          <w:szCs w:val="24"/>
          <w:rtl/>
        </w:rPr>
        <w:t xml:space="preserve">אני בת ארבעים ואחת, נשואה, אמא לארבעה, מלמדת היסטוריה ואזרחות שש עשרה שנים, ומחנכת שתים עשרה מהן. גדלתי בכפר לא מוכר, בפח, בלי חשמל עד גיל עשר. הלכתי לבית הספר היסודי ברגל ארבעה קילומטרים, ולחטיבה נסעתי בטנדר של השכן, כשהיה, וכשלא היה, לא הלכתי. אני מספרת את זה כי זה לא סיפור על עוני. זה סיפור על מה זה בכלל להגיע לבית ספר. אני חושבת שהדרך שלי להוראה התחילה ביום שבו הבנתי שהבעיה שלי היא לא שאני לא חכמה, אלא שאין כביש. הייתה לי מחנכת בכיתה ט' שנסעה עד הכפר לראות למה אני לא מגיעה, ראתה, ולא אמרה כלום. בשבוע שאחרי היא סידרה לי הסעה דרך המועצה, מסלול שלא היה קיים לפני זה. הבנתי אז שמורה יכולה להזיז דברים שאני חשבתי שהם מהשמיים. למדתי היסטוריה כי רציתי להבין למה אנחנו במקום שאנחנו בו, ואזרחות כי רציתי לדעת מה מותר לנו לדרוש. חזרתי ללמד ביישוב, שהוא היום יישוב מוכר, אבל חצי מהבנות בכיתה שלי עדיין באות מהפזורה. אני יודעת בדיוק מה זה אומר לבוא משם, ואני חושבת שזה הידע החשוב ביותר שיש לי כמחנכת. יותר מכל תואר. כשבת אומרת לי שהיא לא הכינה שיעורים כי לא היה חשמל, אני לא צריכה לדמיין את זה. אני זוכרת את הריח של הנר ואת העיניים שצורבות. ומהזיכרון הזה אני יוצאת לעבודה כל בוקר.</w:t>
      </w:r>
    </w:p>
    <w:p>
      <w:pPr>
        <w:keepNext/>
        <w:bidi/>
        <w:spacing w:after="60" w:before="120" w:line="276"/>
        <w:jc w:val="both"/>
      </w:pPr>
      <w:r>
        <w:rPr>
          <w:rFonts w:ascii="David" w:cs="David" w:eastAsia="David" w:hAnsi="David"/>
          <w:b/>
          <w:bCs/>
          <w:i w:val="false"/>
          <w:iCs w:val="false"/>
          <w:sz w:val="24"/>
          <w:szCs w:val="24"/>
          <w:rtl/>
        </w:rPr>
        <w:t xml:space="preserve">מראיינת: 2. תארי לי בבקשה יום עבודה טיפוסי שלך כמחנכת.</w:t>
      </w:r>
    </w:p>
    <w:p>
      <w:pPr>
        <w:keepNext w:val="false"/>
        <w:bidi/>
        <w:spacing w:after="160" w:before="0" w:line="276"/>
        <w:jc w:val="both"/>
      </w:pPr>
      <w:r>
        <w:rPr>
          <w:rFonts w:ascii="David" w:cs="David" w:eastAsia="David" w:hAnsi="David"/>
          <w:b w:val="false"/>
          <w:bCs w:val="false"/>
          <w:i w:val="false"/>
          <w:iCs w:val="false"/>
          <w:sz w:val="24"/>
          <w:szCs w:val="24"/>
          <w:rtl/>
        </w:rPr>
        <w:t xml:space="preserve">היום שלי כמחנכת מתחיל בשעה שבע, כשאני עומדת בתחנת ההסעות, לא בשער. אני רוצה לראות את האוטובוסים מהפזורה מגיעים, כי מהם אני לומדת הכי הרבה: איזה אוטובוס איחר, איזה לא הגיע, מי לא ירדה ממנו. אם אוטובוס לא הגיע, זה אומר שעשרים בנות לא בבית הספר היום, ואף אחת מהן לא נעדרת מרצון, ואני צריכה לדעת את זה לפני שאני מסמנת היעדרות. אני מלמדת חמישה שיעורים ביום ומחנכת כיתה ח', וגיל ח' אצלנו הוא הגיל שבו הנשירה מתחילה בשקט. בהפסקות אני מסתובבת, ובמיוחד ליד הבנות מהפזורה, שנוטות לשבת יחד, בצד, כי הן מרגישות פחות שייכות. אחרי הצהריים, פעמיים בשבוע לפחות, אני נוסעת. יש לי רכב ישן, ואני נוסעת לכפרים, בדרכי עפר, לבתים של בנות שנעדרו. אני יודעת שזה לא בתקן, ואני לא מבקשת אישור. בערב אני עונה להודעות, אבל בעיה שלנו היא שבפזורה אין קליטה, אז ההודעות מגיעות בבוקר, כשהבת כבר באוטובוס. יש לי ערב אחד בשבוע שבו אני יושבת עם המפה: ממש מפה, של הכפרים, עם סימונים איפה גרה כל בת, כי אם אני לא יודעת איפה היא גרה, אני לא יודעת למה היא לא באה. הצעירות צוחקות על המפה שלי. אני חושבת שהיא הכלי החשוב ביותר בחדר שלי.</w:t>
      </w:r>
    </w:p>
    <w:p>
      <w:pPr>
        <w:keepNext/>
        <w:bidi/>
        <w:spacing w:after="60" w:before="120" w:line="276"/>
        <w:jc w:val="both"/>
      </w:pPr>
      <w:r>
        <w:rPr>
          <w:rFonts w:ascii="David" w:cs="David" w:eastAsia="David" w:hAnsi="David"/>
          <w:b/>
          <w:bCs/>
          <w:i w:val="false"/>
          <w:iCs w:val="false"/>
          <w:sz w:val="24"/>
          <w:szCs w:val="24"/>
          <w:rtl/>
        </w:rPr>
        <w:t xml:space="preserve">מראיינת: 3. מה זה בשבילך להיות מחנכת של בנות בגיל הזה?</w:t>
      </w:r>
    </w:p>
    <w:p>
      <w:pPr>
        <w:keepNext w:val="false"/>
        <w:bidi/>
        <w:spacing w:after="160" w:before="0" w:line="276"/>
        <w:jc w:val="both"/>
      </w:pPr>
      <w:r>
        <w:rPr>
          <w:rFonts w:ascii="David" w:cs="David" w:eastAsia="David" w:hAnsi="David"/>
          <w:b w:val="false"/>
          <w:bCs w:val="false"/>
          <w:i w:val="false"/>
          <w:iCs w:val="false"/>
          <w:sz w:val="24"/>
          <w:szCs w:val="24"/>
          <w:rtl/>
        </w:rPr>
        <w:t xml:space="preserve">להיות מחנכת של בנות בכיתה ח', ובמיוחד של בנות מהפזורה, זה להיות מי שמחזיקה אותן בבית הספר בציפורניים. אני אומרת את זה בלי יופי, כי אין בזה יופי. בגיל הזה מתחילים בבית להגיד "מספיק", ומספיק אצלנו זה לא נשמע כמו איום, זה נשמע כמו דאגה: הדרך ארוכה, האוטובוס מסוכן, היא כבר גדולה, יש מה לעשות בבית. ואני עומדת מול ה"מספיק" הזה, בת אחר בת. זה גם להיות המבוגרת שמראה להן שהמקום שממנו הן באות הוא לא סיבה להתבייש. הבנות מהפזורה מגיעות לבית הספר עם ריח של עשן ועם נעליים בבוץ, והבנות מהיישוב רואות את זה, ואני רואה איך הן מתכווצות. אני מדברת על זה בכיתה בגלוי, כי אני באתי משם, ואני אומרת להן: אני באתי משם. זה משנה להן את הגב. ובגיל הזה, זה להיות מי שמכינה אותן לתיכון, שבו יהיה קשה יותר, כי המרחק גדל והפיתוי לעזוב גדל. אני לא מלמדת אותן היסטוריה. אני מלמדת אותן להישאר. אם בת נשארה עד סוף ח', יש לה סיכוי טוב להישאר עד י"ב, ואם היא הלכה בח', כמעט אף אחת לא חוזרת. אז השנה הזאת, בעיניי, היא השנה שקובעת. אני לא אומרת את זה לבנות, כי זה לחץ. אני אומרת את זה לעצמי, כל בוקר, בתחנת ההסעות.</w:t>
      </w:r>
    </w:p>
    <w:p>
      <w:pPr>
        <w:keepNext/>
        <w:bidi/>
        <w:spacing w:after="60" w:before="120" w:line="276"/>
        <w:jc w:val="both"/>
      </w:pPr>
      <w:r>
        <w:rPr>
          <w:rFonts w:ascii="David" w:cs="David" w:eastAsia="David" w:hAnsi="David"/>
          <w:b/>
          <w:bCs/>
          <w:i w:val="false"/>
          <w:iCs w:val="false"/>
          <w:sz w:val="24"/>
          <w:szCs w:val="24"/>
          <w:rtl/>
        </w:rPr>
        <w:t xml:space="preserve">מראיינת: 4. תארי לי איך נראית בעינייך נערה שנמצאת במצוקה.</w:t>
      </w:r>
    </w:p>
    <w:p>
      <w:pPr>
        <w:keepNext w:val="false"/>
        <w:bidi/>
        <w:spacing w:after="160" w:before="0" w:line="276"/>
        <w:jc w:val="both"/>
      </w:pPr>
      <w:r>
        <w:rPr>
          <w:rFonts w:ascii="David" w:cs="David" w:eastAsia="David" w:hAnsi="David"/>
          <w:b w:val="false"/>
          <w:bCs w:val="false"/>
          <w:i w:val="false"/>
          <w:iCs w:val="false"/>
          <w:sz w:val="24"/>
          <w:szCs w:val="24"/>
          <w:rtl/>
        </w:rPr>
        <w:t xml:space="preserve">נערה במצוקה, בעיניי, היא קודם כול נערה שהדרך שלה לבית הספר נהיית ארוכה יותר. לא במטרים, בקושי. בת שהייתה מגיעה ומתחילה להחסיר, שבשבוע אחד מאחרת ובשבוע השני חסרה, שמספרת על האוטובוס שלא בא, על האח שלא הסיע, על אמא שהייתה צריכה עזרה. כל תירוץ כזה נכון, ובמצטבר הם אומרים לי שמישהו בבית מתחיל להרפות מהאחיזה בבית הספר, ושהבת מרגישה את זה. אני רואה מצוקה בבת שמגיעה בלי שינה, ואצלנו זה לא בגלל טלפון, אלא בגלל בית שאין בו מקום לישון, או שיש בו רעש, או פחד. אני רואה אותה בבגדים: לא בעוני, את העוני אני מכירה ולא מתבלבלת ממנו, אלא בבת שהתחילה להתלבש כמו אישה, בשמלה ארוכה ובכיסוי ראש מלא, בגיל שלוש עשרה, כי בבית החליטו שהיא כבר אישה. אני רואה מצוקה בבת שמפסיקה לקרוא. יש לי ספרייה קטנה בכיתה, ובנות מהפזורה לוקחות ספרים הביתה כי אין להן, ובת שמפסיקה לקחת, לפעמים כבר יודעת שאין לה בשביל מה. ואני רואה מצוקה בשקט מסוים, שקט של בת שיודעת משהו על העתיד שלה ולא אומרת. שקט של מי שכבר הודיעו לה. אני מכירה את השקט הזה מבפנים, כי הייתי בו בגיל ארבע עשרה, שנה שלמה, עד שהמחנכת נסעה עד הכפר.</w:t>
      </w:r>
    </w:p>
    <w:p>
      <w:pPr>
        <w:keepNext/>
        <w:bidi/>
        <w:spacing w:after="60" w:before="120" w:line="276"/>
        <w:jc w:val="both"/>
      </w:pPr>
      <w:r>
        <w:rPr>
          <w:rFonts w:ascii="David" w:cs="David" w:eastAsia="David" w:hAnsi="David"/>
          <w:b/>
          <w:bCs/>
          <w:i w:val="false"/>
          <w:iCs w:val="false"/>
          <w:sz w:val="24"/>
          <w:szCs w:val="24"/>
          <w:rtl/>
        </w:rPr>
        <w:t xml:space="preserve">מראיינת: 5. ספרי לי בבקשה על מקרה ספציפי שבו זיהית נערה במצב סיכון. מה קרה שם?</w:t>
      </w:r>
    </w:p>
    <w:p>
      <w:pPr>
        <w:keepNext w:val="false"/>
        <w:bidi/>
        <w:spacing w:after="160" w:before="0" w:line="276"/>
        <w:jc w:val="both"/>
      </w:pPr>
      <w:r>
        <w:rPr>
          <w:rFonts w:ascii="David" w:cs="David" w:eastAsia="David" w:hAnsi="David"/>
          <w:b w:val="false"/>
          <w:bCs w:val="false"/>
          <w:i w:val="false"/>
          <w:iCs w:val="false"/>
          <w:sz w:val="24"/>
          <w:szCs w:val="24"/>
          <w:rtl/>
        </w:rPr>
        <w:t xml:space="preserve">לפני ארבע שנים הייתה לי בת בכיתה ח', מהפזורה, חכמה, עם עיניים שרואות הכול. אחרי חופשת החורף היא לא חזרה. התקשרתי, ואמרו לי שהיא חולה. התקשרתי שוב, ואמרו לי שהאוטובוס לא מגיע לאזור שלהם בגלל הגשמים. זה היה נכון, הגשמים באמת חסמו את הדרך. חיכיתי שבוע. ואז נסעתי. הדרך הייתה נוראה, ונתקעתי פעמיים, ובסוף הגעתי לבית, ומצאתי אותה בחצר, עם התינוק של אחותה על הידיים, ובפנים של מישהי שהפסיקה לחכות. ישבתי עם האמא. התברר שדודן של הבת, בן עשרים וארבע, ביקש אותה, ושהמשפחה הסכימה בעיקרון, ושהיא תישאר בבית עד החתונה שתהיה "כשתהיה בגיל". בת שלוש עשרה וחצי. אני יודעת מה החוק אומר, ואני יודעת מה קורה לבנות כשהמשפחה מחליטה, ואני יודעת שאם אני יוצאת מהבית הזה ומדווחת, ייתכן שהבת תיעלם למקום שאני לא אמצא. ישבתי שעתיים. דיברתי עם האמא על הבת שלה, ועל זה שהחוק לא מאפשר, ועל זה שיש לי חובה, ושאני אעדיף שהם יחליטו לפני שמישהו אחר יחליט בשבילם. חזרתי לבית הספר ודיווחתי באותו ערב, כי לא הייתה לי ברירה, וגם כי לא רציתי ברירה. הרווחה נכנסה, והאירוסין "נדחו". הבת חזרה לבית הספר אחרי חודש. היא סיימה ט', ואז עברה לתיכון ביישוב אחר, והיום היא בי"א. אני לא יודעת אם האירוסין נדחו או בוטלו. אני יודעת שהיא בכיתה, וזה מה שאני יודעת לעשות.</w:t>
      </w:r>
    </w:p>
    <w:p>
      <w:pPr>
        <w:keepNext/>
        <w:bidi/>
        <w:spacing w:after="60" w:before="120" w:line="276"/>
        <w:jc w:val="both"/>
      </w:pPr>
      <w:r>
        <w:rPr>
          <w:rFonts w:ascii="David" w:cs="David" w:eastAsia="David" w:hAnsi="David"/>
          <w:b/>
          <w:bCs/>
          <w:i w:val="false"/>
          <w:iCs w:val="false"/>
          <w:sz w:val="24"/>
          <w:szCs w:val="24"/>
          <w:rtl/>
        </w:rPr>
        <w:t xml:space="preserve">מראיינת: 6. אילו סימנים נוספים גורמים לך לעצור ולהתעניין?</w:t>
      </w:r>
    </w:p>
    <w:p>
      <w:pPr>
        <w:keepNext w:val="false"/>
        <w:bidi/>
        <w:spacing w:after="160" w:before="0" w:line="276"/>
        <w:jc w:val="both"/>
      </w:pPr>
      <w:r>
        <w:rPr>
          <w:rFonts w:ascii="David" w:cs="David" w:eastAsia="David" w:hAnsi="David"/>
          <w:b w:val="false"/>
          <w:bCs w:val="false"/>
          <w:i w:val="false"/>
          <w:iCs w:val="false"/>
          <w:sz w:val="24"/>
          <w:szCs w:val="24"/>
          <w:rtl/>
        </w:rPr>
        <w:t xml:space="preserve">אני שמה לב לאוטובוסים, כמו שאמרתי, ולמי יורדת מהם עם מי. בת שהתחילה לרדת עם אח שמלווה אותה עד השער, בגיל שלוש עשרה, מספרת לי שמעמדה בבית השתנה. אני שמה לב לכריכים: בנות מהפזורה לא תמיד מביאות אוכל, ואני יודעת להבחין בין בת שאין לה לבת שהפסיקה לרצות. אני שמה לב למי מבקשת להישאר בבית הספר אחרי הצלצול, אף שאין לה איך לחזור אלא בהסעה, כי בת שמעדיפה להישאר במקום שאין ממנו דרך חזרה בורחת ממשהו. אני שמה לב לילדות שהופכות לאמהות של האחים: בת שמגיעה עם אחות קטנה ומטפלת בה בהפסקות, שיוצאת מהשיעור כי "צריכים אותה בבית", שיודעת יותר מדי על תרופות ועל תינוקות. אני שמה לב לבת שמספרת על "האישה של אבא" בקול מסוים. אני שמה לב לשינוי בקשר עם הבנות מהיישוב: בת מהפזורה שהצליחה להתחבר עם בנות מהיישוב ופתאום חוזרת לשבת בצד, לפעמים אמרו לה בבית שהיא לא כמותן. ואני שמה לב לדבר אחד שהוא הסימן החזק ביותר בעיניי, ולמדתי אותו מעצמי: בת שמפסיקה לשאול על התיכון. בכיתה ח' הבנות שואלות כל הזמן על התיכון, איזה מגמות, איך נוסעים. בת שמפסיקה לשאול כבר יודעת שהיא לא תשאל. אני לא מחכה שהיא תגיד לי. אני שואלת אותה מה היא רוצה ללמוד בתיכון, ואני מסתכלת מה קורה לפנים שלה כשאני שואלת.</w:t>
      </w:r>
    </w:p>
    <w:p>
      <w:pPr>
        <w:keepNext/>
        <w:bidi/>
        <w:spacing w:after="60" w:before="120" w:line="276"/>
        <w:jc w:val="both"/>
      </w:pPr>
      <w:r>
        <w:rPr>
          <w:rFonts w:ascii="David" w:cs="David" w:eastAsia="David" w:hAnsi="David"/>
          <w:b/>
          <w:bCs/>
          <w:i w:val="false"/>
          <w:iCs w:val="false"/>
          <w:sz w:val="24"/>
          <w:szCs w:val="24"/>
          <w:rtl/>
        </w:rPr>
        <w:t xml:space="preserve">מראיינת: 7. מה קורה אצלך בפנים ברגע שאת מזהה משהו כזה?</w:t>
      </w:r>
    </w:p>
    <w:p>
      <w:pPr>
        <w:keepNext w:val="false"/>
        <w:bidi/>
        <w:spacing w:after="160" w:before="0" w:line="276"/>
        <w:jc w:val="both"/>
      </w:pPr>
      <w:r>
        <w:rPr>
          <w:rFonts w:ascii="David" w:cs="David" w:eastAsia="David" w:hAnsi="David"/>
          <w:b w:val="false"/>
          <w:bCs w:val="false"/>
          <w:i w:val="false"/>
          <w:iCs w:val="false"/>
          <w:sz w:val="24"/>
          <w:szCs w:val="24"/>
          <w:rtl/>
        </w:rPr>
        <w:t xml:space="preserve">בפנים אני מרגישה קודם כול את הכפר. את הריח של הפח בקיץ ואת הקור בחורף. אני יודעת שזה לא תשובה מקצועית, אבל זאת האמת: ברגע שאני מזהה בת במצוקה, אני חוזרת להיות בת ארבע עשרה בכפר, ואני מרגישה מה שהיא מרגישה, ולפעמים זה עוזר לי ולפעמים זה מסנוור אותי. אני יודעת שהיועצת אומרת שאני מזדהה יותר מדי, והיא צודקת. אחרי הכפר מגיע כעס. כעס שלא נגמר עם השנים, על זה שהבנות שלי בשנת אלפיים עשרים ושש עוד נעלמות בגלל גשם ובגלל דרך ובגלל דודן, ועל זה שאף אחד מחוץ ליישוב לא מתרגש מזה. הכעס הזה הוא הדלק שלי, ואני לא מתנצלת עליו. אחר כך, וזה לוקח לי זמן, מגיעה החשיבה: מה אני יכולה לעשות היום, מה מחר, ומי צריך לדעת. ואני מודה שיש רגע שבו אני חושבת גם על עצמי: על הנסיעה בדרך העפר, על הבעל שלי ששואל למה אני חוזרת בחושך, על זה שאני אישה שנוסעת לבד לכפרים ושאנשים מדברים. אני חושבת על זה, ואז אני נוסעת. הדבר האחרון שאני מרגישה, ולוקח לי שנים להודות בו, הוא בדידות. כי המערכת רואה נוכחות והיעדרות, ואני רואה כפר בלי כביש, ואין לי עם מי לדבר על הכפר. אז אני מדברת עם המפה שלי.</w:t>
      </w:r>
    </w:p>
    <w:p>
      <w:pPr>
        <w:keepNext/>
        <w:bidi/>
        <w:spacing w:after="60" w:before="120" w:line="276"/>
        <w:jc w:val="both"/>
      </w:pPr>
      <w:r>
        <w:rPr>
          <w:rFonts w:ascii="David" w:cs="David" w:eastAsia="David" w:hAnsi="David"/>
          <w:b/>
          <w:bCs/>
          <w:i w:val="false"/>
          <w:iCs w:val="false"/>
          <w:sz w:val="24"/>
          <w:szCs w:val="24"/>
          <w:rtl/>
        </w:rPr>
        <w:t xml:space="preserve">מראיינת: 8. תארי לי בבקשה את הצעד הראשון שאת עושה אחרי הזיהוי.</w:t>
      </w:r>
    </w:p>
    <w:p>
      <w:pPr>
        <w:keepNext w:val="false"/>
        <w:bidi/>
        <w:spacing w:after="160" w:before="0" w:line="276"/>
        <w:jc w:val="both"/>
      </w:pPr>
      <w:r>
        <w:rPr>
          <w:rFonts w:ascii="David" w:cs="David" w:eastAsia="David" w:hAnsi="David"/>
          <w:b w:val="false"/>
          <w:bCs w:val="false"/>
          <w:i w:val="false"/>
          <w:iCs w:val="false"/>
          <w:sz w:val="24"/>
          <w:szCs w:val="24"/>
          <w:rtl/>
        </w:rPr>
        <w:t xml:space="preserve">הצעד הראשון שלי, כמעט תמיד, הוא לברר איפה היא גרה ואיך היא מגיעה. אני יודעת שזה נשמע טכני, אבל אצלי, לפני שאני יודעת אם בת נמצאת במצוקה או פשוט תקועה, אני צריכה לדעת אם יש אוטובוס. הרבה מהמצוקות שלנו מתחילות מדרך, וכשאני פותרת דרך אני פותרת חצי מצוקה. הצעד השני הוא שיחה עם הבת, לבד, ואני עושה אותה בהפסקה, בחצר, בהליכה, כי בנות מהפזורה לא רגילות לחדרים סגורים עם מבוגרת, זה מפחיד אותן. אני הולכת איתה ומדברת על הדרך, על הבית, על האחים, ואני מקשיבה למה שהיא לא אומרת. הצעד השלישי, אם יש היעדרות, הוא הקב"ס, ואצלי הוא מגיע מוקדם, כי אני יודעת שאצלנו "שלוש היעדרויות" זה כבר תחילת נשירה. הצעד הרביעי הוא היועצת, ואני כנה: אני לא תמיד מגיעה אליה ראשונה, כי אני רגילה לפתור לבד, וזה לא נכון, ואני עובדת על זה. ואם יש חשש לפגיעה או לנישואים, אני מדווחת באותו יום. אין לי התלבטות בעניין הזה, לא כי אני אמיצה, אלא כי ראיתי מה קורה כשמתלבטים. הצעד שאני עושה תמיד, ושאף נוהל לא מזכיר, הוא נסיעה. אם בת לא הגיעה שבוע, אני נוסעת. אני יודעת שזה מסוכן ולא בתקן ואף אחד לא ביקש. אבל מחנכת נסעה אליי פעם, ואני כאן בגלל זה. אני לא אשאיר בת מאחורי גשם.</w:t>
      </w:r>
    </w:p>
    <w:p>
      <w:pPr>
        <w:keepNext/>
        <w:bidi/>
        <w:spacing w:after="60" w:before="120" w:line="276"/>
        <w:jc w:val="both"/>
      </w:pPr>
      <w:r>
        <w:rPr>
          <w:rFonts w:ascii="David" w:cs="David" w:eastAsia="David" w:hAnsi="David"/>
          <w:b/>
          <w:bCs/>
          <w:i w:val="false"/>
          <w:iCs w:val="false"/>
          <w:sz w:val="24"/>
          <w:szCs w:val="24"/>
          <w:rtl/>
        </w:rPr>
        <w:t xml:space="preserve">מראיינת: 9. ספרי לי על שיחה אחת עם נערה שנשארה איתך.</w:t>
      </w:r>
    </w:p>
    <w:p>
      <w:pPr>
        <w:keepNext w:val="false"/>
        <w:bidi/>
        <w:spacing w:after="160" w:before="0" w:line="276"/>
        <w:jc w:val="both"/>
      </w:pPr>
      <w:r>
        <w:rPr>
          <w:rFonts w:ascii="David" w:cs="David" w:eastAsia="David" w:hAnsi="David"/>
          <w:b w:val="false"/>
          <w:bCs w:val="false"/>
          <w:i w:val="false"/>
          <w:iCs w:val="false"/>
          <w:sz w:val="24"/>
          <w:szCs w:val="24"/>
          <w:rtl/>
        </w:rPr>
        <w:t xml:space="preserve">השיחה שנשארה איתי הייתה באוטובוס. לפני שש שנים נסעתי עם הכיתה לטיול, ובדרך חזרה ישבה לידי בת מהפזורה, שקטה, שלא דיברה כל השנה. בחושך, כשכולן ישנו, היא שאלה אותי אם נכון שאני גדלתי בכפר. אמרתי שכן. היא שאלה אם היה לי חשמל. אמרתי שלא, עד גיל עשר. היא שתקה, ואז אמרה: "אז את יודעת איך זה ללמוד עם נר". אמרתי שאני יודעת. והיא אמרה: "אמא שלי אומרת שאין טעם, כי גם ככה אני לא אצליח כמו הבנות מהיישוב". ואני אמרתי לה שאמא שלי אמרה לי את אותו דבר, ושאני יושבת פה. היא לא ענתה. אבל בבוקר, כשירדנו מהאוטובוס, היא עמדה לידי בשקט עוד רגע, ואז הלכה. השיחה הזאת נשארה איתי כי היא לא הייתה על מצוקה. היא הייתה על נר. והבנתי שהבנות מהפזורה לא צריכות שאני אבין את המצוקה שלהן, הן צריכות שאני אדע מה זה ללמוד עם נר, וזה דבר שאי אפשר ללמוד בשום השתלמות. הבת הזאת סיימה תיכון. היא כתבה לי לפני שנה שהיא לומדת להיות מורה. ואני חושבת על האוטובוס בחושך כל פעם שאני מתפתה להגיד לבת שהכול תלוי ברצון שלה. לא הכול. גם בחשמל. וכשאני לא יכולה לתת חשמל, אני יכולה לפחות להגיד שאני יודעת.</w:t>
      </w:r>
    </w:p>
    <w:p>
      <w:pPr>
        <w:keepNext/>
        <w:bidi/>
        <w:spacing w:after="60" w:before="120" w:line="276"/>
        <w:jc w:val="both"/>
      </w:pPr>
      <w:r>
        <w:rPr>
          <w:rFonts w:ascii="David" w:cs="David" w:eastAsia="David" w:hAnsi="David"/>
          <w:b/>
          <w:bCs/>
          <w:i w:val="false"/>
          <w:iCs w:val="false"/>
          <w:sz w:val="24"/>
          <w:szCs w:val="24"/>
          <w:rtl/>
        </w:rPr>
        <w:t xml:space="preserve">מראיינת: 10. תארי לי את מקומך מול שאר הגורמים בבית הספר.</w:t>
      </w:r>
    </w:p>
    <w:p>
      <w:pPr>
        <w:keepNext w:val="false"/>
        <w:bidi/>
        <w:spacing w:after="160" w:before="0" w:line="276"/>
        <w:jc w:val="both"/>
      </w:pPr>
      <w:r>
        <w:rPr>
          <w:rFonts w:ascii="David" w:cs="David" w:eastAsia="David" w:hAnsi="David"/>
          <w:b w:val="false"/>
          <w:bCs w:val="false"/>
          <w:i w:val="false"/>
          <w:iCs w:val="false"/>
          <w:sz w:val="24"/>
          <w:szCs w:val="24"/>
          <w:rtl/>
        </w:rPr>
        <w:t xml:space="preserve">המקום שלי מול הגורמים בבית הספר הוא מקום של מי שמביאה את הפזורה לתוך החדר. בישיבות אני זאת שאומרת "רגע, היא מהכפר, אין שם קליטה, אין שם אוטובוס בגשם", ואני רואה איך חלק מהצוות מתייחס לזה כתירוץ. עם היועצת יש לי יחסים טובים, אבל היא מהיישוב ולא מהפזורה, ויש דברים שאני צריכה להסביר לה. עם המנהל אני מתווכחת, בכבוד, בעיקר על היעדרויות: הוא רואה מספר ואני רואה דרך. למדתי להביא לו לא רק את המספר אלא גם את המפה, ומאז הוא מקשיב אחרת. הקב"ס הוא השותף הכי חשוב שלי, ואני חושבת שזה שונה ממחנכות אחרות. הוא יכול להזיז הסעה, לדבר עם המועצה, להיכנס לבית עם סמכות שלי אין, ואני משתפת אותו מההיעדרות השנייה. הרווחה היא סיפור אחר. העובדות הסוציאליות אצלנו הן מעטות, והפזורה רחוקה, וכשמגיעה עובדת סוציאלית לכפר לרוב היא מגיעה עם ניידת משטרה, וזה סוף כל שיתוף פעולה עם המשפחה לשנים. אני מנסה להיות זאת שמגיעה לפני הניידת, כדי שיהיה למי לדבר אחריה. ואם לתאר את המקום שלי במשפט: אני האחת שיודעת איפה הבנות גרות. אף אחד אחר בבית הספר לא יודע. וכשלא יודעים איפה בת גרה, לא יודעים לאן היא נעלמה.</w:t>
      </w:r>
    </w:p>
    <w:p>
      <w:pPr>
        <w:keepNext/>
        <w:bidi/>
        <w:spacing w:after="60" w:before="120" w:line="276"/>
        <w:jc w:val="both"/>
      </w:pPr>
      <w:r>
        <w:rPr>
          <w:rFonts w:ascii="David" w:cs="David" w:eastAsia="David" w:hAnsi="David"/>
          <w:b/>
          <w:bCs/>
          <w:i w:val="false"/>
          <w:iCs w:val="false"/>
          <w:sz w:val="24"/>
          <w:szCs w:val="24"/>
          <w:rtl/>
        </w:rPr>
        <w:t xml:space="preserve">מראיינת: 11. תארי לי את המפגש עם ההורים במצבים כאלה.</w:t>
      </w:r>
    </w:p>
    <w:p>
      <w:pPr>
        <w:keepNext w:val="false"/>
        <w:bidi/>
        <w:spacing w:after="160" w:before="0" w:line="276"/>
        <w:jc w:val="both"/>
      </w:pPr>
      <w:r>
        <w:rPr>
          <w:rFonts w:ascii="David" w:cs="David" w:eastAsia="David" w:hAnsi="David"/>
          <w:b w:val="false"/>
          <w:bCs w:val="false"/>
          <w:i w:val="false"/>
          <w:iCs w:val="false"/>
          <w:sz w:val="24"/>
          <w:szCs w:val="24"/>
          <w:rtl/>
        </w:rPr>
        <w:t xml:space="preserve">המפגש עם ההורים, אצלי, הוא כמעט תמיד בבית, ובכפר, ואני מגיעה אליו כאישה מהכפר ולא כמחנכת מהיישוב. זה מה שפותח לי את הדלת. אני יושבת עם האמא, בחוץ אם צריך, ואני לא מתחילה מהבת. אני מתחילה מהדרך: איך הגעתי, איפה נתקעתי, ואיך היו הגשמים. זה נשמע כמו פטפוט, אבל זה אומר לאמא שאני מבינה מה זה לחיות כאן, ואחרי זה היא יכולה לספר לי למה הבת לא באה. ברוב המקרים הסיבה היא לא זדון: אין אוטובוס, יש תינוק, אבא בעבודה, אין נעליים. ואז אני פותרת מה שאפשר, ואני חוזרת. אני תמיד אומרת מתי אני חוזרת, כי בכפר הבטחה של מועד היא הדבר היחיד שמישהי מבחוץ יכולה לתת. במקרים הקשים, כשיש אירוסין או אלימות, אני מדברת עם האמא בלי לבייש, ואני אומרת לה במפורש מה החוק ומה החובה שלי, לפני שאני עושה משהו, כי אני לא רוצה שהמשפחה תופתע ותיסגר. אני יודעת שיש מי שחושבים שזה טעות, שאסור להזהיר. אני חושבת שבכפר, בלי אזהרה, הבת נעלמת. עם האבות אני מדברת רק אם הם רוצים, ואני יודעת שיש אבות שלא ידברו עם אישה, ואז אני מבקשת מהמנהל. ויש דבר שלמדתי מהאמהות: הרבה מהן היו הבנות האלה. כשאני יושבת מול אמא בת שלושים שהתחתנה בארבע עשרה, ואני מדברת איתה על הבת שלה, אני מדברת בעצם עם הבת שהיא הייתה. ולפעמים היא זאת שמצילה את הבת שלה, כשמישהי מזכירה לה.</w:t>
      </w:r>
    </w:p>
    <w:p>
      <w:pPr>
        <w:keepNext/>
        <w:bidi/>
        <w:spacing w:after="60" w:before="120" w:line="276"/>
        <w:jc w:val="both"/>
      </w:pPr>
      <w:r>
        <w:rPr>
          <w:rFonts w:ascii="David" w:cs="David" w:eastAsia="David" w:hAnsi="David"/>
          <w:b/>
          <w:bCs/>
          <w:i w:val="false"/>
          <w:iCs w:val="false"/>
          <w:sz w:val="24"/>
          <w:szCs w:val="24"/>
          <w:rtl/>
        </w:rPr>
        <w:t xml:space="preserve">מראיינת: 12. מה מהמקום התרבותי והקהילתי שאת חיה בו משפיע על העבודה הזאת?</w:t>
      </w:r>
    </w:p>
    <w:p>
      <w:pPr>
        <w:keepNext w:val="false"/>
        <w:bidi/>
        <w:spacing w:after="160" w:before="0" w:line="276"/>
        <w:jc w:val="both"/>
      </w:pPr>
      <w:r>
        <w:rPr>
          <w:rFonts w:ascii="David" w:cs="David" w:eastAsia="David" w:hAnsi="David"/>
          <w:b w:val="false"/>
          <w:bCs w:val="false"/>
          <w:i w:val="false"/>
          <w:iCs w:val="false"/>
          <w:sz w:val="24"/>
          <w:szCs w:val="24"/>
          <w:rtl/>
        </w:rPr>
        <w:t xml:space="preserve">המקום התרבותי והקהילתי הוא לא רק רקע לעבודה שלי, הוא הגיאוגרפיה שלה. אני עובדת בקהילה שמחצית ממנה חיה במקום שהמדינה לא מכירה, ולכן אין בו כביש, ואין בו מים בכל בית, ואין בו מרכז, ואין בו עובדת סוציאלית. כשמדברים על נערות בסיכון בחברה שלנו, אני רוצה שיבינו שחלק גדול מהסיכון הוא לא התרבות, אלא ההזנחה. בת שלא מגיעה בגלל שאין אוטובוס לא נמצאת בסיכון בגלל המסורת. עם זה, אני לא מסתירה שיש דברים בתרבות שאני נלחמת בהם: נישואי קטינות, אחים ששולטים, המחשבה שבת היא כבוד המשפחה ולכן צריך לסגור אותה. אני נלחמת בהם מבפנים, בשפה של הכפר, ולא כמי שבאה מבחוץ. ואני משתמשת בכל מה שהתרבות נותנת לי: ההכנסת אורחים, שפותחת לי כל דלת; הכבוד לאישה מבוגרת, שאני כבר כזאת; הדת, שאומרת ללמוד; והשבט, שכשהוא מחליט שבת לומדת, אף אחד לא עוצר אותה. אני יודעת שכל מה שאני עושה נראה, ושיש מי שאומרים שאני מסיתה בנות. אני אומרת שאני מסיעה אותן. ההבדל, בכפר, הוא כביש. ויש מחיר אישי: בעלי מהיישוב, ויש לו הרבה מה לשמוע על אשתו שנוסעת לפזורה בחושך. הוא שותק, ואני יודעת שהשתיקה שלו עולה לו. אני חיה בין הכפר שבאתי ממנו ליישוב שאני חיה בו, ושניהם רוצים ממני משהו אחר.</w:t>
      </w:r>
    </w:p>
    <w:p>
      <w:pPr>
        <w:keepNext/>
        <w:bidi/>
        <w:spacing w:after="60" w:before="120" w:line="276"/>
        <w:jc w:val="both"/>
      </w:pPr>
      <w:r>
        <w:rPr>
          <w:rFonts w:ascii="David" w:cs="David" w:eastAsia="David" w:hAnsi="David"/>
          <w:b/>
          <w:bCs/>
          <w:i w:val="false"/>
          <w:iCs w:val="false"/>
          <w:sz w:val="24"/>
          <w:szCs w:val="24"/>
          <w:rtl/>
        </w:rPr>
        <w:t xml:space="preserve">מראיינת: 13. ספרי לי על מקרה שבו הרגשת שלא הצלחת.</w:t>
      </w:r>
    </w:p>
    <w:p>
      <w:pPr>
        <w:keepNext w:val="false"/>
        <w:bidi/>
        <w:spacing w:after="160" w:before="0" w:line="276"/>
        <w:jc w:val="both"/>
      </w:pPr>
      <w:r>
        <w:rPr>
          <w:rFonts w:ascii="David" w:cs="David" w:eastAsia="David" w:hAnsi="David"/>
          <w:b w:val="false"/>
          <w:bCs w:val="false"/>
          <w:i w:val="false"/>
          <w:iCs w:val="false"/>
          <w:sz w:val="24"/>
          <w:szCs w:val="24"/>
          <w:rtl/>
        </w:rPr>
        <w:t xml:space="preserve">הכישלון שלי הוא בת שלא הצלחתי להגיע אליה, במובן הפשוט ביותר של המילה. לפני שמונה שנים, כיתה ח', מהכפר הרחוק ביותר. היא נעלמה בחורף, ואני נסעתי, ולא מצאתי את הבית. הכפר עבר, כי היו הריסות, והמשפחה זזה למקום אחר, ולא היה טלפון, ולא הייתה קליטה, ואף אחד לא ידע להגיד לי איפה. חזרתי ארבע פעמים. בפעם הרביעית מישהו אמר לי שהם עברו לאזור אחר לגמרי, שמחוץ למרחב של בית הספר. דיווחתי לקב"ס, והוא דיווח למועצה, והתיק עבר למועצה אחרת, ומשם לא שמעתי יותר. אני לא יודעת מה קרה לה. אני לא יודעת אם היא נרשמה לבית ספר אחר. בשבילי זה הכישלון הגדול ביותר, כי אני זאת שיודעת איפה הבנות גרות, ולא ידעתי. ולמדתי ממנו שלושה דברים. הראשון: המפה שלי צריכה להתעדכן כל חודש, כי כפרים זזים. השני: לכל בת מהפזורה אני מבקשת שני מספרי טלפון, של האמא ושל מישהי אחרת, דודה או שכנה, שלא גרה באותו מקום. השלישי, והקשה: יש בנות שאני לא אמצא. יש גבולות לכביש שלי. אני לא סולחת לעצמי לגמרי, אבל אני מבינה שהכישלון הזה לא היה רק שלי. הוא היה של מפה שהמדינה לא ציירה. אני רק זאת שניסתה לצייר אותה לבד.</w:t>
      </w:r>
    </w:p>
    <w:p>
      <w:pPr>
        <w:keepNext/>
        <w:bidi/>
        <w:spacing w:after="60" w:before="120" w:line="276"/>
        <w:jc w:val="both"/>
      </w:pPr>
      <w:r>
        <w:rPr>
          <w:rFonts w:ascii="David" w:cs="David" w:eastAsia="David" w:hAnsi="David"/>
          <w:b/>
          <w:bCs/>
          <w:i w:val="false"/>
          <w:iCs w:val="false"/>
          <w:sz w:val="24"/>
          <w:szCs w:val="24"/>
          <w:rtl/>
        </w:rPr>
        <w:t xml:space="preserve">מראיינת: 14. איפה עובר בשבילך הגבול של התפקיד?</w:t>
      </w:r>
    </w:p>
    <w:p>
      <w:pPr>
        <w:keepNext w:val="false"/>
        <w:bidi/>
        <w:spacing w:after="160" w:before="0" w:line="276"/>
        <w:jc w:val="both"/>
      </w:pPr>
      <w:r>
        <w:rPr>
          <w:rFonts w:ascii="David" w:cs="David" w:eastAsia="David" w:hAnsi="David"/>
          <w:b w:val="false"/>
          <w:bCs w:val="false"/>
          <w:i w:val="false"/>
          <w:iCs w:val="false"/>
          <w:sz w:val="24"/>
          <w:szCs w:val="24"/>
          <w:rtl/>
        </w:rPr>
        <w:t xml:space="preserve">הגבול של התפקיד הוא אצלי בעיה, ואני אומרת את זה בכנות: אני עוברת אותו כל שבוע. אני נוסעת לפזורה בלי אישור, בלי ביטוח, ובלי שמישהו יודע איפה אני. אני מביאה ציוד ונעליים מהבית. אני מדברת עם אמהות בשם החוק בלי שאני חלק מהרווחה. אני יודעת שכל אלה הם מעבר לגבול, ואני יודעת גם למה אני עושה אותם: כי כשאני הייתי בצד השני, מישהי עברה את הגבול בשבילי. אבל למדתי, בעיקר מהיועצת, לשים לפחות שלושה גבולות שאני לא עוברת. הראשון: אני לא לוקחת בת ברכב שלי לבד, בשום מצב, גם לא לרופא, כי ביישוב זה ייגמר רע לה ולי. השני: אני לא מבטיחה למשפחה שלא אדווח. אני יכולה להזהיר, לא להבטיח. השלישי: אני לא נכנסת לסכסוך בין משפחות. בכפר יש סכסוכים שנמשכים דורות, ובת יכולה להיות חלק מהם, ואם אני נכנסת, אני מאבדת את כל הצד השני. ויש גבול שאני עדיין לומדת: הבית שלי. הילדים שלי שואלים למה אמא לא בבית אחר הצהריים, ואני לא יודעת להסביר להם שאני אצל ילדים אחרים. אני חושבת שהגבול הכי קשה של התפקיד הזה הוא לא בין מחנכת לתלמידה. הוא בין המחנכת לבין האמא שהיא בבית. ואני עדיין לא מצאתי אותו.</w:t>
      </w:r>
    </w:p>
    <w:p>
      <w:pPr>
        <w:keepNext/>
        <w:bidi/>
        <w:spacing w:after="60" w:before="120" w:line="276"/>
        <w:jc w:val="both"/>
      </w:pPr>
      <w:r>
        <w:rPr>
          <w:rFonts w:ascii="David" w:cs="David" w:eastAsia="David" w:hAnsi="David"/>
          <w:b/>
          <w:bCs/>
          <w:i w:val="false"/>
          <w:iCs w:val="false"/>
          <w:sz w:val="24"/>
          <w:szCs w:val="24"/>
          <w:rtl/>
        </w:rPr>
        <w:t xml:space="preserve">מראיינת: 15. מה היית רוצה שיהיה לך היום ואין לך, כדי לעשות את העבודה הזאת טוב יותר?</w:t>
      </w:r>
    </w:p>
    <w:p>
      <w:pPr>
        <w:keepNext w:val="false"/>
        <w:bidi/>
        <w:spacing w:after="160" w:before="0" w:line="276"/>
        <w:jc w:val="both"/>
      </w:pPr>
      <w:r>
        <w:rPr>
          <w:rFonts w:ascii="David" w:cs="David" w:eastAsia="David" w:hAnsi="David"/>
          <w:b w:val="false"/>
          <w:bCs w:val="false"/>
          <w:i w:val="false"/>
          <w:iCs w:val="false"/>
          <w:sz w:val="24"/>
          <w:szCs w:val="24"/>
          <w:rtl/>
        </w:rPr>
        <w:t xml:space="preserve">הייתי רוצה כביש. אני יודעת שזה לא בסמכות של מישהו במשרד החינוך, אבל אני עונה על השאלה בכנות: הדבר שהיה משנה הכי הרבה לבנות שלי הוא כביש והסעה שמגיעה גם בגשם. הייתי רוצה, בתוך בית הספר, שתהיה תקנה למחנכות של הפזורה: שעות, רכב, ביטוח, ומישהו שיודע שאני נסעתי. הייתי רוצה עובדת סוציאלית שמגיעה לכפר בלי ניידת, שאפשר להכיר אותה לפני שיש משבר, שיושבת עם האמהות בשגרה. הייתי רוצה קליטה סלולרית בכפרים, כי בת בלי קליטה היא בת שאני לא יכולה להגיע אליה בלילה שבו היא צריכה אותי. הייתי רוצה מפה. מפה אמיתית, של בית הספר, של כל הבנות, איפה הן גרות, שמישהו מעדכן אותה ולא רק אני. הייתי רוצה שהמערכת תפסיק לספור היעדרויות בפזורה כמו שהיא סופרת ביישוב, ותתחיל לשאול למה, כי בת שנעדרה בגלל גשם היא לא נערה בסיכון בגלל התנהגות, היא נערה בסיכון בגלל שכחה. והייתי רוצה, אם מותר, מחנכת אחת נוספת בכל כיתה שבה יש בנות מהפזורה, שמכירה את הכפרים. אנחנו לא הרבה כאלה, ואנחנו נשחקות. ואני יודעת שזה חלום. אבל השאלה הייתה מה הייתי רוצה, ואני רוצה שמישהי אחרת תעמוד איתי בתחנת ההסעות בשבע בבוקר ותדע לספור מי לא ירדה.</w:t>
      </w:r>
    </w:p>
    <w:p>
      <w:pPr>
        <w:pStyle w:val="Heading3"/>
        <w:keepNext/>
        <w:bidi/>
        <w:spacing w:after="120" w:before="240" w:line="360"/>
        <w:jc w:val="right"/>
      </w:pPr>
      <w:r>
        <w:rPr>
          <w:rFonts w:ascii="David" w:cs="David" w:eastAsia="David" w:hAnsi="David"/>
          <w:b/>
          <w:bCs/>
          <w:i w:val="false"/>
          <w:iCs w:val="false"/>
          <w:sz w:val="26"/>
          <w:szCs w:val="26"/>
          <w:rtl/>
        </w:rPr>
        <w:t xml:space="preserve">נספח ג'7: ריאיון מס' 7, סוהא (שם בדוי)</w:t>
      </w:r>
    </w:p>
    <w:p>
      <w:pPr>
        <w:keepNext w:val="false"/>
        <w:bidi/>
        <w:spacing w:after="160" w:before="0" w:line="360"/>
        <w:jc w:val="both"/>
      </w:pPr>
      <w:r>
        <w:rPr>
          <w:rFonts w:ascii="David" w:cs="David" w:eastAsia="David" w:hAnsi="David"/>
          <w:b w:val="false"/>
          <w:bCs w:val="false"/>
          <w:i/>
          <w:iCs/>
          <w:sz w:val="24"/>
          <w:szCs w:val="24"/>
          <w:rtl/>
        </w:rPr>
        <w:t xml:space="preserve">מחנכת כיתה ז' בחטיבת ביניים ביישוב בדואי בנגב, מורה לעברית, 6 שנות ותק, דור ראשון להשכלה גבוהה במשפחתה.</w:t>
      </w:r>
    </w:p>
    <w:p>
      <w:pPr>
        <w:keepNext/>
        <w:bidi/>
        <w:spacing w:after="60" w:before="120" w:line="276"/>
        <w:jc w:val="both"/>
      </w:pPr>
      <w:r>
        <w:rPr>
          <w:rFonts w:ascii="David" w:cs="David" w:eastAsia="David" w:hAnsi="David"/>
          <w:b/>
          <w:bCs/>
          <w:i w:val="false"/>
          <w:iCs w:val="false"/>
          <w:sz w:val="24"/>
          <w:szCs w:val="24"/>
          <w:rtl/>
        </w:rPr>
        <w:t xml:space="preserve">מראיינת: 1. ספרי לי בבקשה קצת על עצמך ועל הדרך שהביאה אותך להוראה.</w:t>
      </w:r>
    </w:p>
    <w:p>
      <w:pPr>
        <w:keepNext w:val="false"/>
        <w:bidi/>
        <w:spacing w:after="160" w:before="0" w:line="276"/>
        <w:jc w:val="both"/>
      </w:pPr>
      <w:r>
        <w:rPr>
          <w:rFonts w:ascii="David" w:cs="David" w:eastAsia="David" w:hAnsi="David"/>
          <w:b w:val="false"/>
          <w:bCs w:val="false"/>
          <w:i w:val="false"/>
          <w:iCs w:val="false"/>
          <w:sz w:val="24"/>
          <w:szCs w:val="24"/>
          <w:rtl/>
        </w:rPr>
        <w:t xml:space="preserve">אני בת שלושים ואחת, נשואה שנתיים, בלי ילדים עדיין, ומלמדת עברית שש שנים, מחנכת ארבע. אני הראשונה במשפחה שלי שלמדה במכללה, וגם הראשונה שנסעה לבד באוטובוס לבאר שבע, וזה נשמע קטן, אבל ביישוב שלנו זה לא היה קטן. אבא שלי רועה צאן ואמא שלי לא יודעת לקרוא. כשהייתי בכיתה ז', בדיוק הגיל של הבנות שלי היום, הייתה לי מורה לעברית שאמרה לי שיש לי אוזן לשפה. זו הייתה הפעם הראשונה שמישהו אמר לי שיש לי משהו. לא שאני ילדה טובה, לא שאני שקטה, אלא שיש לי משהו משלי. אני חושבת שכל הדרך שלי להוראה יצאה מהמשפט הזה. למדתי עברית כי היא הייתה בשבילי המפתח לעולם שמחוץ ליישוב, ורציתי לתת את המפתח הזה הלאה. חינוך כיתה קיבלתי בשנה השלישית, וזה היה קשה לי בהתחלה, כי אני אדם רגשי מאוד, ואני לוקחת הכול הביתה. הייתי בוכה בדרך חזרה מבית הספר בשנה הראשונה. היום אני בוכה פחות, אבל לא בגלל שנהייתי קשוחה, אלא כי למדתי מה לעשות עם מה שאני מרגישה. אני חושבת שדווקא זה שאני קרובה בגיל לבנות, ושאני זוכרת טוב מאוד איך זה להיות בת שתים עשרה כאן, זה הכוח שלי וגם החולשה שלי. אני רואה אותן מבפנים, לפעמים יותר מדי מבפנים.</w:t>
      </w:r>
    </w:p>
    <w:p>
      <w:pPr>
        <w:keepNext/>
        <w:bidi/>
        <w:spacing w:after="60" w:before="120" w:line="276"/>
        <w:jc w:val="both"/>
      </w:pPr>
      <w:r>
        <w:rPr>
          <w:rFonts w:ascii="David" w:cs="David" w:eastAsia="David" w:hAnsi="David"/>
          <w:b/>
          <w:bCs/>
          <w:i w:val="false"/>
          <w:iCs w:val="false"/>
          <w:sz w:val="24"/>
          <w:szCs w:val="24"/>
          <w:rtl/>
        </w:rPr>
        <w:t xml:space="preserve">מראיינת: 2. תארי לי בבקשה יום עבודה טיפוסי שלך כמחנכת.</w:t>
      </w:r>
    </w:p>
    <w:p>
      <w:pPr>
        <w:keepNext w:val="false"/>
        <w:bidi/>
        <w:spacing w:after="160" w:before="0" w:line="276"/>
        <w:jc w:val="both"/>
      </w:pPr>
      <w:r>
        <w:rPr>
          <w:rFonts w:ascii="David" w:cs="David" w:eastAsia="David" w:hAnsi="David"/>
          <w:b w:val="false"/>
          <w:bCs w:val="false"/>
          <w:i w:val="false"/>
          <w:iCs w:val="false"/>
          <w:sz w:val="24"/>
          <w:szCs w:val="24"/>
          <w:rtl/>
        </w:rPr>
        <w:t xml:space="preserve">היום שלי מתחיל בשבע ועשרה, כשאני מגיעה לחדר המורים ומכינה לעצמי קפה שאני בדרך כלל לא מספיקה לשתות. בשבע וחצי אני בכיתה, לא במסדרון, כי בכיתה ז' הבנות עדיין נכנסות ראשונות ומחכות, והן אוהבות שאני שם לפניהן. אני עושה איתן מה שאני קוראת לו "חמש דקות של כלום": לא לומדים, לא בודקים, רק מדברים על מה היה אתמול. בחמש הדקות האלה אני שומעת יותר ממה שאני שומעת בכל שאר היום. אחר כך אני מלמדת ארבעה או חמישה שיעורי עברית, בכיתה שלי ובכיתות אחרות, ובהפסקה הגדולה אני יושבת בחצר, לא בחדר המורים, כי בחצר אני רואה מי לבד. אחרי הצהריים יש לי לפחות שיחה אחת עם הורה, בדרך כלל בטלפון, ולפעמים אמא מגיעה לשער ואני יוצאת אליה. פעם בשבוע אני נפגשת עם היועצת לחצי שעה, ובפגישה הזאת אני מעלה שמות. בשבע בערב אני בבית, ואני מנסה לא לפתוח את הטלפון, אבל הבנות שולחות הודעות, ואני עונה, כי אני לא מסוגלת לא לענות. בעלי אומר לי שאני עובדת שתי משמרות, ואני חושבת שהוא צודק, ואני עדיין לא יודעת איך להפסיק את השנייה. היום שלי נגמר בעצם רק כשאני מכבה את הטלפון, וגם אז אני שוכבת וחושבת על מי לא הגיעה הבוקר ומה אני עושה עם זה מחר. זה יום ארוך, אבל אני לא יודעת לעשות אותו אחרת, ואני לא בטוחה שאני רוצה.</w:t>
      </w:r>
    </w:p>
    <w:p>
      <w:pPr>
        <w:keepNext/>
        <w:bidi/>
        <w:spacing w:after="60" w:before="120" w:line="276"/>
        <w:jc w:val="both"/>
      </w:pPr>
      <w:r>
        <w:rPr>
          <w:rFonts w:ascii="David" w:cs="David" w:eastAsia="David" w:hAnsi="David"/>
          <w:b/>
          <w:bCs/>
          <w:i w:val="false"/>
          <w:iCs w:val="false"/>
          <w:sz w:val="24"/>
          <w:szCs w:val="24"/>
          <w:rtl/>
        </w:rPr>
        <w:t xml:space="preserve">מראיינת: 3. מה זה בשבילך להיות מחנכת של בנות בגיל הזה?</w:t>
      </w:r>
    </w:p>
    <w:p>
      <w:pPr>
        <w:keepNext w:val="false"/>
        <w:bidi/>
        <w:spacing w:after="160" w:before="0" w:line="276"/>
        <w:jc w:val="both"/>
      </w:pPr>
      <w:r>
        <w:rPr>
          <w:rFonts w:ascii="David" w:cs="David" w:eastAsia="David" w:hAnsi="David"/>
          <w:b w:val="false"/>
          <w:bCs w:val="false"/>
          <w:i w:val="false"/>
          <w:iCs w:val="false"/>
          <w:sz w:val="24"/>
          <w:szCs w:val="24"/>
          <w:rtl/>
        </w:rPr>
        <w:t xml:space="preserve">להיות מחנכת של בנות בכיתה ז' זה להיות שם ברגע המעבר. הן מגיעות אליי ילדות, ממש ילדות, עם תיקים ורודים ותסרוקות שאמא עשתה, ובתוך שנה משהו משתנה בהן, בגוף ובפנים ובדרך שהן מסתכלות על העולם. אני רואה את השינוי הזה מקרוב, ואני חושבת שזה הגיל הכי שביר שיש. בכיתה ז' הבנות אצלנו מתחילות להבין מה מצופה מהן כנשים, ובאותו זמן הן עדיין רוצות לשחק. שני הדברים האלה מתנגשים, ואני נמצאת בדיוק בנקודת ההתנגשות. בשבילי להיות מחנכת שלהן זה קודם כול להיות מבוגרת אחת שלא מפחידה. הרבה מהמבוגרים בחיים של הבנות האלה הם סמכות: אבא, אחים גדולים, דודים, ואפילו אמא לפעמים היא סמכות של הסמכות. אני מנסה להיות משהו אחר: מבוגרת שאפשר לשאול אותה שאלה בלי לפחד מהתשובה. זה גם להיות מי שמגנה עליהן בלי שהן ידעו, כי בגיל הזה הן לא יודעות עדיין ממה צריך להגן. ואני אגיד עוד דבר, שאולי לא מצופה ממני להגיד. להיות מחנכת שלהן זה גם להחזיר לעצמי משהו מהגיל הזה, שעבר עליי בלי שהיה לי מישהו כזה. אני נותנת להן את מה שאני הייתי צריכה, ואני מודה שזה גם בשבילי. אני חושבת שכל מחנכת צריכה להיות כנה עם עצמה על זה, כי אם אני לא יודעת מה אני מחפשת שם, אני עלולה לחפש את זה על חשבון הבנות. אז אני מזכירה לעצמי כל יום: זה הגיל שלהן, לא שלי.</w:t>
      </w:r>
    </w:p>
    <w:p>
      <w:pPr>
        <w:keepNext/>
        <w:bidi/>
        <w:spacing w:after="60" w:before="120" w:line="276"/>
        <w:jc w:val="both"/>
      </w:pPr>
      <w:r>
        <w:rPr>
          <w:rFonts w:ascii="David" w:cs="David" w:eastAsia="David" w:hAnsi="David"/>
          <w:b/>
          <w:bCs/>
          <w:i w:val="false"/>
          <w:iCs w:val="false"/>
          <w:sz w:val="24"/>
          <w:szCs w:val="24"/>
          <w:rtl/>
        </w:rPr>
        <w:t xml:space="preserve">מראיינת: 4. תארי לי איך נראית בעינייך נערה שנמצאת במצוקה.</w:t>
      </w:r>
    </w:p>
    <w:p>
      <w:pPr>
        <w:keepNext w:val="false"/>
        <w:bidi/>
        <w:spacing w:after="160" w:before="0" w:line="276"/>
        <w:jc w:val="both"/>
      </w:pPr>
      <w:r>
        <w:rPr>
          <w:rFonts w:ascii="David" w:cs="David" w:eastAsia="David" w:hAnsi="David"/>
          <w:b w:val="false"/>
          <w:bCs w:val="false"/>
          <w:i w:val="false"/>
          <w:iCs w:val="false"/>
          <w:sz w:val="24"/>
          <w:szCs w:val="24"/>
          <w:rtl/>
        </w:rPr>
        <w:t xml:space="preserve">נערה במצוקה, בעיניי, היא קודם כול נערה שהפסיקה לשאול שאלות. בכיתה ז' הבנות שואלות כל הזמן: למה, איך, מתי, מה יהיה. כשבת מפסיקה לשאול, כשהיא רק עונה כשפונים אליה ובקול נמוך, משהו נסגר בה. אני מסתכלת גם על הגוף: בת שמתחילה להתכווץ, לשבת עם הכתפיים קדימה, לכסות את עצמה ביד גם כשלא קר, לרדת מהכיסא כמה שיותר נמוך. אני מסתכלת על העיניים, כי הבנות בגיל הזה עדיין לא יודעות להסתיר בעיניים, ואפשר לראות שם עייפות שלא שייכת לילדה בת שתים עשרה. סימן נוסף הוא הצחוק: בת במצוקה צוחקת או יותר מדי או בכלל לא, ואני למדתי לחשוד בשני המצבים. במחברת אני רואה כתב יד שמשתנה, שורות שנעשות קטנות ומאונכות, ציורים בשוליים של דברים שחוזרים על עצמם, עיניים בוכות, בתים סגורים. ויש דבר שאני לא יודעת להסביר, אבל אני חשה אותו: בת במצוקה נעשית שקופה. היא לא מפריעה, לא בולטת, לא נזכרת בסוף היום כשאני עוברת בראש על הכיתה. הבנות האלה, שאני לא זוכרת בסוף היום, הן אלה שאני צריכה לזכור ראשונות. ולכן אני עושה תרגיל כל ערב: אני עוברת על השמות ושואלת את עצמי מי לא הייתה בתמונה.</w:t>
      </w:r>
    </w:p>
    <w:p>
      <w:pPr>
        <w:keepNext/>
        <w:bidi/>
        <w:spacing w:after="60" w:before="120" w:line="276"/>
        <w:jc w:val="both"/>
      </w:pPr>
      <w:r>
        <w:rPr>
          <w:rFonts w:ascii="David" w:cs="David" w:eastAsia="David" w:hAnsi="David"/>
          <w:b/>
          <w:bCs/>
          <w:i w:val="false"/>
          <w:iCs w:val="false"/>
          <w:sz w:val="24"/>
          <w:szCs w:val="24"/>
          <w:rtl/>
        </w:rPr>
        <w:t xml:space="preserve">מראיינת: 5. ספרי לי בבקשה על מקרה ספציפי שבו זיהית נערה במצב סיכון. מה קרה שם?</w:t>
      </w:r>
    </w:p>
    <w:p>
      <w:pPr>
        <w:keepNext w:val="false"/>
        <w:bidi/>
        <w:spacing w:after="160" w:before="0" w:line="276"/>
        <w:jc w:val="both"/>
      </w:pPr>
      <w:r>
        <w:rPr>
          <w:rFonts w:ascii="David" w:cs="David" w:eastAsia="David" w:hAnsi="David"/>
          <w:b w:val="false"/>
          <w:bCs w:val="false"/>
          <w:i w:val="false"/>
          <w:iCs w:val="false"/>
          <w:sz w:val="24"/>
          <w:szCs w:val="24"/>
          <w:rtl/>
        </w:rPr>
        <w:t xml:space="preserve">המקרה שהכי נשאר איתי הוא של בת שאקרא לה אמל. היא הגיעה לכיתה שלי בתחילת ז', בת שקטה אבל בסדר, עם ציונים טובים בעברית, שזה נדיר אצלנו בגיל הזה. בחודש נובמבר היא התחילה להגיע מאוחר, ואז להיעדר יום בשבוע, ואז יומיים. כשהיא הגיעה, היא ישנה בשיעורים, ממש ישנה, עם הראש על השולחן. שאלתי אותה, והיא אמרה שהיא עוזרת לאמא בבית. אמא הייתה אחרי לידה, הבת השביעית במשפחה, ואמל הייתה הבת הגדולה. הבנתי שהיא מטפלת בלילה בתינוקת ובעוד ארבעה ילדים, ובבוקר מגיעה לבית הספר אחרי שלא ישנה. אבא עבד רחוק וחזר בסופי שבוע. זה לא היה אלימות ולא הזנחה במובן שאנחנו רגילים לחשוב, אבל ילדה בת שתים עשרה הייתה בעצם אמא. הלכתי ליועצת, ויחד פנינו לעובדת סוציאלית של המועצה, שהגיעה לביקור בית ומצאה שהמצב חמור יותר ממה שאמל סיפרה: אמא הייתה בדיכאון אחרי לידה ולא קמה מהמיטה. הסידור שנמצא היה עזרה מהמשפחה המורחבת, סבתא שעברה לגור איתן לכמה חודשים, וטיפול לאמא. אמל חזרה ללמוד, לא באותה רמה, אבל חזרה. מה שנשאר איתי הוא שהיא לא התלוננה אף פעם. היא רק נרדמה. והייתי צריכה להבין שהשינה הזאת היא זעקה.</w:t>
      </w:r>
    </w:p>
    <w:p>
      <w:pPr>
        <w:keepNext/>
        <w:bidi/>
        <w:spacing w:after="60" w:before="120" w:line="276"/>
        <w:jc w:val="both"/>
      </w:pPr>
      <w:r>
        <w:rPr>
          <w:rFonts w:ascii="David" w:cs="David" w:eastAsia="David" w:hAnsi="David"/>
          <w:b/>
          <w:bCs/>
          <w:i w:val="false"/>
          <w:iCs w:val="false"/>
          <w:sz w:val="24"/>
          <w:szCs w:val="24"/>
          <w:rtl/>
        </w:rPr>
        <w:t xml:space="preserve">מראיינת: 6. אילו סימנים נוספים גורמים לך לעצור ולהתעניין?</w:t>
      </w:r>
    </w:p>
    <w:p>
      <w:pPr>
        <w:keepNext w:val="false"/>
        <w:bidi/>
        <w:spacing w:after="160" w:before="0" w:line="276"/>
        <w:jc w:val="both"/>
      </w:pPr>
      <w:r>
        <w:rPr>
          <w:rFonts w:ascii="David" w:cs="David" w:eastAsia="David" w:hAnsi="David"/>
          <w:b w:val="false"/>
          <w:bCs w:val="false"/>
          <w:i w:val="false"/>
          <w:iCs w:val="false"/>
          <w:sz w:val="24"/>
          <w:szCs w:val="24"/>
          <w:rtl/>
        </w:rPr>
        <w:t xml:space="preserve">יש סימנים שלא לימדו אותי בשום מקום ולמדתי אותם רק מהבנות. אחד מהם הוא בת שמפסיקה לאכול בהפסקה, לא כי אין לה אוכל אלא כי היא אומרת שהיא לא רעבה, ובגיל שתים עשרה בת תמיד רעבה. סימן אחר הוא שינוי בחברות: בת שהייתה חלק מקבוצה ופתאום היא לבד, או להפך, בת שהייתה לבד ופתאום מתחברת לבנות גדולות ממנה בהרבה, מכיתה ט' או י', שזה אצלנו לא מקובל ולא מקרי. אני שמה לב לבת שמתחילה להביא לבית הספר דברים שלא מתאימים: טלפון חדש שהמשפחה לא יכולה לקנות, תכשיט, כסף. אני מתעניינת מאיפה, ואני שואלת בעדינות, כי התשובה עלולה להיות מפחידה. סימן שקשור לגיל הזה במיוחד הוא בת שמתחילה לדבר על נישואים. בכיתה ז' זה עדיין נשמע כמו משחק, אבל כשהיא אומרת שדיברו בבית על מישהו, אני עוצרת. עוד סימן הוא בקשה חוזרת ללכת לשירותים, כל שיעור, ולהישאר שם הרבה זמן. זה יכול להיות המחזור הראשון שהיא לא יודעת מה לעשות איתו, וזה יכול להיות פחד לחזור לכיתה. ואני שמה לב לבת שנעשית טובה מדי: מסודרת מדי, מנומסת מדי, שקטה מדי, כאילו היא מפחדת לעשות משהו לא בסדר. ילדה שמפחדת ככה ממני, לפעמים מפחדת ממישהו אחר הרבה יותר.</w:t>
      </w:r>
    </w:p>
    <w:p>
      <w:pPr>
        <w:keepNext/>
        <w:bidi/>
        <w:spacing w:after="60" w:before="120" w:line="276"/>
        <w:jc w:val="both"/>
      </w:pPr>
      <w:r>
        <w:rPr>
          <w:rFonts w:ascii="David" w:cs="David" w:eastAsia="David" w:hAnsi="David"/>
          <w:b/>
          <w:bCs/>
          <w:i w:val="false"/>
          <w:iCs w:val="false"/>
          <w:sz w:val="24"/>
          <w:szCs w:val="24"/>
          <w:rtl/>
        </w:rPr>
        <w:t xml:space="preserve">מראיינת: 7. מה קורה אצלך בפנים ברגע שאת מזהה משהו כזה?</w:t>
      </w:r>
    </w:p>
    <w:p>
      <w:pPr>
        <w:keepNext w:val="false"/>
        <w:bidi/>
        <w:spacing w:after="160" w:before="0" w:line="276"/>
        <w:jc w:val="both"/>
      </w:pPr>
      <w:r>
        <w:rPr>
          <w:rFonts w:ascii="David" w:cs="David" w:eastAsia="David" w:hAnsi="David"/>
          <w:b w:val="false"/>
          <w:bCs w:val="false"/>
          <w:i w:val="false"/>
          <w:iCs w:val="false"/>
          <w:sz w:val="24"/>
          <w:szCs w:val="24"/>
          <w:rtl/>
        </w:rPr>
        <w:t xml:space="preserve">ברגע שאני מזהה משהו, הגוף שלי מגיב לפני הראש. אני מרגישה חום עולה בפנים ואת הלב דופק, ואני יודעת שזו הרגשת פחד, לא בשבילי, בשבילה. מיד אחר כך מגיע גל של רגש שאני לא גאה בו: אני רוצה לקחת אותה הביתה. ממש ככה. אני רוצה להוציא אותה מהמצב, לשים אותה במקום בטוח, לפתור. לקח לי שנתיים ללמוד שהרצון הזה, למרות שהוא בא מאהבה, הוא לא עוזר. הוא גורם לי למהר, ומהירות במצבים כאלה יכולה לפגוע. אז היום אני עושה משהו פשוט: אני יוצאת מהכיתה לדקה, נושמת, ושותה מים. זה נשמע ילדותי, אבל זה מה שמחזיר לי את הראש. אחרי הדקה הזאת אני חוזרת ונותנת לעצמי משפט אחד: "את לא לבד בזה". המשפט הזה מזכיר לי שיש יועצת, יש מנהלת, יש עובדת סוציאלית, ושהתפקיד שלי הוא לראות ולהעביר הלאה, לא להציל לבד. אבל אני לא רוצה לשקר, גם היום זה מגיע איתי הביתה. בערב אני חושבת עליה, ובלילה אני חולמת עליה לפעמים. בעלי למד לזהות את הפנים שלי ביום כזה, והוא לא שואל, רק מכין לי תה. אני חושבת שהרגש הזה הוא חלק מהעבודה, ושמחנכת שמפסיקה להרגיש ככה צריכה לעצור ולשאול את עצמה למה. הרגש הוא הראיה שהבת עדיין חשובה לי.</w:t>
      </w:r>
    </w:p>
    <w:p>
      <w:pPr>
        <w:keepNext/>
        <w:bidi/>
        <w:spacing w:after="60" w:before="120" w:line="276"/>
        <w:jc w:val="both"/>
      </w:pPr>
      <w:r>
        <w:rPr>
          <w:rFonts w:ascii="David" w:cs="David" w:eastAsia="David" w:hAnsi="David"/>
          <w:b/>
          <w:bCs/>
          <w:i w:val="false"/>
          <w:iCs w:val="false"/>
          <w:sz w:val="24"/>
          <w:szCs w:val="24"/>
          <w:rtl/>
        </w:rPr>
        <w:t xml:space="preserve">מראיינת: 8. תארי לי בבקשה את הצעד הראשון שאת עושה אחרי הזיהוי.</w:t>
      </w:r>
    </w:p>
    <w:p>
      <w:pPr>
        <w:keepNext w:val="false"/>
        <w:bidi/>
        <w:spacing w:after="160" w:before="0" w:line="276"/>
        <w:jc w:val="both"/>
      </w:pPr>
      <w:r>
        <w:rPr>
          <w:rFonts w:ascii="David" w:cs="David" w:eastAsia="David" w:hAnsi="David"/>
          <w:b w:val="false"/>
          <w:bCs w:val="false"/>
          <w:i w:val="false"/>
          <w:iCs w:val="false"/>
          <w:sz w:val="24"/>
          <w:szCs w:val="24"/>
          <w:rtl/>
        </w:rPr>
        <w:t xml:space="preserve">הצעד הראשון שלי הוא לא לפנות לבת מיד, וזה דבר שלמדתי בדרך הקשה. בשנה הראשונה כמחנכת ניגשתי לבת באמצע ההפסקה ושאלתי אותה מול כולן אם הכול בסדר, והיא נסגרה לשבועיים. היום הצעד הראשון שלי הוא לכתוב. יש לי מחברת קטנה, לא במחשב, שבה אני כותבת תאריך, שם, ומה ראיתי. עובדות בלבד, בלי פירוש: "ישנה בשיעור שלישי", "לא אכלה בהפסקה", "ביקשה לצאת ארבע פעמים". אני עושה את זה שלושה או ארבעה ימים, כי אני רוצה לדעת אם זה יום רע או תבנית. הצעד השני הוא ליצור מגע קטן: אני מבקשת ממנה עזרה במשהו, לחלק מחברות, לשאת ספרים למזכירות, ובדרך אנחנו הולכות שתי דקות לבד, ובשתי הדקות האלה אני שואלת שאלה אחת פשוטה, לא על הבעיה, על משהו אחר. "איך התינוקת בבית?" "מה קורה עם אחותך הגדולה?" הבת שומעת שאני יודעת עליה דברים, שאני זוכרת, ושאני לא שואלת כמו חוקרת. אם היא פותחת, אני נותנת לה לדבר, ואם היא לא, אני לא לוחצת, אבל אני אומרת לה שאני כאן ושאני אשאל שוב מחר. ובמקביל, באותו יום, אני מדברת עם היועצת, לא כדי לפתוח תיק אלא כדי שלא אהיה לבד עם מה שראיתי. אני חושבת שהצעד הראשון האמיתי הוא לא לפחד לראות, ולא למהר לפעול.</w:t>
      </w:r>
    </w:p>
    <w:p>
      <w:pPr>
        <w:keepNext/>
        <w:bidi/>
        <w:spacing w:after="60" w:before="120" w:line="276"/>
        <w:jc w:val="both"/>
      </w:pPr>
      <w:r>
        <w:rPr>
          <w:rFonts w:ascii="David" w:cs="David" w:eastAsia="David" w:hAnsi="David"/>
          <w:b/>
          <w:bCs/>
          <w:i w:val="false"/>
          <w:iCs w:val="false"/>
          <w:sz w:val="24"/>
          <w:szCs w:val="24"/>
          <w:rtl/>
        </w:rPr>
        <w:t xml:space="preserve">מראיינת: 9. ספרי לי על שיחה אחת עם נערה שנשארה איתך.</w:t>
      </w:r>
    </w:p>
    <w:p>
      <w:pPr>
        <w:keepNext w:val="false"/>
        <w:bidi/>
        <w:spacing w:after="160" w:before="0" w:line="276"/>
        <w:jc w:val="both"/>
      </w:pPr>
      <w:r>
        <w:rPr>
          <w:rFonts w:ascii="David" w:cs="David" w:eastAsia="David" w:hAnsi="David"/>
          <w:b w:val="false"/>
          <w:bCs w:val="false"/>
          <w:i w:val="false"/>
          <w:iCs w:val="false"/>
          <w:sz w:val="24"/>
          <w:szCs w:val="24"/>
          <w:rtl/>
        </w:rPr>
        <w:t xml:space="preserve">השיחה שנשארה איתי הייתה עם בת שאקרא לה רהאם, בתחילת השנה השנייה שלי כמחנכת. היא הייתה בת שתים עשרה וחצי, בת קטנה בגוף, שהייתה מצחיקה מאוד בכיתה, ליצנית, כזאת שכולן אוהבות. יום אחד היא נשארה אחרי השיעור ושאלה אותי אם מותר לה לשאול שאלה. אמרתי כן. היא שאלה: "המורה, אם מישהו נוגע בך ואת לא רוצה, אבל הוא מהמשפחה, זה נחשב?" אני זוכרת שהעולם עצר. ידעתי שכל מה שאני אגיד עכשיו יקבע אם היא תדבר או תשתוק לכל החיים. אמרתי לה, בקול הכי רגיל שהצלחתי: "כן, זה נחשב. ואת לא עשית שום דבר לא בסדר." היא הסתכלה עליי ושאלה: "גם אם הוא אח שלי?" אמרתי כן, גם אז. היא לא בכתה. היא רק אמרה "טוב" והלכה. באותו יום הייתי אצל היועצת ואצל המנהלת, ובאותו שבוע נכנסה עובדת סוציאלית, והסיפור התברר כנכון, ורהאם ואחותה הקטנה הוצאו לזמן מה למשפחה אחרת, של דוד מצד האמא, וזה סידור שהקהילה קיבלה כי הוא נשאר בתוך המשפחה. אני חושבת על השיחה הזאת כל הזמן, כי היא לימדה אותי שהשאלה הכי חשובה מגיעה מחופשת, בסוף שיעור, כאילו כלום. ושהתשובה שלי היא הדבר היחיד שעמד בינה לבין שתיקה של שנים. עד היום, כשבת שואלת אותי "מותר לשאול שאלה", אני עוצרת הכול.</w:t>
      </w:r>
    </w:p>
    <w:p>
      <w:pPr>
        <w:keepNext/>
        <w:bidi/>
        <w:spacing w:after="60" w:before="120" w:line="276"/>
        <w:jc w:val="both"/>
      </w:pPr>
      <w:r>
        <w:rPr>
          <w:rFonts w:ascii="David" w:cs="David" w:eastAsia="David" w:hAnsi="David"/>
          <w:b/>
          <w:bCs/>
          <w:i w:val="false"/>
          <w:iCs w:val="false"/>
          <w:sz w:val="24"/>
          <w:szCs w:val="24"/>
          <w:rtl/>
        </w:rPr>
        <w:t xml:space="preserve">מראיינת: 10. תארי לי את מקומך מול שאר הגורמים בבית הספר.</w:t>
      </w:r>
    </w:p>
    <w:p>
      <w:pPr>
        <w:keepNext w:val="false"/>
        <w:bidi/>
        <w:spacing w:after="160" w:before="0" w:line="276"/>
        <w:jc w:val="both"/>
      </w:pPr>
      <w:r>
        <w:rPr>
          <w:rFonts w:ascii="David" w:cs="David" w:eastAsia="David" w:hAnsi="David"/>
          <w:b w:val="false"/>
          <w:bCs w:val="false"/>
          <w:i w:val="false"/>
          <w:iCs w:val="false"/>
          <w:sz w:val="24"/>
          <w:szCs w:val="24"/>
          <w:rtl/>
        </w:rPr>
        <w:t xml:space="preserve">מול שאר הגורמים בבית הספר אני מרגישה כמו החוליה הראשונה בשרשרת, זו שרואה, אבל לא זו שמחליטה. היועצת שלנו היא אישה מדהימה, ובאמת אני לא הייתי מחזיקה מעמד בלעדיה, אבל היא אחת על שש מאות בנות, ואני צריכה להילחם על הזמן שלה. המנהלת תומכת, אבל היא רחוקה מהבנות, והיא שומעת עליהן דרכי, ואני לומדת שהדרך שבה אני מספרת קובעת מה יקרה. אם אני אומרת "אני חושבת שיש בעיה", לא קורה כלום. אם אני אומרת "יש שלושה ימים של היעדרות, יש חבלה על היד, ואני מבקשת דיווח", קורה. עם המורים המקצועיים זה תלוי במורה. יש כאלה שמעדכנים אותי על כל שינוי, ויש כאלה שאומרים לי שזה לא התפקיד שלהם. עם המורה לחינוך גופני יש לי קשר קרוב במיוחד, כי היא רואה את הגוף של הבנות, חבלות, רזון, סימנים שאני לא רואה בכיתה, והיא באה אליי מיד. אני חושבת שהמקום שלי הוא במרכז, לא בגלל תפקיד אלא בגלל קרבה, ושכל היתר יודעים על הבת רק מה שאני מביאה להם. זה מקום של כוח, וגם של בדידות, כי כשמשהו לא מזוהה בזמן, השאלה הראשונה שנשאלת היא איפה הייתה המחנכת. ואני שואלת את זה את עצמי לפני כולם. הייתי רוצה שהמקום הזה יהיה פחות במרכז, שיהיו עוד עיניים שרואות, ושהאחריות תתחלק. בינתיים אני לומדת לתעד, לדבר במדויק, ולא לשמור שום דבר לעצמי, כי מה שאני יודעת ולא אמרתי, לא קיים בשביל המערכת.</w:t>
      </w:r>
    </w:p>
    <w:p>
      <w:pPr>
        <w:keepNext/>
        <w:bidi/>
        <w:spacing w:after="60" w:before="120" w:line="276"/>
        <w:jc w:val="both"/>
      </w:pPr>
      <w:r>
        <w:rPr>
          <w:rFonts w:ascii="David" w:cs="David" w:eastAsia="David" w:hAnsi="David"/>
          <w:b/>
          <w:bCs/>
          <w:i w:val="false"/>
          <w:iCs w:val="false"/>
          <w:sz w:val="24"/>
          <w:szCs w:val="24"/>
          <w:rtl/>
        </w:rPr>
        <w:t xml:space="preserve">מראיינת: 11. תארי לי את המפגש עם ההורים במצבים כאלה.</w:t>
      </w:r>
    </w:p>
    <w:p>
      <w:pPr>
        <w:keepNext w:val="false"/>
        <w:bidi/>
        <w:spacing w:after="160" w:before="0" w:line="276"/>
        <w:jc w:val="both"/>
      </w:pPr>
      <w:r>
        <w:rPr>
          <w:rFonts w:ascii="David" w:cs="David" w:eastAsia="David" w:hAnsi="David"/>
          <w:b w:val="false"/>
          <w:bCs w:val="false"/>
          <w:i w:val="false"/>
          <w:iCs w:val="false"/>
          <w:sz w:val="24"/>
          <w:szCs w:val="24"/>
          <w:rtl/>
        </w:rPr>
        <w:t xml:space="preserve">המפגש עם ההורים הוא בשבילי הדבר הכי מורכב בעבודה, כי אני צעירה, ואני מגיעה למשפחה שבה האבא בגיל של אבא שלי ואמא בגיל של אמא שלי, ואני צריכה להגיד להם משהו על הבת שלהם. בשנה הראשונה ההורים לא לקחו אותי ברצינות, ואני לא מאשימה אותם. היום אני עושה כמה דברים. ראשית, אני מזמינה את האמא לבד, לא את שני ההורים יחד, כי עם אמא לבד אפשר לדבר על דברים שעם אבא נוכח לא נאמרים. שנית, אני מתחילה תמיד ממחמאה אמיתית על הבת, לא כטקטיקה אלא כי אני באמת מכירה אותה ויש תמיד משהו טוב להגיד, ואמא שומעת שאני אוהבת את הבת שלה לפני שהיא שומעת שיש בעיה. שלישית, אני לא אומרת "בעיה". אני אומרת "אני דואגת". ההבדל הזה בערבית גדול מאוד, כי "בעיה" מאשימה ו"דואגת" מצטרפת. עם אבות אני נזהרת יותר: אני מדברת בנוכחות המנהלת, ואני מנסחת כל דבר כשאלה ולא כקביעה. היו לי מפגשים שהסתיימו בכעס, אבא שקם ויצא, ואמא שבכתה ואמרה לי שאני לא מבינה. והיו מפגשים שבהם אמא נשארה אחרי שהמנהלת יצאה, ואמרה לי בשקט את מה שלא יכלה להגיד קודם. אלה המפגשים שבשבילם אני עושה את זה.</w:t>
      </w:r>
    </w:p>
    <w:p>
      <w:pPr>
        <w:keepNext/>
        <w:bidi/>
        <w:spacing w:after="60" w:before="120" w:line="276"/>
        <w:jc w:val="both"/>
      </w:pPr>
      <w:r>
        <w:rPr>
          <w:rFonts w:ascii="David" w:cs="David" w:eastAsia="David" w:hAnsi="David"/>
          <w:b/>
          <w:bCs/>
          <w:i w:val="false"/>
          <w:iCs w:val="false"/>
          <w:sz w:val="24"/>
          <w:szCs w:val="24"/>
          <w:rtl/>
        </w:rPr>
        <w:t xml:space="preserve">מראיינת: 12. מה מהמקום התרבותי והקהילתי שאת חיה בו משפיע על העבודה הזאת?</w:t>
      </w:r>
    </w:p>
    <w:p>
      <w:pPr>
        <w:keepNext w:val="false"/>
        <w:bidi/>
        <w:spacing w:after="160" w:before="0" w:line="276"/>
        <w:jc w:val="both"/>
      </w:pPr>
      <w:r>
        <w:rPr>
          <w:rFonts w:ascii="David" w:cs="David" w:eastAsia="David" w:hAnsi="David"/>
          <w:b w:val="false"/>
          <w:bCs w:val="false"/>
          <w:i w:val="false"/>
          <w:iCs w:val="false"/>
          <w:sz w:val="24"/>
          <w:szCs w:val="24"/>
          <w:rtl/>
        </w:rPr>
        <w:t xml:space="preserve">המקום התרבותי שלי משפיע על כל צעד, ואני אגיד את זה בכנות, גם על מה שאני מרשה לעצמי לראות. אני חלק מהקהילה הזאת, בעלי משם, המשפחה שלי משם, ואני יודעת שכל דבר שאני עושה בבית הספר חוזר הביתה באותו יום. זה נותן לי אמון, כי ההורים יודעים מי אני ומאיפה אני, ואמא שלא הייתה מדברת עם מורה זרה מדברת איתי. אבל זה גם מגביל אותי, כי יש דברים שאני מפחדת לפתוח כי אני יודעת מה המחיר, לא רק לבת אלא גם לי. הנושא של כבוד המשפחה נמצא בכל שיחה, גם כשלא מדברים עליו. בת שנפגעה מפחדת קודם כול מהבושה, לא מהפגיעה, ואמא מפחדת מהדיבור של השכנות יותר מכל דבר אחר. יש דבר חיובי שאני רוצה להגיד על הקהילה: כשמשפחה מקבלת שיש בעיה, היא מתגייסת בצורה שאני לא ראיתי בשום מקום, סבתות, דודות, כולן מגיעות. הבעיה היא השלב שלפני הקבלה. ויש עוד משהו: אני אישה צעירה, ובקהילה שלנו אישה צעירה לא אומרת לאבא מה לעשות. אז אני לומדת להגיד את זה בלי להגיד, דרך המנהלת, דרך שיח' של המשפחה, דרך אמא. זה איטי, ולפעמים איטי מדי, אבל זו הדרך היחידה שעובדת כאן. ואני אוסיף שאני עצמי חלק מהתרבות הזאת, לא רק מי שעובדת בתוכה. יש דברים שאני מאמינה בהם, כמו הכבוד למבוגרים והמקום של המשפחה, ואני לא רוצה לשבור אותם. אני רוצה שהבת תהיה בטוחה בתוכם, לא מחוץ להם.</w:t>
      </w:r>
    </w:p>
    <w:p>
      <w:pPr>
        <w:keepNext/>
        <w:bidi/>
        <w:spacing w:after="60" w:before="120" w:line="276"/>
        <w:jc w:val="both"/>
      </w:pPr>
      <w:r>
        <w:rPr>
          <w:rFonts w:ascii="David" w:cs="David" w:eastAsia="David" w:hAnsi="David"/>
          <w:b/>
          <w:bCs/>
          <w:i w:val="false"/>
          <w:iCs w:val="false"/>
          <w:sz w:val="24"/>
          <w:szCs w:val="24"/>
          <w:rtl/>
        </w:rPr>
        <w:t xml:space="preserve">מראיינת: 13. ספרי לי על מקרה שבו הרגשת שלא הצלחת.</w:t>
      </w:r>
    </w:p>
    <w:p>
      <w:pPr>
        <w:keepNext w:val="false"/>
        <w:bidi/>
        <w:spacing w:after="160" w:before="0" w:line="276"/>
        <w:jc w:val="both"/>
      </w:pPr>
      <w:r>
        <w:rPr>
          <w:rFonts w:ascii="David" w:cs="David" w:eastAsia="David" w:hAnsi="David"/>
          <w:b w:val="false"/>
          <w:bCs w:val="false"/>
          <w:i w:val="false"/>
          <w:iCs w:val="false"/>
          <w:sz w:val="24"/>
          <w:szCs w:val="24"/>
          <w:rtl/>
        </w:rPr>
        <w:t xml:space="preserve">המקרה שבו הרגשתי שנכשלתי הוא של בת שאקרא לה שהד, בשנה השלישית שלי. היא הייתה בת מבריקה, הכי טובה בעברית בכל השכבה, ואני, אני מודה, נקשרתי אליה במיוחד כי היא הזכירה לי את עצמי. במחצית השנייה של ז' היא התחילה להיעלם, ואני זיהיתי, ודיברתי, ופניתי ליועצת, ועשיתי הכול לפי הספר. אבל אני חושבת שעשיתי דבר אחד לא נכון: נעשיתי קרובה מדי. הייתי מתקשרת אליה בערב, שולחת לה הודעות, אומרת לה שהיא יכולה להגיע אליי הביתה. חשבתי שאני מצילה אותה. אמא שלה ראתה את זה ופחדה ממני, ואני מבינה אותה היום: מורה צעירה שנכנסת ככה למשפחה, זה מאיים. המשפחה העבירה אותה לבית ספר אחר, ביישוב של המשפחה של האבא, והקשר נותק לגמרי. שמעתי אחרי שנה שהיא הפסיקה ללמוד. אני לא יודעת אם היא הייתה נשארת אילו הייתי שומרת על מרחק, אבל אני יודעת שהקרבה שלי הייתה בשבילי לא פחות מבשבילה, ושזה לא היה הוגן כלפיה. מהמקרה הזה למדתי שיש גבול, ושהגבול הזה מגן על הבת לא פחות מעליי. אני עדיין חושבת עליה, ובכל פעם שאני מרגישה שאני מתחילה להיקשר יותר מדי, אני זוכרת את שהד ועוצרת. היועצת אמרה לי אז משפט שאני נושאת איתי: "את לא יכולה להיות האמא שלה, את יכולה להיות המחנכת שלה, וזה הרבה." לקח לי זמן להאמין שזה הרבה. היום אני מאמינה.</w:t>
      </w:r>
    </w:p>
    <w:p>
      <w:pPr>
        <w:keepNext/>
        <w:bidi/>
        <w:spacing w:after="60" w:before="120" w:line="276"/>
        <w:jc w:val="both"/>
      </w:pPr>
      <w:r>
        <w:rPr>
          <w:rFonts w:ascii="David" w:cs="David" w:eastAsia="David" w:hAnsi="David"/>
          <w:b/>
          <w:bCs/>
          <w:i w:val="false"/>
          <w:iCs w:val="false"/>
          <w:sz w:val="24"/>
          <w:szCs w:val="24"/>
          <w:rtl/>
        </w:rPr>
        <w:t xml:space="preserve">מראיינת: 14. איפה עובר בשבילך הגבול של התפקיד?</w:t>
      </w:r>
    </w:p>
    <w:p>
      <w:pPr>
        <w:keepNext w:val="false"/>
        <w:bidi/>
        <w:spacing w:after="160" w:before="0" w:line="276"/>
        <w:jc w:val="both"/>
      </w:pPr>
      <w:r>
        <w:rPr>
          <w:rFonts w:ascii="David" w:cs="David" w:eastAsia="David" w:hAnsi="David"/>
          <w:b w:val="false"/>
          <w:bCs w:val="false"/>
          <w:i w:val="false"/>
          <w:iCs w:val="false"/>
          <w:sz w:val="24"/>
          <w:szCs w:val="24"/>
          <w:rtl/>
        </w:rPr>
        <w:t xml:space="preserve">הגבול של התפקיד הוא בשבילי השאלה הכי קשה, כי אני אדם שקשה לו עם גבולות, ואני אומרת את זה על עצמי בכנות. למדתי שהגבול עובר בכמה מקומות. הראשון הוא הבית: אני לא נכנסת לבית של בת בלי גורם מקצועי, ואני לא מציעה לבת לבוא אליי הביתה, למרות שהלב שלי רוצה. השני הוא הלילה: אני לא עונה להודעות אחרי תשע, ואם יש משהו דחוף, אני מפנה למספר חירום, ואמרתי לבנות מראש שככה זה. זה היה קשה לי יותר מאשר להן. השלישי הוא הידע: אני לא פסיכולוגית ולא עובדת סוציאלית, ואני לא מאבחנת. אני רואה ומעבירה. כשבת אומרת לי משהו שמעבר ליכולת שלי, אני אומרת לה בכנות: "זה גדול עליי, ואני אביא מישהי שיודעת יותר, ואני אהיה איתך כשהיא תגיע." הרביעי הוא הסוד: אני לא מבטיחה לבת שאני לא אספר, כי אני לא יכולה להבטיח, ואני אומרת לה את זה בהתחלה. אבל אני אגיד גם מה הגבול לא כולל: הוא לא כולל להסתכל הצידה. אין דבר כזה "זה לא התפקיד שלי" כשמדובר בבת שנמצאת בסכנה. הגבול הוא על מה אני עושה, לא על מה אני רואה. ואם אני כנה, אני עדיין נכשלת בגבולות האלה לפחות פעם בחודש, עונה להודעה בעשר בלילה, נשארת עם בת אחרי השעות. אבל אני לפחות יודעת שנכשלתי, וזה כבר משהו שלא היה לי בשנה הראשונה.</w:t>
      </w:r>
    </w:p>
    <w:p>
      <w:pPr>
        <w:keepNext/>
        <w:bidi/>
        <w:spacing w:after="60" w:before="120" w:line="276"/>
        <w:jc w:val="both"/>
      </w:pPr>
      <w:r>
        <w:rPr>
          <w:rFonts w:ascii="David" w:cs="David" w:eastAsia="David" w:hAnsi="David"/>
          <w:b/>
          <w:bCs/>
          <w:i w:val="false"/>
          <w:iCs w:val="false"/>
          <w:sz w:val="24"/>
          <w:szCs w:val="24"/>
          <w:rtl/>
        </w:rPr>
        <w:t xml:space="preserve">מראיינת: 15. מה היית רוצה שיהיה לך היום ואין לך, כדי לעשות את העבודה הזאת טוב יותר?</w:t>
      </w:r>
    </w:p>
    <w:p>
      <w:pPr>
        <w:keepNext w:val="false"/>
        <w:bidi/>
        <w:spacing w:after="160" w:before="0" w:line="276"/>
        <w:jc w:val="both"/>
      </w:pPr>
      <w:r>
        <w:rPr>
          <w:rFonts w:ascii="David" w:cs="David" w:eastAsia="David" w:hAnsi="David"/>
          <w:b w:val="false"/>
          <w:bCs w:val="false"/>
          <w:i w:val="false"/>
          <w:iCs w:val="false"/>
          <w:sz w:val="24"/>
          <w:szCs w:val="24"/>
          <w:rtl/>
        </w:rPr>
        <w:t xml:space="preserve">הייתי רוצה, קודם כול, הכשרה אמיתית. אני מחנכת ארבע שנים ואף אחד לא לימד אותי איך מדברים עם בת שמספרת על פגיעה, איך מנהלים שיחה עם אבא כועס, מה בדיוק ההבדל בין דיווח לפנייה. למדתי הכול תוך כדי, מטעויות, ועל הטעויות שילמו הבנות. הייתי רוצה שיהיה בבית הספר גורם טיפולי קבוע, לא יועצת אחת לשש מאות, אלא מישהי שאפשר ללכת אליה באותו יום. הייתי רוצה שיהיו בחדר המורים חצי שעה בשבוע של הדרכה, שבה מחנכות מדברות על מקרים, כי אני מגלה שכל אחת מאיתנו לבד עם אותם דברים. הייתי רוצה שהמערכת תבין שבחטיבה בבדואי בנגב מחנכת היא לא רק מורה, היא גם עובדת סוציאלית, גם מתווכת, גם אחות, ושתתגמל את זה בזמן, בשעות, ולא רק במילים יפות. ואישית, הייתי רוצה מישהי שאני יכולה להתקשר אליה בערב. לא כדי לדווח, אלא כדי להגיד "ראיתי היום משהו שאני לא יודעת לשאת". מנחה, מדריכה, מחנכת ותיקה, לא משנה איך קוראים לזה. אני יודעת שאני לא אחזיק מעמד שלושים שנה במקצוע הזה בלי דבר כזה, ואני רוצה להחזיק מעמד, כי אני חושבת שאני טובה בזה, ושהבנות האלה צריכות מישהי שזוכרת בדיוק איך זה להיות הן.</w:t>
      </w:r>
    </w:p>
    <w:p>
      <w:pPr>
        <w:pStyle w:val="Heading3"/>
        <w:keepNext/>
        <w:bidi/>
        <w:spacing w:after="120" w:before="240" w:line="360"/>
        <w:jc w:val="right"/>
      </w:pPr>
      <w:r>
        <w:rPr>
          <w:rFonts w:ascii="David" w:cs="David" w:eastAsia="David" w:hAnsi="David"/>
          <w:b/>
          <w:bCs/>
          <w:i w:val="false"/>
          <w:iCs w:val="false"/>
          <w:sz w:val="26"/>
          <w:szCs w:val="26"/>
          <w:rtl/>
        </w:rPr>
        <w:t xml:space="preserve">נספח ג'8: ריאיון מס' 8, אמאני (שם בדוי)</w:t>
      </w:r>
    </w:p>
    <w:p>
      <w:pPr>
        <w:keepNext w:val="false"/>
        <w:bidi/>
        <w:spacing w:after="160" w:before="0" w:line="360"/>
        <w:jc w:val="both"/>
      </w:pPr>
      <w:r>
        <w:rPr>
          <w:rFonts w:ascii="David" w:cs="David" w:eastAsia="David" w:hAnsi="David"/>
          <w:b w:val="false"/>
          <w:bCs w:val="false"/>
          <w:i/>
          <w:iCs/>
          <w:sz w:val="24"/>
          <w:szCs w:val="24"/>
          <w:rtl/>
        </w:rPr>
        <w:t xml:space="preserve">מחנכת כיתה י"א בתיכון לבנות ביישוב בדואי בנגב, מורה לביולוגיה, 20 שנות ותק, בעלת הכשרה משלימה בייעוץ חינוכי.</w:t>
      </w:r>
    </w:p>
    <w:p>
      <w:pPr>
        <w:keepNext/>
        <w:bidi/>
        <w:spacing w:after="60" w:before="120" w:line="276"/>
        <w:jc w:val="both"/>
      </w:pPr>
      <w:r>
        <w:rPr>
          <w:rFonts w:ascii="David" w:cs="David" w:eastAsia="David" w:hAnsi="David"/>
          <w:b/>
          <w:bCs/>
          <w:i w:val="false"/>
          <w:iCs w:val="false"/>
          <w:sz w:val="24"/>
          <w:szCs w:val="24"/>
          <w:rtl/>
        </w:rPr>
        <w:t xml:space="preserve">מראיינת: 1. ספרי לי בבקשה קצת על עצמך ועל הדרך שהביאה אותך להוראה.</w:t>
      </w:r>
    </w:p>
    <w:p>
      <w:pPr>
        <w:keepNext w:val="false"/>
        <w:bidi/>
        <w:spacing w:after="160" w:before="0" w:line="276"/>
        <w:jc w:val="both"/>
      </w:pPr>
      <w:r>
        <w:rPr>
          <w:rFonts w:ascii="David" w:cs="David" w:eastAsia="David" w:hAnsi="David"/>
          <w:b w:val="false"/>
          <w:bCs w:val="false"/>
          <w:i w:val="false"/>
          <w:iCs w:val="false"/>
          <w:sz w:val="24"/>
          <w:szCs w:val="24"/>
          <w:rtl/>
        </w:rPr>
        <w:t xml:space="preserve">אני בת ארבעים וחמש, אלמנה, אמא לארבעה ילדים בוגרים, מלמדת ביולוגיה עשרים שנה ומחנכת חמש עשרה מהן. הדרך שלי להוראה התחילה מהבית, מאמא שהייתה מיילדת מסורתית ביישוב, ומהילדות שבה הלכתי איתה לבתים בלילות ולמדתי להסתכל על נשים. למדתי ביולוגיה כי הגוף עניין אותי, ורציתי בהתחלה להיות רופאה, אבל התחתנתי בגיל תשע עשרה, וזה סגר את הדרך הזאת. ההוראה הייתה הפשרה, ובמשך שנים חשבתי עליה ככה, כפשרה. בעלי נפטר לפני תשע שנים, ונשארתי עם ארבעה ילדים, והבית הספר היה המקום שהחזיק אותי. באותה שנה גם הבנתי שהבנות בכיתה מסתכלות עליי אחרת, כאישה שמתמודדת לבד, ושמשהו בזה מאפשר להן לדבר איתי על דברים שלא דיברו עליהם קודם. לפני שש שנים למדתי לימודי תעודה בייעוץ חינוכי, במקביל לעבודה, כי הרגשתי שאני עושה עבודה ייעוצית בלי כלים. ההכשרה הזאת שינתה אותי כמחנכת: היא נתנה לי שפה, וגם גבולות. היום אני לא חושבת על ההוראה כפשרה. אני חושבת שהחיים הביאו אותי בדיוק למקום שאני צריכה להיות בו, וכשאני נכנסת לכיתה י"א ורואה שלושים בנות בגיל שבו אני התחתנתי, אני יודעת למה אני שם.</w:t>
      </w:r>
    </w:p>
    <w:p>
      <w:pPr>
        <w:keepNext/>
        <w:bidi/>
        <w:spacing w:after="60" w:before="120" w:line="276"/>
        <w:jc w:val="both"/>
      </w:pPr>
      <w:r>
        <w:rPr>
          <w:rFonts w:ascii="David" w:cs="David" w:eastAsia="David" w:hAnsi="David"/>
          <w:b/>
          <w:bCs/>
          <w:i w:val="false"/>
          <w:iCs w:val="false"/>
          <w:sz w:val="24"/>
          <w:szCs w:val="24"/>
          <w:rtl/>
        </w:rPr>
        <w:t xml:space="preserve">מראיינת: 2. תארי לי בבקשה יום עבודה טיפוסי שלך כמחנכת.</w:t>
      </w:r>
    </w:p>
    <w:p>
      <w:pPr>
        <w:keepNext w:val="false"/>
        <w:bidi/>
        <w:spacing w:after="160" w:before="0" w:line="276"/>
        <w:jc w:val="both"/>
      </w:pPr>
      <w:r>
        <w:rPr>
          <w:rFonts w:ascii="David" w:cs="David" w:eastAsia="David" w:hAnsi="David"/>
          <w:b w:val="false"/>
          <w:bCs w:val="false"/>
          <w:i w:val="false"/>
          <w:iCs w:val="false"/>
          <w:sz w:val="24"/>
          <w:szCs w:val="24"/>
          <w:rtl/>
        </w:rPr>
        <w:t xml:space="preserve">היום שלי מתחיל מוקדם, בשש ורבע, כי אני גרה בקצה היישוב ואני אוהבת להגיע לבית הספר לפני כולם ולשבת עשר דקות בשקט בכיתה הריקה. בשבע וחצי אני בשער, ואני מקפידה על זה כבר חמש עשרה שנה: אני רואה כל בת נכנסת, את ההליכה שלה, מי מלווה אותה, ואם היא הגיעה בכלל. אני מלמדת ביולוגיה ארבעה שיעורים ביום, שניים בכיתה שלי ושניים בכיתות אחרות, ובביולוגיה של י"א אנחנו לומדות על גוף האדם, ואני משתמשת בזה: בשיעור על מערכת העצבים אני מדברת על שינה, בשיעור על הורמונים אני מדברת על מחזור ועל רגש, וזה פותח שיחות שאף שיעור חינוך לא היה פותח. בהפסקה הגדולה אני יושבת בפינה של החצר, ליד הברז, כי שם הבנות עוברות, ואני מדברת עם מי שעוצרת. אחרי הצהריים, פעמיים בשבוע, אני עושה ביקורי בית, שזה משהו שהתחלתי אחרי שהתאלמנתי, כשהבנתי כמה משפחות לא מגיעות לבית הספר לעולם. בערב אני מנהלת קבוצה של אמהות, שאני קוראת לה "מעגל אמהות", שנפגשת פעם בשבועיים בבית שלי. אני יודעת שזה מעבר לתפקיד, אבל בשבילי זה חלק מהיום, ואני לא יודעת להפריד. בלילה אני כותבת ביומן שאני מנהלת כבר עשר שנים, שם ותאריך ומשפט על כל בת שמשהו בה עצר אותי היום. היומן הזה הוא הזיכרון של הכיתה, ואני חוזרת אליו בכל פעם שאני צריכה להבין מתי בדיוק משהו התחיל.</w:t>
      </w:r>
    </w:p>
    <w:p>
      <w:pPr>
        <w:keepNext/>
        <w:bidi/>
        <w:spacing w:after="60" w:before="120" w:line="276"/>
        <w:jc w:val="both"/>
      </w:pPr>
      <w:r>
        <w:rPr>
          <w:rFonts w:ascii="David" w:cs="David" w:eastAsia="David" w:hAnsi="David"/>
          <w:b/>
          <w:bCs/>
          <w:i w:val="false"/>
          <w:iCs w:val="false"/>
          <w:sz w:val="24"/>
          <w:szCs w:val="24"/>
          <w:rtl/>
        </w:rPr>
        <w:t xml:space="preserve">מראיינת: 3. מה זה בשבילך להיות מחנכת של בנות בגיל הזה?</w:t>
      </w:r>
    </w:p>
    <w:p>
      <w:pPr>
        <w:keepNext w:val="false"/>
        <w:bidi/>
        <w:spacing w:after="160" w:before="0" w:line="276"/>
        <w:jc w:val="both"/>
      </w:pPr>
      <w:r>
        <w:rPr>
          <w:rFonts w:ascii="David" w:cs="David" w:eastAsia="David" w:hAnsi="David"/>
          <w:b w:val="false"/>
          <w:bCs w:val="false"/>
          <w:i w:val="false"/>
          <w:iCs w:val="false"/>
          <w:sz w:val="24"/>
          <w:szCs w:val="24"/>
          <w:rtl/>
        </w:rPr>
        <w:t xml:space="preserve">להיות מחנכת של בנות בכיתה י"א זה להיות איתן בשנה שבה הן מחליטות מי הן יהיו, וברוב המקרים ההחלטה הזאת לא מתקבלת על ידן. בגיל שש עשרה ושבע עשרה הבנות אצלנו נמצאות בין שני עולמות: מצד אחד בגרויות, חלומות על אוניברסיטה, שיחות על סיעוד ועל הוראה ועל רפואה, ומצד שני שידוכים, ביקורים של משפחות, אירוסין שנקבעים בלי לשאול. אני נמצאת בדיוק באמצע, ואני חושבת שהתפקיד שלי הוא להיות הקול של העולם הראשון בלי להיות אויבת של השני. אני לא נלחמת במשפחות. אני מנסה לתת לבת זמן, כי שנה אחת בגיל הזה שווה עשר שנים אחר כך. בשבילי להיות מחנכת שלהן זה גם להיות דוגמה למשהו שהן לא רואות בבית: אישה שעובדת, שמחליטה, שאיבדה את בעלה ולא התמוטטה. הן מסתכלות עליי ורואות אפשרות. ואני לוקחת את זה ברצינות, את זה שאני אפשרות, כי זה אומר שאני צריכה להיות כנה איתן גם על המחיר. אני אומרת להן: אני עובדת, ואני גם עייפה, ואני גם לבד לפעמים. הכנות הזאת היא, בעיניי, מה שהופך אותי למחנכת ולא רק למורה. מורה מלמדת מה נכון. מחנכת מראה מה אפשר, כולל מה זה עולה. ויש עוד דבר: בגיל הזה הבנות מתחילות לשאול על אהבה, על גוף, על מה מותר להרגיש, ואצלנו אין להן את מי לשאול. אני מנסה להיות זו שאפשר לשאול אותה, בשפה של ביולוגיה כשצריך, ובשפה של אישה כשאפשר.</w:t>
      </w:r>
    </w:p>
    <w:p>
      <w:pPr>
        <w:keepNext/>
        <w:bidi/>
        <w:spacing w:after="60" w:before="120" w:line="276"/>
        <w:jc w:val="both"/>
      </w:pPr>
      <w:r>
        <w:rPr>
          <w:rFonts w:ascii="David" w:cs="David" w:eastAsia="David" w:hAnsi="David"/>
          <w:b/>
          <w:bCs/>
          <w:i w:val="false"/>
          <w:iCs w:val="false"/>
          <w:sz w:val="24"/>
          <w:szCs w:val="24"/>
          <w:rtl/>
        </w:rPr>
        <w:t xml:space="preserve">מראיינת: 4. תארי לי איך נראית בעינייך נערה שנמצאת במצוקה.</w:t>
      </w:r>
    </w:p>
    <w:p>
      <w:pPr>
        <w:keepNext w:val="false"/>
        <w:bidi/>
        <w:spacing w:after="160" w:before="0" w:line="276"/>
        <w:jc w:val="both"/>
      </w:pPr>
      <w:r>
        <w:rPr>
          <w:rFonts w:ascii="David" w:cs="David" w:eastAsia="David" w:hAnsi="David"/>
          <w:b w:val="false"/>
          <w:bCs w:val="false"/>
          <w:i w:val="false"/>
          <w:iCs w:val="false"/>
          <w:sz w:val="24"/>
          <w:szCs w:val="24"/>
          <w:rtl/>
        </w:rPr>
        <w:t xml:space="preserve">נערה במצוקה בכיתה י"א נראית אחרת מנערה במצוקה בכיתה ז', ואני אומרת את זה כי לימדתי גם בחטיבה. בי"א הבנות יודעות להסתיר, והסימנים הם דקים יותר. אני רואה קודם כול שינוי בתכניות: בת שדיברה על בגרות במתמטיקה חמש יחידות ופתאום אומרת שהיא תיגש לשלוש, בת שרצתה סיעוד ופתאום אומרת "נראה". הצמצום הזה בעתיד הוא בשבילי סימן ראשון. אני רואה את הגוף: ירידה במשקל, או להפך, לבוש שנעשה פתאום מכסה יותר מהמקובל אפילו אצלנו, ידיים שתמיד מכוסות בשרוול ארוך גם בחום. אני רואה שינוי ביחס לגוף בשיעורי ביולוגיה: בת שיוצאת מהכיתה כשמדברים על מערכת הרבייה, או שמגיבה בצחוק היסטרי, או שמפסיקה להסתכל. אני שמה לב לבת שמפסיקה לשאול על הציון ומתחילה לשאול על התעודה, כלומר על מתי זה נגמר. ואני שמה לב לבת שנעשית אחראית מדי, שמגיעה עם אחיות קטנות, שיוצאת באמצע היום כי צריכים אותה בבית, שאומרת "אין לי ברירה" בגיל שבע עשרה. אבל הסימן שאני הכי סומכת עליו הוא הקשר איתי. בת שהייתה מדברת איתי ופתאום מתרחקת, נמנעת, מסתכלת הצידה כשאני עוברת, זו בת שיש לה סוד. והסוד הזה הוא בדרך כלל לא שלה. הוא של מישהו שהטיל אותו עליה.</w:t>
      </w:r>
    </w:p>
    <w:p>
      <w:pPr>
        <w:keepNext/>
        <w:bidi/>
        <w:spacing w:after="60" w:before="120" w:line="276"/>
        <w:jc w:val="both"/>
      </w:pPr>
      <w:r>
        <w:rPr>
          <w:rFonts w:ascii="David" w:cs="David" w:eastAsia="David" w:hAnsi="David"/>
          <w:b/>
          <w:bCs/>
          <w:i w:val="false"/>
          <w:iCs w:val="false"/>
          <w:sz w:val="24"/>
          <w:szCs w:val="24"/>
          <w:rtl/>
        </w:rPr>
        <w:t xml:space="preserve">מראיינת: 5. ספרי לי בבקשה על מקרה ספציפי שבו זיהית נערה במצב סיכון. מה קרה שם?</w:t>
      </w:r>
    </w:p>
    <w:p>
      <w:pPr>
        <w:keepNext w:val="false"/>
        <w:bidi/>
        <w:spacing w:after="160" w:before="0" w:line="276"/>
        <w:jc w:val="both"/>
      </w:pPr>
      <w:r>
        <w:rPr>
          <w:rFonts w:ascii="David" w:cs="David" w:eastAsia="David" w:hAnsi="David"/>
          <w:b w:val="false"/>
          <w:bCs w:val="false"/>
          <w:i w:val="false"/>
          <w:iCs w:val="false"/>
          <w:sz w:val="24"/>
          <w:szCs w:val="24"/>
          <w:rtl/>
        </w:rPr>
        <w:t xml:space="preserve">המקרה שאני חושבת עליו הוא של בת שאקרא לה ורוד, בכיתה י"א לפני ארבע שנים. היא הייתה בת מוכשרת מאוד בביולוגיה, כזאת שאני חשבתי שתהיה רופאה. באמצע השנה היא הפסיקה להגיש עבודות, ואז הפסיקה להגיע לשיעורי מעבדה, שהיו הדבר שהיא הכי אהבה. עשיתי ביקור בית, ואמא קיבלה אותי בחום ואמרה שהכול בסדר, שורוד פשוט עייפה. אבל בזמן שישבנו, ראיתי גבר צעיר נכנס לבית ומתיישב בסלון בלי לדפוק, ואמא הורידה את העיניים. הבנתי שיש אירוסין. שאלתי, ואמא אמרה שכן, לבן דוד, ושהחתונה אחרי הבגרויות. ורוד הייתה בת שש עשרה וחצי. הלכתי לבית הספר ודיברתי עם היועצת ועם המנהלת, ועשינו משהו שאני לא בטוחה שהיה חוקי לגמרי: הזמנו את האבא לשיחה על "העתיד האקדמי של ורוד", והבאנו לו מכתב מהמכללה על מלגה לסיעוד. לא דיברנו על האירוסין בכלל. דיברנו על כסף, על כבוד, על מה שהמשפחה תרוויח מבת אחות. האבא יצא מהפגישה חושב. אחרי חודש, האירוסין נדחו "עד אחרי הלימודים". ורוד היום בשנה השנייה בסיעוד. אני לא יודעת אם היא תתחתן עם אותו בן דוד בסוף, אבל היא תתחתן עם תעודה ביד. למדתי מהמקרה הזה שלפעמים הדרך הכי ישרה למטרה היא עקומה.</w:t>
      </w:r>
    </w:p>
    <w:p>
      <w:pPr>
        <w:keepNext/>
        <w:bidi/>
        <w:spacing w:after="60" w:before="120" w:line="276"/>
        <w:jc w:val="both"/>
      </w:pPr>
      <w:r>
        <w:rPr>
          <w:rFonts w:ascii="David" w:cs="David" w:eastAsia="David" w:hAnsi="David"/>
          <w:b/>
          <w:bCs/>
          <w:i w:val="false"/>
          <w:iCs w:val="false"/>
          <w:sz w:val="24"/>
          <w:szCs w:val="24"/>
          <w:rtl/>
        </w:rPr>
        <w:t xml:space="preserve">מראיינת: 6. אילו סימנים נוספים גורמים לך לעצור ולהתעניין?</w:t>
      </w:r>
    </w:p>
    <w:p>
      <w:pPr>
        <w:keepNext w:val="false"/>
        <w:bidi/>
        <w:spacing w:after="160" w:before="0" w:line="276"/>
        <w:jc w:val="both"/>
      </w:pPr>
      <w:r>
        <w:rPr>
          <w:rFonts w:ascii="David" w:cs="David" w:eastAsia="David" w:hAnsi="David"/>
          <w:b w:val="false"/>
          <w:bCs w:val="false"/>
          <w:i w:val="false"/>
          <w:iCs w:val="false"/>
          <w:sz w:val="24"/>
          <w:szCs w:val="24"/>
          <w:rtl/>
        </w:rPr>
        <w:t xml:space="preserve">יש סימנים שאני עוצרת עליהם, שאולי מורות אחרות לא היו שמות לב אליהם, ואני חושבת שזה בגלל הרקע שלי כבת של מיילדת. אני שמה לב לבת שמתחילה לבוא לבית הספר עם בגדים של אחות גדולה או של אמא, כלומר בגדים גדולים עליה, כי זה לפעמים אומר שהיא מנסה להסתיר שינוי בגוף. אני שמה לב לבת שמבקשת פתאום לשבת ליד החלון, כי היא צריכה אוויר, כי יש לה בחילות. אני שמה לב לריח, ואני לא מתביישת להגיד את זה: בת שמפסיקה להתקלח, או להפך, בת שמגיעה עם בושם חזק מדי בגיל שבע עשרה, ואצלנו זה לא סתם. אני שמה לב לכסף: בת שהתחילה לעבוד אחרי הלימודים, וזה אצלנו לא מקובל, ואני שואלת איפה ואצל מי. אני שמה לב לבת שמתחילה לשאול שאלות בשיעור ביולוגיה שהן לא בחומר: על הריון, על גלולות, על מה קורה אם. השאלות האלה לא מגיעות סתם. ואני שמה לב לדבר שקשה להסביר: בת שמתחילה לחבק אותי. הבנות אצלנו לא מחבקות מורות, וכשבת בגיל שבע עשרה מחבקת אותי פתאום בסוף שיעור, אני יודעת שהיא מבקשת משהו שאין לה מילים בשבילו. אני לא שואלת באותו רגע. אני מחבקת בחזרה, ואני מתחילה להסתכל. ואני שמה לב, לבסוף, לבת שמפסיקה לחלום בקול. בי"א כולן מדברות על מה יהיה אחרי. בת שאומרת "לא משנה" כשמדברים על העתיד, כבר החליטה משהו, או שהחליטו בשבילה, ואני צריכה לדעת מה.</w:t>
      </w:r>
    </w:p>
    <w:p>
      <w:pPr>
        <w:keepNext/>
        <w:bidi/>
        <w:spacing w:after="60" w:before="120" w:line="276"/>
        <w:jc w:val="both"/>
      </w:pPr>
      <w:r>
        <w:rPr>
          <w:rFonts w:ascii="David" w:cs="David" w:eastAsia="David" w:hAnsi="David"/>
          <w:b/>
          <w:bCs/>
          <w:i w:val="false"/>
          <w:iCs w:val="false"/>
          <w:sz w:val="24"/>
          <w:szCs w:val="24"/>
          <w:rtl/>
        </w:rPr>
        <w:t xml:space="preserve">מראיינת: 7. מה קורה אצלך בפנים ברגע שאת מזהה משהו כזה?</w:t>
      </w:r>
    </w:p>
    <w:p>
      <w:pPr>
        <w:keepNext w:val="false"/>
        <w:bidi/>
        <w:spacing w:after="160" w:before="0" w:line="276"/>
        <w:jc w:val="both"/>
      </w:pPr>
      <w:r>
        <w:rPr>
          <w:rFonts w:ascii="David" w:cs="David" w:eastAsia="David" w:hAnsi="David"/>
          <w:b w:val="false"/>
          <w:bCs w:val="false"/>
          <w:i w:val="false"/>
          <w:iCs w:val="false"/>
          <w:sz w:val="24"/>
          <w:szCs w:val="24"/>
          <w:rtl/>
        </w:rPr>
        <w:t xml:space="preserve">מה שקורה אצלי בפנים היום שונה ממה שהיה לפני עשרים שנה, ואני חושבת שההבדל הזה חשוב. פעם היה כעס. כעס על המשפחה, על הגברים, על הקהילה, על עצמי. הכעס הזה נתן לי אנרגיה, אבל הוא גם עיוור אותי, כי כשאני כועסת על אבא אני לא רואה אותו, ואם אני לא רואה אותו, אני לא יכולה להזיז אותו. היום, אחרי ההכשרה בייעוץ ואחרי שנים, מה שקורה בי הוא קודם כול שקט. משהו בי מתייצב, כמו שהיה קורה לאמא שלי כשנכנסה לחדר של יולדת. אני נעשית איטית יותר, מדברת פחות, מסתכלת יותר. אחרי השקט מגיע העצב, ואני נותנת לו מקום, כי אני מאמינה שמחנכת שלא עצובה על בת שנפגעת היא כבר לא איתה. ואחרי העצב מגיעה השאלה שאני שואלת את עצמי בכל מקרה: מי בסביבה של הבת הזאת יכול לעזור ואני עוד לא חשבתי עליו. סבתא, דודה, אחות גדולה נשואה, שיח'. אני חושבת במעגלים, לא בקו ישר. ויש דבר אחד שלא השתנה בעשרים שנה: הלילה. בלילה שאחרי זיהוי אני לא ישנה. אני שוכבת ועוברת על הפרטים ומחפשת מה פספסתי. הילדים שלי יודעים, וכשהם רואים שאני ערה בשתיים בלילה, הם יודעים שיש בת. למדתי לקבל את הלילה הזה כחלק מהמחיר, ולא להילחם בו. בבוקר שאחרי אני מגיעה עייפה אבל בהירה, ובדרך כלל אני כבר יודעת מה הצעד הראשון, כי הלילה עשה את העבודה שלו.</w:t>
      </w:r>
    </w:p>
    <w:p>
      <w:pPr>
        <w:keepNext/>
        <w:bidi/>
        <w:spacing w:after="60" w:before="120" w:line="276"/>
        <w:jc w:val="both"/>
      </w:pPr>
      <w:r>
        <w:rPr>
          <w:rFonts w:ascii="David" w:cs="David" w:eastAsia="David" w:hAnsi="David"/>
          <w:b/>
          <w:bCs/>
          <w:i w:val="false"/>
          <w:iCs w:val="false"/>
          <w:sz w:val="24"/>
          <w:szCs w:val="24"/>
          <w:rtl/>
        </w:rPr>
        <w:t xml:space="preserve">מראיינת: 8. תארי לי בבקשה את הצעד הראשון שאת עושה אחרי הזיהוי.</w:t>
      </w:r>
    </w:p>
    <w:p>
      <w:pPr>
        <w:keepNext w:val="false"/>
        <w:bidi/>
        <w:spacing w:after="160" w:before="0" w:line="276"/>
        <w:jc w:val="both"/>
      </w:pPr>
      <w:r>
        <w:rPr>
          <w:rFonts w:ascii="David" w:cs="David" w:eastAsia="David" w:hAnsi="David"/>
          <w:b w:val="false"/>
          <w:bCs w:val="false"/>
          <w:i w:val="false"/>
          <w:iCs w:val="false"/>
          <w:sz w:val="24"/>
          <w:szCs w:val="24"/>
          <w:rtl/>
        </w:rPr>
        <w:t xml:space="preserve">הצעד הראשון שלי אחרי הזיהוי הוא כמעט תמיד ביקור בית, וזה שונה מרוב המחנכות, ואני יודעת את זה. אני לא הולכת בתור מחנכת שבאה לדווח על בעיה. אני הולכת בתור אישה מהיישוב שבאה לשתות קפה, ואני מודיעה מראש, ואני מביאה משהו קטן, עוגיות, ולפעמים אני מביאה את הבת שלי איתי, כי זה הופך את הביקור לחברתי ולא לרשמי. בביקור אני לא מדברת על הבעיה בכלל. אני מסתכלת. אני רואה איפה הבת ישנה, כמה אנשים בבית, מי מדבר ומי שותק, איך אמא מסתכלת על אבא, איך הבת מסתכלת על אחיה. חצי שעה בבית מלמדת אותי יותר מעשר שיחות בבית הספר. אחרי הביקור אני יושבת עם היועצת, ורק אז אנחנו מחליטות: האם זה מקרה לדיווח, האם זה מקרה לעבודה שקטה עם המשפחה, האם זה מקרה שבו צריך לחכות. במקביל אני פותחת ערוץ עם הבת, אבל בעדינות, דרך המקצוע שלי: אני מבקשת ממנה להישאר אחרי שיעור ביולוגיה לעזור לי לסדר את המעבדה, ובזמן שאנחנו שוטפות מבחנות אני שואלת איך היה הביקור שלי בבית שלה, ומה אמא אמרה אחרי שהלכתי. הבת מבינה שאני יודעת יותר ממה שאמרתי, ושאני לא ממהרת, ומשם השיחה מתחילה. אני חושבת שהצעד הראשון הוא לא שיחה. הוא נוכחות.</w:t>
      </w:r>
    </w:p>
    <w:p>
      <w:pPr>
        <w:keepNext/>
        <w:bidi/>
        <w:spacing w:after="60" w:before="120" w:line="276"/>
        <w:jc w:val="both"/>
      </w:pPr>
      <w:r>
        <w:rPr>
          <w:rFonts w:ascii="David" w:cs="David" w:eastAsia="David" w:hAnsi="David"/>
          <w:b/>
          <w:bCs/>
          <w:i w:val="false"/>
          <w:iCs w:val="false"/>
          <w:sz w:val="24"/>
          <w:szCs w:val="24"/>
          <w:rtl/>
        </w:rPr>
        <w:t xml:space="preserve">מראיינת: 9. ספרי לי על שיחה אחת עם נערה שנשארה איתך.</w:t>
      </w:r>
    </w:p>
    <w:p>
      <w:pPr>
        <w:keepNext w:val="false"/>
        <w:bidi/>
        <w:spacing w:after="160" w:before="0" w:line="276"/>
        <w:jc w:val="both"/>
      </w:pPr>
      <w:r>
        <w:rPr>
          <w:rFonts w:ascii="David" w:cs="David" w:eastAsia="David" w:hAnsi="David"/>
          <w:b w:val="false"/>
          <w:bCs w:val="false"/>
          <w:i w:val="false"/>
          <w:iCs w:val="false"/>
          <w:sz w:val="24"/>
          <w:szCs w:val="24"/>
          <w:rtl/>
        </w:rPr>
        <w:t xml:space="preserve">השיחה שנשארה איתי יותר מכול הייתה עם בת שאקרא לה סמאח, לפני שבע שנים, בשנה שאחרי שבעלי נפטר. היא הייתה בת שבע עשרה, ואמא שלה נפטרה ממחלה כשסמאח הייתה בכיתה ט', והיא הייתה זו שניהלה את הבית, שלושה אחים קטנים ואבא שהתחיל לחפש אישה שנייה. סמאח באה אליי בסוף יום, ואמרה שהיא רוצה לשאול אותי משהו, לא כמורה, כאישה. שאלתי מה. היא שאלה: "איך את קמה בבוקר?" ואני הבנתי שהיא לא שואלת עליי. היא שואלת על עצמה. ישבנו במעבדה, ואני סיפרתי לה את האמת: שיש בקרים שאני לא קמה, שאני שוכבת ומסתכלת בתקרה, ושאני קמה בסוף כי הילדים צריכים ארוחת בוקר, ושזה מספיק, שזה נחשב לקום. היא בכתה, ואני בכיתי, ואני יודעת שיש מי שיגיד שמורה לא בוכה עם תלמידה, אבל באותו רגע לא הייתי מורה. הייתה שם אישה שאיבדה ונערה שאיבדה. אחרי השיחה הזאת פתחתי, יחד עם היועצת, קבוצה קטנה לבנות שאיבדו הורה, שבע בנות, שנפגשה כל שבועיים, וסמאח הייתה בה עד סוף י"ב. היא היום אחות בבית חולים בבאר שבע. השיחה הזאת לימדה אותי שלפעמים הדבר היחיד שבת צריכה הוא מבוגרת שתגיד: גם אני. לא "יהיה בסדר". רק "גם אני".</w:t>
      </w:r>
    </w:p>
    <w:p>
      <w:pPr>
        <w:keepNext/>
        <w:bidi/>
        <w:spacing w:after="60" w:before="120" w:line="276"/>
        <w:jc w:val="both"/>
      </w:pPr>
      <w:r>
        <w:rPr>
          <w:rFonts w:ascii="David" w:cs="David" w:eastAsia="David" w:hAnsi="David"/>
          <w:b/>
          <w:bCs/>
          <w:i w:val="false"/>
          <w:iCs w:val="false"/>
          <w:sz w:val="24"/>
          <w:szCs w:val="24"/>
          <w:rtl/>
        </w:rPr>
        <w:t xml:space="preserve">מראיינת: 10. תארי לי את מקומך מול שאר הגורמים בבית הספר.</w:t>
      </w:r>
    </w:p>
    <w:p>
      <w:pPr>
        <w:keepNext w:val="false"/>
        <w:bidi/>
        <w:spacing w:after="160" w:before="0" w:line="276"/>
        <w:jc w:val="both"/>
      </w:pPr>
      <w:r>
        <w:rPr>
          <w:rFonts w:ascii="David" w:cs="David" w:eastAsia="David" w:hAnsi="David"/>
          <w:b w:val="false"/>
          <w:bCs w:val="false"/>
          <w:i w:val="false"/>
          <w:iCs w:val="false"/>
          <w:sz w:val="24"/>
          <w:szCs w:val="24"/>
          <w:rtl/>
        </w:rPr>
        <w:t xml:space="preserve">המקום שלי מול שאר הגורמים בבית הספר הוא מקום מיוחד, ואני יודעת שהוא מיוחד בגלל הוותק ובגלל ההכשרה, ולא בגלל התפקיד. היועצת שלנו צעירה ממני בחמש עשרה שנה, והיא מתייעצת איתי לא פחות ממה שאני מתייעצת איתה, ואנחנו עובדות כזוג, לא כמחנכת ויועצת. עם המנהלת יש לי יחסים של אמון ארוך: היא יודעת שאם אני אומרת שצריך לדווח, אני לא אומרת את זה מהר. עם המחנכות הצעירות אני מנסה להיות מה שלא היה לי: יש לי שתיים או שלוש שבאות אליי כל שבוע, ואנחנו יושבות עם קפה ומדברות על בנות, ואני חושבת שזו הדרכה יותר ממה שהמערכת נותנת. עם הגורמים מחוץ לבית הספר, העובדת הסוציאלית של המועצה, קצינת הביקור הסדיר, יש לי קשר אישי, כי אני מכירה אותן שנים, ואני יודעת מתי להתקשר לטלפון הפרטי ולא למשרד. אני אגיד גם מה קשה במקום הזה: כשמישהי ותיקה כמוני נמצאת במרכז, אחרות לפעמים נרתעות מלפעול לבד, ואומרות "נשאל את אמאני". אני מנסה לשנות את זה, כי אני לא אהיה כאן לנצח, וכי בת לא צריכה לחכות עד שאמאני פנויה. המטרה שלי היום היא שהידע שלי יהיה של בית הספר, לא שלי. בשנה שעברה כתבתי עם היועצת דף נהלים פשוט, עמוד אחד, מה עושים כשרואים, למי פונים, מה כותבים. תליתי אותו בחדר המורים. זה לא הרבה, אבל זו הפעם הראשונה שמשהו מהראש שלי נמצא על הקיר ולא רק בטלפון שלי.</w:t>
      </w:r>
    </w:p>
    <w:p>
      <w:pPr>
        <w:keepNext/>
        <w:bidi/>
        <w:spacing w:after="60" w:before="120" w:line="276"/>
        <w:jc w:val="both"/>
      </w:pPr>
      <w:r>
        <w:rPr>
          <w:rFonts w:ascii="David" w:cs="David" w:eastAsia="David" w:hAnsi="David"/>
          <w:b/>
          <w:bCs/>
          <w:i w:val="false"/>
          <w:iCs w:val="false"/>
          <w:sz w:val="24"/>
          <w:szCs w:val="24"/>
          <w:rtl/>
        </w:rPr>
        <w:t xml:space="preserve">מראיינת: 11. תארי לי את המפגש עם ההורים במצבים כאלה.</w:t>
      </w:r>
    </w:p>
    <w:p>
      <w:pPr>
        <w:keepNext w:val="false"/>
        <w:bidi/>
        <w:spacing w:after="160" w:before="0" w:line="276"/>
        <w:jc w:val="both"/>
      </w:pPr>
      <w:r>
        <w:rPr>
          <w:rFonts w:ascii="David" w:cs="David" w:eastAsia="David" w:hAnsi="David"/>
          <w:b w:val="false"/>
          <w:bCs w:val="false"/>
          <w:i w:val="false"/>
          <w:iCs w:val="false"/>
          <w:sz w:val="24"/>
          <w:szCs w:val="24"/>
          <w:rtl/>
        </w:rPr>
        <w:t xml:space="preserve">המפגש עם ההורים הוא בשבילי הלב של העבודה, ואני אומרת את זה אחרי חמש עשרה שנה ומאות מפגשים. הדבר הראשון שלמדתי הוא שאין "הורים". יש אמא ויש אבא, ולפעמים יש סבתא שהיא חשובה יותר משניהם, ולפעמים אח גדול שהוא הסמכות האמיתית. אני מבררת קודם מי מחליט בבית הזה, ואל מי אני צריכה לדבר. עם אמהות אני עובדת דרך "מעגל האמהות" שלי, שבו נשים מדברות על בנות בכלל, לא על הבת שלהן, ובמעגל הזה אמא שומעת מאמא אחרת מה עבר עליה, ולומדת יותר ממה שהייתה לומדת ממני. עם אבות אני מדברת בשפה של כבוד ושל אינטרס: לא "הבת שלך במצוקה", אלא "הבת שלך יכולה להביא כבוד למשפחה, ואני רואה משהו שמפריע לזה". זה נשמע לא ישר, אבל זו השפה שבה אבא אצלנו שומע, וכשהוא שומע, הוא זז. היו לי מפגשים קשים מאוד, אבא שאיים עליי, אמא שביקשה ממני להפסיק לבוא, משפחה שהתלוננה למנהלת שאני מתערבת. ואני ממשיכה, כי אני יודעת דבר אחד: אין משפחה שלא אוהבת את הבת שלה. יש משפחות שלא יודעות איך. והתפקיד שלי במפגש הוא לא לשפוט את האהבה שלהן, אלא לעזור לה למצוא דרך. אחרי כל מפגש קשה אני כותבת לעצמי מה עבד ומה לא, ואחרי חמש עשרה שנה יש לי מחברת שלמה של דרכים להגיד לאבא דבר שהוא לא רוצה לשמוע. אני חושבת שהמחברת הזאת שווה יותר מכל תואר שלמדתי.</w:t>
      </w:r>
    </w:p>
    <w:p>
      <w:pPr>
        <w:keepNext/>
        <w:bidi/>
        <w:spacing w:after="60" w:before="120" w:line="276"/>
        <w:jc w:val="both"/>
      </w:pPr>
      <w:r>
        <w:rPr>
          <w:rFonts w:ascii="David" w:cs="David" w:eastAsia="David" w:hAnsi="David"/>
          <w:b/>
          <w:bCs/>
          <w:i w:val="false"/>
          <w:iCs w:val="false"/>
          <w:sz w:val="24"/>
          <w:szCs w:val="24"/>
          <w:rtl/>
        </w:rPr>
        <w:t xml:space="preserve">מראיינת: 12. מה מהמקום התרבותי והקהילתי שאת חיה בו משפיע על העבודה הזאת?</w:t>
      </w:r>
    </w:p>
    <w:p>
      <w:pPr>
        <w:keepNext w:val="false"/>
        <w:bidi/>
        <w:spacing w:after="160" w:before="0" w:line="276"/>
        <w:jc w:val="both"/>
      </w:pPr>
      <w:r>
        <w:rPr>
          <w:rFonts w:ascii="David" w:cs="David" w:eastAsia="David" w:hAnsi="David"/>
          <w:b w:val="false"/>
          <w:bCs w:val="false"/>
          <w:i w:val="false"/>
          <w:iCs w:val="false"/>
          <w:sz w:val="24"/>
          <w:szCs w:val="24"/>
          <w:rtl/>
        </w:rPr>
        <w:t xml:space="preserve">המקום התרבותי שאני חיה בו הוא לא רקע לעבודה שלי, הוא העבודה עצמה. אני בדואית מהנגב, בת של מיילדת, אלמנה שמגדלת ילדים לבד ביישוב שבו זה לא פשוט, ואני יודעת מבפנים כל דבר שהבנות מתמודדות איתו. הכבוד, החמולה, הנישואים המוקדמים, הפחד מהדיבור, המרחק מהשירותים, הפוליגמיה שנמצאת בבתים רבים ואף אחד לא מדבר עליה בבית הספר. אני חושבת שהידע הזה הוא הכוח הכי גדול שלי, כי אני יודעת לאיזו דלת לדפוק ובאיזו שעה ובאיזה נוסח. אבל אני חושבת גם על המחיר. אני חלק מהקהילה, ולכן יש דברים שאני משלמת עליהם: אחרי שהתערבתי במקרה של אירוסין מוקדמים, משפחה אחת הפסיקה לברך אותי ברחוב, ובעיר קטנה זה כואב. ויש דבר שהשתנה בשנים האחרונות, ואני רוצה להגיד אותו: בתקופת המלחמה, כשהיו אזעקות ולא היו מרחבים מוגנים ברוב הבתים, הבנות שלנו חוו פחד שאף אחד לא דיבר עליו, ובאותו זמן משפחות איבדו פרנסה, וגברים היו בבית יותר, ואני ראיתי עלייה במצוקה שאף אחד לא ספר. הקהילה שלנו נמצאת בין מדינה שלא תמיד רואה אותה לבין מסורת שלא תמיד רואה את הבנות שלה, ואני עומדת באמצע, ומנסה שהבת תיראה על ידי שני הצדדים.</w:t>
      </w:r>
    </w:p>
    <w:p>
      <w:pPr>
        <w:keepNext/>
        <w:bidi/>
        <w:spacing w:after="60" w:before="120" w:line="276"/>
        <w:jc w:val="both"/>
      </w:pPr>
      <w:r>
        <w:rPr>
          <w:rFonts w:ascii="David" w:cs="David" w:eastAsia="David" w:hAnsi="David"/>
          <w:b/>
          <w:bCs/>
          <w:i w:val="false"/>
          <w:iCs w:val="false"/>
          <w:sz w:val="24"/>
          <w:szCs w:val="24"/>
          <w:rtl/>
        </w:rPr>
        <w:t xml:space="preserve">מראיינת: 13. ספרי לי על מקרה שבו הרגשת שלא הצלחת.</w:t>
      </w:r>
    </w:p>
    <w:p>
      <w:pPr>
        <w:keepNext w:val="false"/>
        <w:bidi/>
        <w:spacing w:after="160" w:before="0" w:line="276"/>
        <w:jc w:val="both"/>
      </w:pPr>
      <w:r>
        <w:rPr>
          <w:rFonts w:ascii="David" w:cs="David" w:eastAsia="David" w:hAnsi="David"/>
          <w:b w:val="false"/>
          <w:bCs w:val="false"/>
          <w:i w:val="false"/>
          <w:iCs w:val="false"/>
          <w:sz w:val="24"/>
          <w:szCs w:val="24"/>
          <w:rtl/>
        </w:rPr>
        <w:t xml:space="preserve">המקרה שבו הרגשתי שנכשלתי הוא של בת שאקרא לה נדא, לפני שנתיים. היא הייתה בכיתה י"א, בת שקטה, מצטיינת, ואני, אני מודה, לא ראיתי אותה, כי היא לא הפריעה ולא בלטה, ובאותה שנה היו לי ארבעה מקרים קשים אחרים והמלחמה התחילה. באמצע השנה היא נעדרה שבוע, ואני התקשרתי הביתה ואמא אמרה שהיא חולה. קיבלתי את זה. שבועיים אחר כך שמעתי מבת אחרת שנדא התארסה, ושהחתונה בעוד חודש, ושהיא לא חוזרת. עשיתי ביקור בית, מאוחר מדי, והאבא לא קיבל אותי, ואמא אמרה בדלת שזה נגמר. פניתי לעובדת הסוציאלית, ולמועצה, וניסינו, אבל נדא הייתה כבר בת שבע עשרה וחצי והחתונה הייתה בעוד שבועות, ואף אחד לא היה מוכן להיכנס לזה. היא התחתנה. יש לה היום תינוק. אני רואה אותה לפעמים בקופת חולים, והיא מחייכת אליי, והחיוך הזה שובר אותי. אני יודעת שהיא לא מאשימה אותי, ואני מאשימה את עצמי. לא כי לא עשיתי, אלא כי לא ראיתי. השקט שלה היה סימן, ואני, שמלמדת מחנכות צעירות לראות שקט, לא ראיתי אותו. מהמקרה הזה יצא הנוהל שיש לי היום: כל היעדרות מעל שלושה ימים בי"א ובי"ב, ביקור בית באותו שבוע. לא מתקשרים. הולכים.</w:t>
      </w:r>
    </w:p>
    <w:p>
      <w:pPr>
        <w:keepNext/>
        <w:bidi/>
        <w:spacing w:after="60" w:before="120" w:line="276"/>
        <w:jc w:val="both"/>
      </w:pPr>
      <w:r>
        <w:rPr>
          <w:rFonts w:ascii="David" w:cs="David" w:eastAsia="David" w:hAnsi="David"/>
          <w:b/>
          <w:bCs/>
          <w:i w:val="false"/>
          <w:iCs w:val="false"/>
          <w:sz w:val="24"/>
          <w:szCs w:val="24"/>
          <w:rtl/>
        </w:rPr>
        <w:t xml:space="preserve">מראיינת: 14. איפה עובר בשבילך הגבול של התפקיד?</w:t>
      </w:r>
    </w:p>
    <w:p>
      <w:pPr>
        <w:keepNext w:val="false"/>
        <w:bidi/>
        <w:spacing w:after="160" w:before="0" w:line="276"/>
        <w:jc w:val="both"/>
      </w:pPr>
      <w:r>
        <w:rPr>
          <w:rFonts w:ascii="David" w:cs="David" w:eastAsia="David" w:hAnsi="David"/>
          <w:b w:val="false"/>
          <w:bCs w:val="false"/>
          <w:i w:val="false"/>
          <w:iCs w:val="false"/>
          <w:sz w:val="24"/>
          <w:szCs w:val="24"/>
          <w:rtl/>
        </w:rPr>
        <w:t xml:space="preserve">הגבול של התפקיד הוא שאלה שאני חושבת עליה הרבה, כי אני יודעת שאני חורגת ממנו, ואני חושבת שהחריגה שלי היא מודעת. אני עושה ביקורי בית, אני מנהלת קבוצת אמהות, אני נותנת לבנות את הטלפון שלי. כל אלה מעבר לתפקיד, וכולם נעשים בכוונה, כי אני חושבת שבמקום שאני חיה בו התפקיד כפי שהוא מוגדר לא מספיק. אבל יש לי גבולות ברורים, והם ברורים דווקא כי אני חורגת בשאר. הגבול הראשון הוא שאני לא מחליטה במקום גורם מקצועי. אני מביאה מידע, אני מביאה הצעה, אבל ההחלטה על דיווח היא של היועצת ושל המנהלת יחד איתי, ואני לא עושה לבד. הגבול השני הוא שאני לא מחליפה משפחה. גם כשבת מבקשת לבוא לגור אצלי, ואני יודעת שהיו מקרים כאלה, אני אומרת לא, כי אם אני נעשית הבית, אין לה בית לחזור אליו. הגבול השלישי הוא הגוף שלי: למדתי, אחרי שחליתי לפני שלוש שנים, שאני לא יכולה לשאת הכול, ושאם אני נופלת, שלושים בנות נופלות איתי. אז אני ישנה, אני הולכת לים פעם בשבוע, ואני אומרת לעצמי שזה חלק מהתפקיד. הגבול, בשבילי, הוא לא קו שמפריד ביני לבין הבנות. הוא קו שמאפשר לי להישאר לידן עוד עשר שנים. ואני אומרת את זה גם למחנכות הצעירות שיושבות אצלי: תחרגו מהתפקיד אם צריך, אבל תדעו בדיוק איפה ולמה, ותשמרו על עצמכן, כי בת שרואה מחנכת שנשברת לומדת שגם לעזור זה מסוכן.</w:t>
      </w:r>
    </w:p>
    <w:p>
      <w:pPr>
        <w:keepNext/>
        <w:bidi/>
        <w:spacing w:after="60" w:before="120" w:line="276"/>
        <w:jc w:val="both"/>
      </w:pPr>
      <w:r>
        <w:rPr>
          <w:rFonts w:ascii="David" w:cs="David" w:eastAsia="David" w:hAnsi="David"/>
          <w:b/>
          <w:bCs/>
          <w:i w:val="false"/>
          <w:iCs w:val="false"/>
          <w:sz w:val="24"/>
          <w:szCs w:val="24"/>
          <w:rtl/>
        </w:rPr>
        <w:t xml:space="preserve">מראיינת: 15. מה היית רוצה שיהיה לך היום ואין לך, כדי לעשות את העבודה הזאת טוב יותר?</w:t>
      </w:r>
    </w:p>
    <w:p>
      <w:pPr>
        <w:keepNext w:val="false"/>
        <w:bidi/>
        <w:spacing w:after="160" w:before="0" w:line="276"/>
        <w:jc w:val="both"/>
      </w:pPr>
      <w:r>
        <w:rPr>
          <w:rFonts w:ascii="David" w:cs="David" w:eastAsia="David" w:hAnsi="David"/>
          <w:b w:val="false"/>
          <w:bCs w:val="false"/>
          <w:i w:val="false"/>
          <w:iCs w:val="false"/>
          <w:sz w:val="24"/>
          <w:szCs w:val="24"/>
          <w:rtl/>
        </w:rPr>
        <w:t xml:space="preserve">הייתי רוצה, לפני הכול, שהמדינה תראה את הבנות האלה. שיהיו ביישוב מרכז לנוער, מטפלת רגשית שמדברת ערבית, עובדת סוציאלית שלא צריך לחכות לה שלושה חודשים. אני עושה עבודה שהמערכת הייתה צריכה לעשות, ואני עושה אותה בהתנדבות ובערב ובבית שלי, וזה לא נכון, לא בגללי אלא בגלל הבנות שלא זוכות לזה במקומות שבהם אין אמאני. הייתי רוצה שיהיה בבית הספר צוות רב מקצועי קבוע, לא ביקור של פסיכולוגית פעם בחודש. הייתי רוצה שההכשרה בייעוץ שלמדתי על חשבוני תהיה חלק מהכשרת כל מחנכת בבתי הספר שלנו, כי מחנכת ביישוב בדואי היא יועצת בפועל, ולא צריך להתבייש להגיד את זה. הייתי רוצה שיהיה חוק, לא רק נוהל, על נישואי קטינות, שיאכף באמת, ושאני לא אצטרך להביא מכתב מלגה כדי לדחות חתונה. ואישית, הייתי רוצה שמישהו יעשה לי את מה שאני עושה למחנכות הצעירות: שישב איתי עם קפה פעם בשבוע וישאל מה ראיתי. אחרי עשרים שנה אף אחד לא שואל אותי את זה, ואני אומרת את זה לא מתלונה, אלא כי אני יודעת שגם הוותיקה שבנו נושאת דברים שהיא צריכה להניח. עד שזה יקרה, אני ממשיכה. הבנות שלי מגיעות מחר בשבע וחצי, ואני אהיה בשער.</w:t>
      </w:r>
    </w:p>
    <w:p>
      <w:pPr>
        <w:pageBreakBefore/>
        <w:bidi/>
      </w:pPr>
    </w:p>
    <w:p>
      <w:r>
        <w:t xml:space="preserve"/>
      </w:r>
    </w:p>
    <w:p>
      <w:r>
        <w:t xml:space="preserve"/>
      </w:r>
    </w:p>
    <w:p>
      <w:pPr>
        <w:keepNext w:val="false"/>
        <w:bidi/>
        <w:spacing w:after="120" w:before="0" w:line="360"/>
        <w:jc w:val="center"/>
      </w:pPr>
      <w:r>
        <w:rPr>
          <w:rFonts w:ascii="David" w:cs="David" w:eastAsia="David" w:hAnsi="David"/>
          <w:b/>
          <w:bCs/>
          <w:i w:val="false"/>
          <w:iCs w:val="false"/>
          <w:sz w:val="28"/>
          <w:szCs w:val="28"/>
          <w:rtl/>
        </w:rPr>
        <w:t xml:space="preserve">הצהרה על מקוריות העבודה</w:t>
      </w:r>
    </w:p>
    <w:p>
      <w:pPr>
        <w:keepNext w:val="false"/>
        <w:bidi/>
        <w:spacing w:after="200" w:before="0" w:line="360"/>
        <w:jc w:val="both"/>
      </w:pPr>
      <w:r>
        <w:rPr>
          <w:rFonts w:ascii="David" w:cs="David" w:eastAsia="David" w:hAnsi="David"/>
          <w:b w:val="false"/>
          <w:bCs w:val="false"/>
          <w:i w:val="false"/>
          <w:iCs w:val="false"/>
          <w:sz w:val="24"/>
          <w:szCs w:val="24"/>
          <w:rtl/>
        </w:rPr>
        <w:t xml:space="preserve">אנו, החתומות מטה, מצהירות כי העבודה המוגשת בזאת היא עבודה מקורית שנעשתה ונכתבה במשותף על ידי כל המגישות את העבודה. העבודה נעשתה ונכתבה לאחר שנאספו הנתונים על פי המתואר בגוף העבודה ולאחר שנעשה ניתוח של הנתונים על ידי המגישות. כל אחת מהחתומות מטה נטלה חלק מהותי בהכנת העבודה. כל המקורות החיצוניים (כולל מקורות הנתונים, עיבוד הנתונים, הסקת המסקנות, הניתוח וכל חלק אחר בכתיבת העבודה) צוינו מפורשות בהערות ובציטוטים מתאימים. אנו מסכימות כי העבודה תישאר בקריה האקדמית לעיון.</w:t>
      </w:r>
    </w:p>
    <w:p>
      <w:pPr>
        <w:keepNext w:val="false"/>
        <w:bidi/>
        <w:spacing w:after="200" w:before="0" w:line="360"/>
        <w:jc w:val="both"/>
      </w:pPr>
      <w:r>
        <w:rPr>
          <w:rFonts w:ascii="David" w:cs="David" w:eastAsia="David" w:hAnsi="David"/>
          <w:b w:val="false"/>
          <w:bCs w:val="false"/>
          <w:i w:val="false"/>
          <w:iCs w:val="false"/>
          <w:sz w:val="24"/>
          <w:szCs w:val="24"/>
          <w:rtl/>
        </w:rPr>
        <w:t xml:space="preserve">על זאת באנו על החתום:</w:t>
      </w:r>
    </w:p>
    <w:p>
      <w:pPr>
        <w:keepNext w:val="false"/>
        <w:bidi/>
        <w:spacing w:after="200" w:before="0" w:line="360"/>
        <w:jc w:val="both"/>
      </w:pPr>
      <w:r>
        <w:rPr>
          <w:rFonts w:ascii="David" w:cs="David" w:eastAsia="David" w:hAnsi="David"/>
          <w:b w:val="false"/>
          <w:bCs w:val="false"/>
          <w:i w:val="false"/>
          <w:iCs w:val="false"/>
          <w:sz w:val="24"/>
          <w:szCs w:val="24"/>
          <w:rtl/>
        </w:rPr>
        <w:t xml:space="preserve">שם: חולוד אבו עראר    מס' ת.ז.: 213423122    חתימה: ______________</w:t>
      </w:r>
    </w:p>
    <w:p>
      <w:pPr>
        <w:keepNext w:val="false"/>
        <w:bidi/>
        <w:spacing w:after="200" w:before="0" w:line="360"/>
        <w:jc w:val="both"/>
      </w:pPr>
      <w:r>
        <w:rPr>
          <w:rFonts w:ascii="David" w:cs="David" w:eastAsia="David" w:hAnsi="David"/>
          <w:b w:val="false"/>
          <w:bCs w:val="false"/>
          <w:i w:val="false"/>
          <w:iCs w:val="false"/>
          <w:sz w:val="24"/>
          <w:szCs w:val="24"/>
          <w:rtl/>
        </w:rPr>
        <w:t xml:space="preserve">שם: אינאס אבו עראר    מס' ת.ז.: 213167257    חתימה: ______________</w:t>
      </w:r>
    </w:p>
    <w:sectPr>
      <w:footerReference w:type="default" r:id="rId7"/>
      <w:footerReference w:type="first" r:id="rId8"/>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0"/>
      <w:outlineLvl w:val="0"/>
    </w:pPr>
    <w:rPr>
      <w:rFonts w:ascii="David" w:cs="David" w:eastAsia="David" w:hAnsi="David"/>
      <w:b/>
      <w:bCs/>
      <w:sz w:val="32"/>
      <w:szCs w:val="32"/>
    </w:rPr>
  </w:style>
  <w:style w:type="paragraph" w:styleId="Heading2">
    <w:name w:val="Heading 2"/>
    <w:basedOn w:val="Normal"/>
    <w:next w:val="Normal"/>
    <w:qFormat/>
    <w:pPr>
      <w:spacing w:after="120" w:before="240"/>
      <w:outlineLvl w:val="1"/>
    </w:pPr>
    <w:rPr>
      <w:rFonts w:ascii="David" w:cs="David" w:eastAsia="David" w:hAnsi="David"/>
      <w:b/>
      <w:bCs/>
      <w:sz w:val="28"/>
      <w:szCs w:val="28"/>
    </w:rPr>
  </w:style>
  <w:style w:type="paragraph" w:styleId="Heading3">
    <w:name w:val="Heading 3"/>
    <w:basedOn w:val="Normal"/>
    <w:next w:val="Normal"/>
    <w:qFormat/>
    <w:pPr>
      <w:spacing w:after="100" w:before="200"/>
      <w:outlineLvl w:val="2"/>
    </w:pPr>
    <w:rPr>
      <w:rFonts w:ascii="David" w:cs="David" w:eastAsia="David" w:hAnsi="David"/>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כיצד מורות מזהות נערות בסיכון ותופסות את תפקידן בסיוע להן</dc:title>
  <dc:creator>חולוד אבו עראר ואינאס אבו עראר</dc:creator>
  <cp:lastModifiedBy>Un-named</cp:lastModifiedBy>
  <cp:revision>1</cp:revision>
  <dcterms:created xsi:type="dcterms:W3CDTF">2026-09-09T14:03:41.831Z</dcterms:created>
  <dcterms:modified xsi:type="dcterms:W3CDTF">2026-09-09T14:03:41.839Z</dcterms:modified>
</cp:coreProperties>
</file>

<file path=docProps/custom.xml><?xml version="1.0" encoding="utf-8"?>
<Properties xmlns="http://schemas.openxmlformats.org/officeDocument/2006/custom-properties" xmlns:vt="http://schemas.openxmlformats.org/officeDocument/2006/docPropsVTypes"/>
</file>