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 w:line="360" w:lineRule="auto"/>
        <w:jc w:val="center"/>
      </w:pPr>
      <w:r>
        <w:rPr>
          <w:rFonts w:ascii="David" w:cs="David" w:eastAsia="David" w:hAnsi="David"/>
          <w:b/>
          <w:bCs/>
          <w:sz w:val="30"/>
          <w:szCs w:val="30"/>
          <w:rtl/>
        </w:rPr>
        <w:t xml:space="preserve">השלמת החסר בדוח האבחון של סמיר</w:t>
      </w:r>
    </w:p>
    <w:p>
      <w:pPr>
        <w:bidi/>
        <w:spacing w:after="240" w:before="120" w:line="360" w:lineRule="auto"/>
        <w:jc w:val="center"/>
      </w:pPr>
      <w:r>
        <w:rPr>
          <w:rFonts w:ascii="David" w:cs="David" w:eastAsia="David" w:hAnsi="David"/>
          <w:b/>
          <w:bCs/>
          <w:sz w:val="30"/>
          <w:szCs w:val="30"/>
          <w:rtl/>
        </w:rPr>
        <w:t xml:space="preserve">טפסי איסוף + פסקאות מוכנות להשלמה</w:t>
      </w:r>
    </w:p>
    <w:p>
      <w:pPr>
        <w:bidi/>
        <w:spacing w:after="100" w:line="360" w:lineRule="auto"/>
        <w:jc w:val="both"/>
      </w:pPr>
      <w:r>
        <w:rPr>
          <w:rFonts w:ascii="David" w:cs="David" w:eastAsia="David" w:hAnsi="David"/>
          <w:i/>
          <w:iCs/>
          <w:sz w:val="24"/>
          <w:szCs w:val="24"/>
          <w:rtl/>
        </w:rPr>
        <w:t xml:space="preserve">הקובץ הזה נועד לאסוף את המידע שחסר בדוח בשיחות קצרות, ולהכניס אותו לדוח בלי לכתוב מחדש. חלק א' הוא טפסים למילוי בזמן השיחה (אפשר להדפיס או למלא בטלפון). חלק ב' הוא הפסקאות שייכנסו לדוח, כתובות מראש, עם סוגריים מרובעים במקום שצריך למלא. אחרי שהטפסים מלאים, שולחים את התשובות ואת הצילומים, והדוח, הטבלה והתלקיט מתעדכנים.</w:t>
      </w:r>
    </w:p>
    <w:p>
      <w:pPr>
        <w:bidi/>
        <w:spacing w:after="120" w:before="240" w:line="360" w:lineRule="auto"/>
        <w:jc w:val="right"/>
      </w:pPr>
      <w:r>
        <w:rPr>
          <w:rFonts w:ascii="David" w:cs="David" w:eastAsia="David" w:hAnsi="David"/>
          <w:b/>
          <w:bCs/>
          <w:sz w:val="28"/>
          <w:szCs w:val="28"/>
          <w:rtl/>
        </w:rPr>
        <w:t xml:space="preserve">חלק א': טפסי איסוף</w:t>
      </w:r>
    </w:p>
    <w:p>
      <w:pPr>
        <w:bidi/>
        <w:spacing w:after="80" w:before="160" w:line="360" w:lineRule="auto"/>
        <w:jc w:val="right"/>
      </w:pPr>
      <w:r>
        <w:rPr>
          <w:rFonts w:ascii="David" w:cs="David" w:eastAsia="David" w:hAnsi="David"/>
          <w:b/>
          <w:bCs/>
          <w:sz w:val="24"/>
          <w:szCs w:val="24"/>
          <w:rtl/>
        </w:rPr>
        <w:t xml:space="preserve">1. ראיון טלפוני עם ההורים (כרבע שעה)</w:t>
      </w:r>
    </w:p>
    <w:p>
      <w:pPr>
        <w:bidi/>
        <w:spacing w:after="100" w:line="360" w:lineRule="auto"/>
        <w:jc w:val="both"/>
      </w:pPr>
      <w:r>
        <w:rPr>
          <w:rFonts w:ascii="David" w:cs="David" w:eastAsia="David" w:hAnsi="David"/>
          <w:sz w:val="24"/>
          <w:szCs w:val="24"/>
          <w:rtl/>
        </w:rPr>
        <w:t xml:space="preserve">פתיחה מוצעת: "שלום, אני [שם], סטודנטית לאבחון דידקטי. נפגשתי עם סמיר פעמיים בבית הספר, במסגרת הקורס, כדי לבדוק איך הוא קורא, כותב ומחשב. כדי שהדוח יהיה שלם ומדויק, אני רוצה לשאול כמה שאלות קצרות על ההתפתחות שלו ועל איך הוא בבית. השיחה כעשר-חמש עשרה דקות. אפשר?"</w:t>
      </w:r>
    </w:p>
    <w:p>
      <w:pPr>
        <w:bidi/>
        <w:spacing w:after="100" w:line="360" w:lineRule="auto"/>
        <w:jc w:val="both"/>
      </w:pPr>
      <w:r>
        <w:rPr>
          <w:rFonts w:ascii="David" w:cs="David" w:eastAsia="David" w:hAnsi="David"/>
          <w:sz w:val="24"/>
          <w:szCs w:val="24"/>
          <w:rtl/>
        </w:rPr>
        <w:t xml:space="preserve">שם המשיב/ה (אם / אב): ____________   תאריך השיחה: ____________   משך: ______ דקות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800"/>
      </w:tblGrid>
      <w:tr>
        <w:trPr>
          <w:cantSplit/>
          <w:tblHeader/>
        </w:trPr>
        <w:tc>
          <w:tcPr>
            <w:tcW w:type="dxa" w:w="36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שאלה</w:t>
            </w:r>
          </w:p>
        </w:tc>
        <w:tc>
          <w:tcPr>
            <w:tcW w:type="dxa" w:w="58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תשובה (מילים של ההורה)</w:t>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1. איך עברה הלידה? הוא נולד בזמן? משקל לידה?</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2. מתי התחיל ללכת? מתי אמר מילים ראשונות ומשפטים?</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3. האם עשו לו בדיקת שמיעה ובדיקת ראייה? מתי ומה יצא?</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4. האם היו מחלות, אשפוזים, דלקות אוזניים חוזרות?</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5. איך הוא בבית: שיעורי בית, ריכוז, התנהגות, שינה?</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6. איך הוא עם האחים ועם ילדים בשכונה?</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7. מה הוא אוהב ובמה הוא טוב?</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8. האם במשפחה מישהו מקבל טיפול או אובחן בגלל קשב או ריכוז? קשיי קריאה אצל ההורים?</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9. (אם נוח) איך ההורים רואים את הקושי, ומה כבר ניסו בבית?</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bl>
    <w:p>
      <w:pPr>
        <w:bidi/>
        <w:spacing w:after="100" w:line="360" w:lineRule="auto"/>
        <w:jc w:val="both"/>
      </w:pPr>
      <w:r>
        <w:rPr>
          <w:rFonts w:ascii="David" w:cs="David" w:eastAsia="David" w:hAnsi="David"/>
          <w:sz w:val="24"/>
          <w:szCs w:val="24"/>
          <w:rtl/>
        </w:rPr>
        <w:t xml:space="preserve"/>
      </w:r>
    </w:p>
    <w:p>
      <w:pPr>
        <w:bidi/>
        <w:spacing w:after="80" w:before="160" w:line="360" w:lineRule="auto"/>
        <w:jc w:val="right"/>
      </w:pPr>
      <w:r>
        <w:rPr>
          <w:rFonts w:ascii="David" w:cs="David" w:eastAsia="David" w:hAnsi="David"/>
          <w:b/>
          <w:bCs/>
          <w:sz w:val="24"/>
          <w:szCs w:val="24"/>
          <w:rtl/>
        </w:rPr>
        <w:t xml:space="preserve">2. שאלון DuPaul להורים (ADHD Rating Scale-IV, 18 פריטים)</w:t>
      </w:r>
    </w:p>
    <w:p>
      <w:pPr>
        <w:bidi/>
        <w:spacing w:after="100" w:line="360" w:lineRule="auto"/>
        <w:jc w:val="both"/>
      </w:pPr>
      <w:r>
        <w:rPr>
          <w:rFonts w:ascii="David" w:cs="David" w:eastAsia="David" w:hAnsi="David"/>
          <w:sz w:val="24"/>
          <w:szCs w:val="24"/>
          <w:rtl/>
        </w:rPr>
        <w:t xml:space="preserve">מקריאים להורה: "אני אקרא משפטים על התנהגות של ילדים. לכל משפט תגיד/י כמה זה מתאים לסמיר בחצי השנה האחרונה: אף פעם או לעיתים רחוקות (0), לפעמים (1), לעיתים קרובות (2), כמעט תמיד (3)." מסמנים ספרה אחת בכל שורה. פריטים אי-זוגיים = חוסר קשב, פריטים זוגיים = היפראקטיביות-אימפולסיביות.</w:t>
      </w:r>
    </w:p>
    <w:tbl>
      <w:tblPr>
        <w:bidiVisual/>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6100"/>
        <w:gridCol w:w="500"/>
        <w:gridCol w:w="500"/>
        <w:gridCol w:w="500"/>
        <w:gridCol w:w="500"/>
      </w:tblGrid>
      <w:tr>
        <w:trPr>
          <w:cantSplit/>
          <w:tblHeader/>
        </w:trPr>
        <w:tc>
          <w:tcPr>
            <w:tcW w:type="dxa" w:w="5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w:t>
            </w:r>
          </w:p>
        </w:tc>
        <w:tc>
          <w:tcPr>
            <w:tcW w:type="dxa" w:w="61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פריט</w:t>
            </w:r>
          </w:p>
        </w:tc>
        <w:tc>
          <w:tcPr>
            <w:tcW w:type="dxa" w:w="500"/>
            <w:shd w:fill="EDEDED"/>
            <w:tcMar>
              <w:top w:type="dxa" w:w="60"/>
              <w:left w:type="dxa" w:w="80"/>
              <w:bottom w:type="dxa" w:w="60"/>
              <w:right w:type="dxa" w:w="80"/>
            </w:tcMar>
          </w:tcPr>
          <w:p>
            <w:pPr>
              <w:bidi/>
              <w:spacing w:after="0" w:line="276"/>
              <w:jc w:val="center"/>
            </w:pPr>
            <w:r>
              <w:rPr>
                <w:rFonts w:ascii="David" w:cs="David" w:eastAsia="David" w:hAnsi="David"/>
                <w:b/>
                <w:bCs/>
                <w:sz w:val="22"/>
                <w:szCs w:val="22"/>
                <w:rtl/>
              </w:rPr>
              <w:t xml:space="preserve">0</w:t>
            </w:r>
          </w:p>
        </w:tc>
        <w:tc>
          <w:tcPr>
            <w:tcW w:type="dxa" w:w="500"/>
            <w:shd w:fill="EDEDED"/>
            <w:tcMar>
              <w:top w:type="dxa" w:w="60"/>
              <w:left w:type="dxa" w:w="80"/>
              <w:bottom w:type="dxa" w:w="60"/>
              <w:right w:type="dxa" w:w="80"/>
            </w:tcMar>
          </w:tcPr>
          <w:p>
            <w:pPr>
              <w:bidi/>
              <w:spacing w:after="0" w:line="276"/>
              <w:jc w:val="center"/>
            </w:pPr>
            <w:r>
              <w:rPr>
                <w:rFonts w:ascii="David" w:cs="David" w:eastAsia="David" w:hAnsi="David"/>
                <w:b/>
                <w:bCs/>
                <w:sz w:val="22"/>
                <w:szCs w:val="22"/>
                <w:rtl/>
              </w:rPr>
              <w:t xml:space="preserve">1</w:t>
            </w:r>
          </w:p>
        </w:tc>
        <w:tc>
          <w:tcPr>
            <w:tcW w:type="dxa" w:w="500"/>
            <w:shd w:fill="EDEDED"/>
            <w:tcMar>
              <w:top w:type="dxa" w:w="60"/>
              <w:left w:type="dxa" w:w="80"/>
              <w:bottom w:type="dxa" w:w="60"/>
              <w:right w:type="dxa" w:w="80"/>
            </w:tcMar>
          </w:tcPr>
          <w:p>
            <w:pPr>
              <w:bidi/>
              <w:spacing w:after="0" w:line="276"/>
              <w:jc w:val="center"/>
            </w:pPr>
            <w:r>
              <w:rPr>
                <w:rFonts w:ascii="David" w:cs="David" w:eastAsia="David" w:hAnsi="David"/>
                <w:b/>
                <w:bCs/>
                <w:sz w:val="22"/>
                <w:szCs w:val="22"/>
                <w:rtl/>
              </w:rPr>
              <w:t xml:space="preserve">2</w:t>
            </w:r>
          </w:p>
        </w:tc>
        <w:tc>
          <w:tcPr>
            <w:tcW w:type="dxa" w:w="500"/>
            <w:shd w:fill="EDEDED"/>
            <w:tcMar>
              <w:top w:type="dxa" w:w="60"/>
              <w:left w:type="dxa" w:w="80"/>
              <w:bottom w:type="dxa" w:w="60"/>
              <w:right w:type="dxa" w:w="80"/>
            </w:tcMar>
          </w:tcPr>
          <w:p>
            <w:pPr>
              <w:bidi/>
              <w:spacing w:after="0" w:line="276"/>
              <w:jc w:val="center"/>
            </w:pPr>
            <w:r>
              <w:rPr>
                <w:rFonts w:ascii="David" w:cs="David" w:eastAsia="David" w:hAnsi="David"/>
                <w:b/>
                <w:bCs/>
                <w:sz w:val="22"/>
                <w:szCs w:val="22"/>
                <w:rtl/>
              </w:rPr>
              <w:t xml:space="preserve">3</w:t>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1</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אינו שם לב לפרטים או עושה טעויות פזיזות בלימודים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2</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מניע ידיים או רגליים או מתפתל בכיסא</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3</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מתקשה לשמור על קשב במטלות או במשחק</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4</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עוזב את מקומו בכיתה או במצבים שבהם מצופה לשבת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5</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נראה שאינו מקשיב כשמדברים אליו ישירות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6</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רץ או מטפס במצבים לא מתאימים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7</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אינו ממלא הוראות ואינו מסיים מטלות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8</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מתקשה לשחק או לעסוק בפעילות פנאי בשקט</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9</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מתקשה לארגן מטלות ופעילויות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10</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"בתנועה מתמדת" או מתנהג כאילו "מונע על ידי מנוע"</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11</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נמנע או לא אוהב מטלות שדורשות מאמץ שכלי ממושך (שיעורי בית)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12</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מדבר יותר מדי</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13</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מאבד דברים שנחוצים למטלות (עפרונות, מחברות, ציוד)</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14</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פולט תשובה לפני שהשאלה הסתיימה</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15</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מוסח בקלות על ידי גירויים חיצוניים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16</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מתקשה לחכות לתורו</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17</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שכחן בפעילויות היום-יום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5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18</w:t>
            </w:r>
          </w:p>
        </w:tc>
        <w:tc>
          <w:tcPr>
            <w:tcW w:type="dxa" w:w="61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מפריע או מתפרץ לשיחות ולמשחקים של אחרים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bl>
    <w:p>
      <w:pPr>
        <w:bidi/>
        <w:spacing w:after="100" w:line="360" w:lineRule="auto"/>
        <w:jc w:val="both"/>
      </w:pPr>
      <w:r>
        <w:rPr>
          <w:rFonts w:ascii="David" w:cs="David" w:eastAsia="David" w:hAnsi="David"/>
          <w:sz w:val="24"/>
          <w:szCs w:val="24"/>
          <w:rtl/>
        </w:rPr>
        <w:t xml:space="preserve"/>
      </w:r>
    </w:p>
    <w:p>
      <w:pPr>
        <w:bidi/>
        <w:spacing w:after="100" w:line="360" w:lineRule="auto"/>
        <w:jc w:val="both"/>
      </w:pPr>
      <w:r>
        <w:rPr>
          <w:rFonts w:ascii="David" w:cs="David" w:eastAsia="David" w:hAnsi="David"/>
          <w:sz w:val="24"/>
          <w:szCs w:val="24"/>
          <w:rtl/>
        </w:rPr>
        <w:t xml:space="preserve">חישוב: סכום פריטים 1,3,5,...,17 = חוסר קשב (0-27): ______   סכום פריטים 2,4,...,18 = היפראקטיביות-אימפולסיביות (0-27): ______   מספר פריטים בדרגה 2-3 בכל סולם: ______ / ______. ממצא בולט לפי הנוהג המקובל: שישה פריטים ומעלה בדרגה 2-3 באחד הסולמות.</w:t>
      </w:r>
    </w:p>
    <w:p>
      <w:pPr>
        <w:bidi/>
        <w:spacing w:after="80" w:before="160" w:line="360" w:lineRule="auto"/>
        <w:jc w:val="right"/>
      </w:pPr>
      <w:r>
        <w:rPr>
          <w:rFonts w:ascii="David" w:cs="David" w:eastAsia="David" w:hAnsi="David"/>
          <w:b/>
          <w:bCs/>
          <w:sz w:val="24"/>
          <w:szCs w:val="24"/>
          <w:rtl/>
        </w:rPr>
        <w:t xml:space="preserve">3. ראיון עם המחנכת (כ-10 דקות)</w:t>
      </w:r>
    </w:p>
    <w:p>
      <w:pPr>
        <w:bidi/>
        <w:spacing w:after="100" w:line="360" w:lineRule="auto"/>
        <w:jc w:val="both"/>
      </w:pPr>
      <w:r>
        <w:rPr>
          <w:rFonts w:ascii="David" w:cs="David" w:eastAsia="David" w:hAnsi="David"/>
          <w:sz w:val="24"/>
          <w:szCs w:val="24"/>
          <w:rtl/>
        </w:rPr>
        <w:t xml:space="preserve">שם המחנכת: ____________   תאריך: ____________   אופן (טלפון / פנים אל פנים): ____________</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800"/>
      </w:tblGrid>
      <w:tr>
        <w:trPr>
          <w:cantSplit/>
          <w:tblHeader/>
        </w:trPr>
        <w:tc>
          <w:tcPr>
            <w:tcW w:type="dxa" w:w="36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שאלה</w:t>
            </w:r>
          </w:p>
        </w:tc>
        <w:tc>
          <w:tcPr>
            <w:tcW w:type="dxa" w:w="58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תשובה</w:t>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1. ממתי את מכירה את סמיר? מה ידעת עליו מהמורות הקודמות?</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2. איך הוא מתפקד בערבית, בחשבון ובמדעים? מה הציונים או הרמה שלו בכל מקצוע?</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3. האם הוא קורא בקול בכיתה? איך זה נשמע (קצב, שגיאות, הימנעות)?</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4. כמה שעות תגבור הוא מקבל בשבוע, מי נותן אותן, ומה עושים בהן?</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5. מה עובד איתו בכיתה? מה מרגיע אותו ומה מחזיר אותו לעבודה?</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6. מה בדיוק קורה כשהוא מרביץ או מקלל? באילו מצבים (הפסקה, מעבר, תסכול במטלה), ומה התגובה של הצוות?</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3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7. האם ההורים משתפים פעולה? האם היו שיחות איתם על קשב?</w:t>
            </w:r>
          </w:p>
        </w:tc>
        <w:tc>
          <w:tcPr>
            <w:tcW w:type="dxa" w:w="58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bl>
    <w:p>
      <w:pPr>
        <w:bidi/>
        <w:spacing w:after="100" w:line="360" w:lineRule="auto"/>
        <w:jc w:val="both"/>
      </w:pPr>
      <w:r>
        <w:rPr>
          <w:rFonts w:ascii="David" w:cs="David" w:eastAsia="David" w:hAnsi="David"/>
          <w:sz w:val="24"/>
          <w:szCs w:val="24"/>
          <w:rtl/>
        </w:rPr>
        <w:t xml:space="preserve"/>
      </w:r>
    </w:p>
    <w:p>
      <w:pPr>
        <w:bidi/>
        <w:spacing w:after="80" w:before="160" w:line="360" w:lineRule="auto"/>
        <w:jc w:val="right"/>
      </w:pPr>
      <w:r>
        <w:rPr>
          <w:rFonts w:ascii="David" w:cs="David" w:eastAsia="David" w:hAnsi="David"/>
          <w:b/>
          <w:bCs/>
          <w:sz w:val="24"/>
          <w:szCs w:val="24"/>
          <w:rtl/>
        </w:rPr>
        <w:t xml:space="preserve">4. דפי רישום למבחנים במפגש נוסף עם סמיר</w:t>
      </w:r>
    </w:p>
    <w:p>
      <w:pPr>
        <w:bidi/>
        <w:spacing w:after="100" w:line="360" w:lineRule="auto"/>
        <w:jc w:val="both"/>
      </w:pPr>
      <w:r>
        <w:rPr>
          <w:rFonts w:ascii="David" w:cs="David" w:eastAsia="David" w:hAnsi="David"/>
          <w:sz w:val="24"/>
          <w:szCs w:val="24"/>
          <w:rtl/>
        </w:rPr>
        <w:t xml:space="preserve">לפי סדר החשיבות. בכל מבחן לרשום שעת התחלה וסיום, מספר הקימות מהכיסא, ומה עזר.</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600"/>
        <w:gridCol w:w="2200"/>
      </w:tblGrid>
      <w:tr>
        <w:trPr>
          <w:cantSplit/>
          <w:tblHeader/>
        </w:trPr>
        <w:tc>
          <w:tcPr>
            <w:tcW w:type="dxa" w:w="26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מבחן</w:t>
            </w:r>
          </w:p>
        </w:tc>
        <w:tc>
          <w:tcPr>
            <w:tcW w:type="dxa" w:w="46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מה לרשום</w:t>
            </w:r>
          </w:p>
        </w:tc>
        <w:tc>
          <w:tcPr>
            <w:tcW w:type="dxa" w:w="22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תוצאה</w:t>
            </w:r>
          </w:p>
        </w:tc>
      </w:tr>
      <w:tr>
        <w:trPr>
          <w:cantSplit/>
          <w:tblHeader w:val="false"/>
        </w:trPr>
        <w:tc>
          <w:tcPr>
            <w:tcW w:type="dxa" w:w="2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רייבן (מטריצות צבעוניות, סטים A, Ab, B)</w:t>
            </w:r>
          </w:p>
        </w:tc>
        <w:tc>
          <w:tcPr>
            <w:tcW w:type="dxa" w:w="4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ציון גולמי בכל סט (0-12), סה"כ (0-36), אחוזון לפי גיל מטבלת הנורמות של הקורס; זמן; האם עבד לפי ההוראה</w:t>
            </w:r>
          </w:p>
        </w:tc>
        <w:tc>
          <w:tcPr>
            <w:tcW w:type="dxa" w:w="22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2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קריאת מילים (3.3) ומילות תפל (4.2)</w:t>
            </w:r>
          </w:p>
        </w:tc>
        <w:tc>
          <w:tcPr>
            <w:tcW w:type="dxa" w:w="4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מספר נכונות מתוך הרשימה, זמן, סוגי שגיאות (נקודות, תנועות, ניחוש לפי התחלה, השמטה)</w:t>
            </w:r>
          </w:p>
        </w:tc>
        <w:tc>
          <w:tcPr>
            <w:tcW w:type="dxa" w:w="22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r>
        <w:trPr>
          <w:cantSplit/>
          <w:tblHeader w:val="false"/>
        </w:trPr>
        <w:tc>
          <w:tcPr>
            <w:tcW w:type="dxa" w:w="2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הכתבה (6.2)</w:t>
            </w:r>
          </w:p>
        </w:tc>
        <w:tc>
          <w:tcPr>
            <w:tcW w:type="dxa" w:w="46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מספר מילים נכונות, רשימת השגיאות (ة/ت/ه, ى/ا, המזה, נקודות, השמטות), האם ביקש חזרה</w:t>
            </w:r>
          </w:p>
        </w:tc>
        <w:tc>
          <w:tcPr>
            <w:tcW w:type="dxa" w:w="2200"/>
            <w:tcMar>
              <w:top w:type="dxa" w:w="60"/>
              <w:left w:type="dxa" w:w="80"/>
              <w:bottom w:type="dxa" w:w="60"/>
              <w:right w:type="dxa" w:w="80"/>
            </w:tcMar>
          </w:tcPr>
          <w:p>
            <w:pPr>
              <w:bidi/>
              <w:spacing w:after="0" w:line="276"/>
              <w:jc w:val="center"/>
            </w:pPr>
            <w:r>
              <w:rPr>
                <w:rFonts w:ascii="David" w:cs="David" w:eastAsia="David" w:hAnsi="David"/>
                <w:b w:val="false"/>
                <w:bCs w:val="false"/>
                <w:sz w:val="22"/>
                <w:szCs w:val="22"/>
                <w:rtl/>
              </w:rPr>
              <w:t xml:space="preserve"/>
            </w:r>
          </w:p>
        </w:tc>
      </w:tr>
    </w:tbl>
    <w:p>
      <w:pPr>
        <w:bidi/>
        <w:spacing w:after="100" w:line="360" w:lineRule="auto"/>
        <w:jc w:val="both"/>
      </w:pPr>
      <w:r>
        <w:rPr>
          <w:rFonts w:ascii="David" w:cs="David" w:eastAsia="David" w:hAnsi="David"/>
          <w:sz w:val="24"/>
          <w:szCs w:val="24"/>
          <w:rtl/>
        </w:rPr>
        <w:t xml:space="preserve"/>
      </w:r>
    </w:p>
    <w:p>
      <w:pPr>
        <w:pageBreakBefore/>
        <w:bidi/>
        <w:spacing w:after="120" w:before="240" w:line="360" w:lineRule="auto"/>
        <w:jc w:val="right"/>
      </w:pPr>
      <w:r>
        <w:rPr>
          <w:rFonts w:ascii="David" w:cs="David" w:eastAsia="David" w:hAnsi="David"/>
          <w:b/>
          <w:bCs/>
          <w:sz w:val="28"/>
          <w:szCs w:val="28"/>
          <w:rtl/>
        </w:rPr>
        <w:t xml:space="preserve">חלק ב': הפסקאות שייכנסו לדוח (למילוי)</w:t>
      </w:r>
    </w:p>
    <w:p>
      <w:pPr>
        <w:bidi/>
        <w:spacing w:after="100" w:line="360" w:lineRule="auto"/>
        <w:jc w:val="both"/>
      </w:pPr>
      <w:r>
        <w:rPr>
          <w:rFonts w:ascii="David" w:cs="David" w:eastAsia="David" w:hAnsi="David"/>
          <w:i/>
          <w:iCs/>
          <w:sz w:val="24"/>
          <w:szCs w:val="24"/>
          <w:rtl/>
        </w:rPr>
        <w:t xml:space="preserve">כל פסקה כתובה בסגנון הדוח. במקום הסוגריים המרובעים נכנסות התשובות. אם ההורים לא עונים על שאלה מסוימת, הפסקה נשארת עם הניסוח "לא נמסר", כמו בדוח הנוכחי.</w:t>
      </w:r>
    </w:p>
    <w:p>
      <w:pPr>
        <w:bidi/>
        <w:spacing w:after="80" w:before="160" w:line="360" w:lineRule="auto"/>
        <w:jc w:val="right"/>
      </w:pPr>
      <w:r>
        <w:rPr>
          <w:rFonts w:ascii="David" w:cs="David" w:eastAsia="David" w:hAnsi="David"/>
          <w:b/>
          <w:bCs/>
          <w:sz w:val="24"/>
          <w:szCs w:val="24"/>
          <w:rtl/>
        </w:rPr>
        <w:t xml:space="preserve">מקורות מידע (מחליף את הפסקה הקיימת)</w:t>
      </w:r>
    </w:p>
    <w:p>
      <w:pPr>
        <w:bidi/>
        <w:spacing w:after="100" w:line="360" w:lineRule="auto"/>
        <w:jc w:val="both"/>
      </w:pPr>
      <w:r>
        <w:rPr>
          <w:rFonts w:ascii="David" w:cs="David" w:eastAsia="David" w:hAnsi="David"/>
          <w:sz w:val="24"/>
          <w:szCs w:val="24"/>
          <w:rtl/>
        </w:rPr>
        <w:t xml:space="preserve">שאלון DuPaul שמילאה המחנכת, ראיון עם המחנכת [תאריך], ראיון טלפוני עם [האם / האב] [תאריך] ושאלון DuPaul להורים שמולא במהלכו, תוצרי הנבדק במטלות האבחון ותצפית המאבחנת. שאלוני BRIEF להורים ולמורים לא הועברו.</w:t>
      </w:r>
    </w:p>
    <w:p>
      <w:pPr>
        <w:bidi/>
        <w:spacing w:after="80" w:before="160" w:line="360" w:lineRule="auto"/>
        <w:jc w:val="right"/>
      </w:pPr>
      <w:r>
        <w:rPr>
          <w:rFonts w:ascii="David" w:cs="David" w:eastAsia="David" w:hAnsi="David"/>
          <w:b/>
          <w:bCs/>
          <w:sz w:val="24"/>
          <w:szCs w:val="24"/>
          <w:rtl/>
        </w:rPr>
        <w:t xml:space="preserve">רקע התפתחותי (מחליף את "לא נמסר מידע על הלידה...")</w:t>
      </w:r>
    </w:p>
    <w:p>
      <w:pPr>
        <w:bidi/>
        <w:spacing w:after="100" w:line="360" w:lineRule="auto"/>
        <w:jc w:val="both"/>
      </w:pPr>
      <w:r>
        <w:rPr>
          <w:rFonts w:ascii="David" w:cs="David" w:eastAsia="David" w:hAnsi="David"/>
          <w:sz w:val="24"/>
          <w:szCs w:val="24"/>
          <w:rtl/>
        </w:rPr>
        <w:t xml:space="preserve">לפי דיווח [האם], ההריון עבר באופן תקין וסמיר נולד [בזמן / בשבוע __] במשקל [__]. הוא התחיל ללכת בגיל [__] ואמר מילים ראשונות בגיל [__] ומשפטים בגיל [__]. [בדיקות שמיעה וראייה נעשו ב-[__] ונמצאו תקינות / לא נעשו בדיקות שמיעה וראייה מאז [__], ומומלץ לבצען]. [לא היו / היו] מחלות או אשפוזים משמעותיים [פירוט, למשל דלקות אוזניים חוזרות]. הדיווח על [דיבור מאוחר] תואם את המידע שנמסר מבית הספר.</w:t>
      </w:r>
    </w:p>
    <w:p>
      <w:pPr>
        <w:bidi/>
        <w:spacing w:after="80" w:before="160" w:line="360" w:lineRule="auto"/>
        <w:jc w:val="right"/>
      </w:pPr>
      <w:r>
        <w:rPr>
          <w:rFonts w:ascii="David" w:cs="David" w:eastAsia="David" w:hAnsi="David"/>
          <w:b/>
          <w:bCs/>
          <w:sz w:val="24"/>
          <w:szCs w:val="24"/>
          <w:rtl/>
        </w:rPr>
        <w:t xml:space="preserve">היסטוריה משפחתית (תוספת)</w:t>
      </w:r>
    </w:p>
    <w:p>
      <w:pPr>
        <w:bidi/>
        <w:spacing w:after="100" w:line="360" w:lineRule="auto"/>
        <w:jc w:val="both"/>
      </w:pPr>
      <w:r>
        <w:rPr>
          <w:rFonts w:ascii="David" w:cs="David" w:eastAsia="David" w:hAnsi="David"/>
          <w:sz w:val="24"/>
          <w:szCs w:val="24"/>
          <w:rtl/>
        </w:rPr>
        <w:t xml:space="preserve">לדיווח [האם], [אין / יש] במשפחה אבחנה או טיפול בקשיי קשב: [פירוט: מי, מאיזה גיל, סוג הטיפול]. [אחד ההורים / אחים] [מדווח/ים על קשיי קריאה וכתיב בילדות]. היסטוריה משפחתית של קשיי קשב ולמידה מחזקת את ההשערה של בסיס התפתחותי לקשיים.</w:t>
      </w:r>
    </w:p>
    <w:p>
      <w:pPr>
        <w:bidi/>
        <w:spacing w:after="80" w:before="160" w:line="360" w:lineRule="auto"/>
        <w:jc w:val="right"/>
      </w:pPr>
      <w:r>
        <w:rPr>
          <w:rFonts w:ascii="David" w:cs="David" w:eastAsia="David" w:hAnsi="David"/>
          <w:b/>
          <w:bCs/>
          <w:sz w:val="24"/>
          <w:szCs w:val="24"/>
          <w:rtl/>
        </w:rPr>
        <w:t xml:space="preserve">תפקוד בבית (תוספת לרקע הלימודי)</w:t>
      </w:r>
    </w:p>
    <w:p>
      <w:pPr>
        <w:bidi/>
        <w:spacing w:after="100" w:line="360" w:lineRule="auto"/>
        <w:jc w:val="both"/>
      </w:pPr>
      <w:r>
        <w:rPr>
          <w:rFonts w:ascii="David" w:cs="David" w:eastAsia="David" w:hAnsi="David"/>
          <w:sz w:val="24"/>
          <w:szCs w:val="24"/>
          <w:rtl/>
        </w:rPr>
        <w:t xml:space="preserve">בבית, לפי [האם], סמיר [מכין שיעורי בית בעזרת __ / נמנע משיעורי בית], ומתקשה [להתרכז יותר מ-__ דקות / לשבת במקום]. [תיאור ההתנהגות בבית במילים של ההורה]. עם האחים הוא [__], ועם ילדים בשכונה [__]. הוא אוהב [כדורגל, __] וטוב ב-[__]. ההורים ניסו [__].</w:t>
      </w:r>
    </w:p>
    <w:p>
      <w:pPr>
        <w:bidi/>
        <w:spacing w:after="80" w:before="160" w:line="360" w:lineRule="auto"/>
        <w:jc w:val="right"/>
      </w:pPr>
      <w:r>
        <w:rPr>
          <w:rFonts w:ascii="David" w:cs="David" w:eastAsia="David" w:hAnsi="David"/>
          <w:b/>
          <w:bCs/>
          <w:sz w:val="24"/>
          <w:szCs w:val="24"/>
          <w:rtl/>
        </w:rPr>
        <w:t xml:space="preserve">שאלון DuPaul להורים (מחליף את "שאלון DuPaul להורים לא הועבר")</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800"/>
        <w:gridCol w:w="2200"/>
        <w:gridCol w:w="2200"/>
      </w:tblGrid>
      <w:tr>
        <w:trPr>
          <w:cantSplit/>
          <w:tblHeader/>
        </w:trPr>
        <w:tc>
          <w:tcPr>
            <w:tcW w:type="dxa" w:w="32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סולם</w:t>
            </w:r>
          </w:p>
        </w:tc>
        <w:tc>
          <w:tcPr>
            <w:tcW w:type="dxa" w:w="18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ציון</w:t>
            </w:r>
          </w:p>
        </w:tc>
        <w:tc>
          <w:tcPr>
            <w:tcW w:type="dxa" w:w="22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פריטים בדרגה 2-3</w:t>
            </w:r>
          </w:p>
        </w:tc>
        <w:tc>
          <w:tcPr>
            <w:tcW w:type="dxa" w:w="2200"/>
            <w:shd w:fill="EDEDED"/>
            <w:tcMar>
              <w:top w:type="dxa" w:w="60"/>
              <w:left w:type="dxa" w:w="80"/>
              <w:bottom w:type="dxa" w:w="60"/>
              <w:right w:type="dxa" w:w="80"/>
            </w:tcMar>
          </w:tcPr>
          <w:p>
            <w:pPr>
              <w:bidi/>
              <w:spacing w:after="0" w:line="276"/>
              <w:jc w:val="right"/>
            </w:pPr>
            <w:r>
              <w:rPr>
                <w:rFonts w:ascii="David" w:cs="David" w:eastAsia="David" w:hAnsi="David"/>
                <w:b/>
                <w:bCs/>
                <w:sz w:val="22"/>
                <w:szCs w:val="22"/>
                <w:rtl/>
              </w:rPr>
              <w:t xml:space="preserve">פרשנות</w:t>
            </w:r>
          </w:p>
        </w:tc>
      </w:tr>
      <w:tr>
        <w:trPr>
          <w:cantSplit/>
          <w:tblHeader w:val="false"/>
        </w:trP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חוסר קשב</w:t>
            </w:r>
          </w:p>
        </w:tc>
        <w:tc>
          <w:tcPr>
            <w:tcW w:type="dxa" w:w="18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[__] מתוך 27</w:t>
            </w:r>
          </w:p>
        </w:tc>
        <w:tc>
          <w:tcPr>
            <w:tcW w:type="dxa" w:w="22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[__] מתוך 9</w:t>
            </w:r>
          </w:p>
        </w:tc>
        <w:tc>
          <w:tcPr>
            <w:tcW w:type="dxa" w:w="22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[גבוה / בינוני / נמוך]</w:t>
            </w:r>
          </w:p>
        </w:tc>
      </w:tr>
      <w:tr>
        <w:trPr>
          <w:cantSplit/>
          <w:tblHeader w:val="false"/>
        </w:trP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היפראקטיביות-אימפולסיביות</w:t>
            </w:r>
          </w:p>
        </w:tc>
        <w:tc>
          <w:tcPr>
            <w:tcW w:type="dxa" w:w="18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[__] מתוך 27</w:t>
            </w:r>
          </w:p>
        </w:tc>
        <w:tc>
          <w:tcPr>
            <w:tcW w:type="dxa" w:w="22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[__] מתוך 9</w:t>
            </w:r>
          </w:p>
        </w:tc>
        <w:tc>
          <w:tcPr>
            <w:tcW w:type="dxa" w:w="2200"/>
            <w:tcMar>
              <w:top w:type="dxa" w:w="60"/>
              <w:left w:type="dxa" w:w="80"/>
              <w:bottom w:type="dxa" w:w="60"/>
              <w:right w:type="dxa" w:w="80"/>
            </w:tcMar>
          </w:tcPr>
          <w:p>
            <w:pPr>
              <w:bidi/>
              <w:spacing w:after="0" w:line="276"/>
              <w:jc w:val="right"/>
            </w:pPr>
            <w:r>
              <w:rPr>
                <w:rFonts w:ascii="David" w:cs="David" w:eastAsia="David" w:hAnsi="David"/>
                <w:b w:val="false"/>
                <w:bCs w:val="false"/>
                <w:sz w:val="22"/>
                <w:szCs w:val="22"/>
                <w:rtl/>
              </w:rPr>
              <w:t xml:space="preserve">[גבוה / בינוני / נמוך]</w:t>
            </w:r>
          </w:p>
        </w:tc>
      </w:tr>
    </w:tbl>
    <w:p>
      <w:pPr>
        <w:bidi/>
        <w:spacing w:after="100" w:line="360" w:lineRule="auto"/>
        <w:jc w:val="both"/>
      </w:pPr>
      <w:r>
        <w:rPr>
          <w:rFonts w:ascii="David" w:cs="David" w:eastAsia="David" w:hAnsi="David"/>
          <w:sz w:val="24"/>
          <w:szCs w:val="24"/>
          <w:rtl/>
        </w:rPr>
        <w:t xml:space="preserve"/>
      </w:r>
    </w:p>
    <w:p>
      <w:pPr>
        <w:bidi/>
        <w:spacing w:after="100" w:line="360" w:lineRule="auto"/>
        <w:jc w:val="both"/>
      </w:pPr>
      <w:r>
        <w:rPr>
          <w:rFonts w:ascii="David" w:cs="David" w:eastAsia="David" w:hAnsi="David"/>
          <w:sz w:val="24"/>
          <w:szCs w:val="24"/>
          <w:rtl/>
        </w:rPr>
        <w:t xml:space="preserve">[האם] דירגה את סמיר [גבוה בשני הסולמות / גבוה בחוסר קשב ובינוני בהיפראקטיביות / ...]. הפריטים הבולטים בדיווח ההורים: [__]. בהשוואה לדיווח המחנכת (27/27 בשני הסולמות), דיווח ההורים [דומה / נמוך יותר / מובחן יותר]. [אם דומה:] ההתאמה בין שני המקורות מחזקת את החשד לקשיי קשב שמופיעים בשתי מסגרות, כנדרש לבירור. [אם נמוך יותר:] הפער יכול לנבוע מדרישות שונות בבית ובכיתה, או מסף שונה של המדווחים, ובכל מקרה הקשיים בולטים במסגרת הלימודית.</w:t>
      </w:r>
    </w:p>
    <w:p>
      <w:pPr>
        <w:bidi/>
        <w:spacing w:after="80" w:before="160" w:line="360" w:lineRule="auto"/>
        <w:jc w:val="right"/>
      </w:pPr>
      <w:r>
        <w:rPr>
          <w:rFonts w:ascii="David" w:cs="David" w:eastAsia="David" w:hAnsi="David"/>
          <w:b/>
          <w:bCs/>
          <w:sz w:val="24"/>
          <w:szCs w:val="24"/>
          <w:rtl/>
        </w:rPr>
        <w:t xml:space="preserve">ראיון עם המחנכת (תוספת לרקע הלימודי)</w:t>
      </w:r>
    </w:p>
    <w:p>
      <w:pPr>
        <w:bidi/>
        <w:spacing w:after="100" w:line="360" w:lineRule="auto"/>
        <w:jc w:val="both"/>
      </w:pPr>
      <w:r>
        <w:rPr>
          <w:rFonts w:ascii="David" w:cs="David" w:eastAsia="David" w:hAnsi="David"/>
          <w:sz w:val="24"/>
          <w:szCs w:val="24"/>
          <w:rtl/>
        </w:rPr>
        <w:t xml:space="preserve">המחנכת מכירה את סמיר מ-[__]. לדבריה, בערבית הוא [__], בחשבון [__] ובמדעים [__]; רמתו מוערכת ב-[__]. בקריאה בקול [__]. הוא מקבל [__] שעות תגבור בשבוע מ-[__], שבהן [__]. לדברי המחנכת, מה שעוזר לו בכיתה הוא [__]. אירועי ההרבצה והקללות מתרחשים בעיקר [בהפסקות / במעברים / כשהוא נכשל במטלה], והתגובה של הצוות היא [__]. דיווח זה תואם את [הממצאים באבחון: __].</w:t>
      </w:r>
    </w:p>
    <w:p>
      <w:pPr>
        <w:bidi/>
        <w:spacing w:after="80" w:before="160" w:line="360" w:lineRule="auto"/>
        <w:jc w:val="right"/>
      </w:pPr>
      <w:r>
        <w:rPr>
          <w:rFonts w:ascii="David" w:cs="David" w:eastAsia="David" w:hAnsi="David"/>
          <w:b/>
          <w:bCs/>
          <w:sz w:val="24"/>
          <w:szCs w:val="24"/>
          <w:rtl/>
        </w:rPr>
        <w:t xml:space="preserve">חשיבה בלתי מילולית (מחליף את "המבחן לא הועבר")</w:t>
      </w:r>
    </w:p>
    <w:p>
      <w:pPr>
        <w:bidi/>
        <w:spacing w:after="100" w:line="360" w:lineRule="auto"/>
        <w:jc w:val="both"/>
      </w:pPr>
      <w:r>
        <w:rPr>
          <w:rFonts w:ascii="David" w:cs="David" w:eastAsia="David" w:hAnsi="David"/>
          <w:sz w:val="24"/>
          <w:szCs w:val="24"/>
          <w:rtl/>
        </w:rPr>
        <w:t xml:space="preserve">במבחן המטריצות הצבעוניות של רייבן קיבל סמיר ציון גולמי [__] מתוך 36 (סט A: [__], Ab: [__], B: [__]), שמקביל לאחוזון [__] לגילו לפי טבלת הנורמות שבחומרי הקורס. [אם בטווח התקין:] החשיבה הבלתי מילולית בטווח [הממוצע / __], ולכן הקשיים הלימודיים אינם מוסברים על ידי יכולת קוגניטיבית כללית נמוכה, והממצא תומך באבחנה של לקות למידה ספציפית. [אם נמוך:] הביצוע נמוך מהמצופה לגיל, ולכן אין לשלול קושי קוגניטיבי כללי, ונדרשת הערכה פסיכולוגית לפני קביעת אבחנה. [תיאור אופן העבודה: זמן, קימות, האם עבד לפי ההוראה, האם ניכרה אסטרטגיה או בחירה אימפולסיבית.]</w:t>
      </w:r>
    </w:p>
    <w:p>
      <w:pPr>
        <w:bidi/>
        <w:spacing w:after="80" w:before="160" w:line="360" w:lineRule="auto"/>
        <w:jc w:val="right"/>
      </w:pPr>
      <w:r>
        <w:rPr>
          <w:rFonts w:ascii="David" w:cs="David" w:eastAsia="David" w:hAnsi="David"/>
          <w:b/>
          <w:bCs/>
          <w:sz w:val="24"/>
          <w:szCs w:val="24"/>
          <w:rtl/>
        </w:rPr>
        <w:t xml:space="preserve">קריאת מילים ומילות תפל (מחליף את "לא הועבר" בסעיף הקריאה)</w:t>
      </w:r>
    </w:p>
    <w:p>
      <w:pPr>
        <w:bidi/>
        <w:spacing w:after="100" w:line="360" w:lineRule="auto"/>
        <w:jc w:val="both"/>
      </w:pPr>
      <w:r>
        <w:rPr>
          <w:rFonts w:ascii="David" w:cs="David" w:eastAsia="David" w:hAnsi="David"/>
          <w:sz w:val="24"/>
          <w:szCs w:val="24"/>
          <w:rtl/>
        </w:rPr>
        <w:t xml:space="preserve">בקריאת מילים מנוקדות (3.3) קרא סמיר נכון [__] מתוך [__] מילים ב-[__] שניות, ובקריאת מילות תפל (4.2) [__] מתוך [__] ב-[__] שניות. השגיאות העיקריות: [בלבול בין אותיות הנבדלות בנקודות / שגיאות בתנועות / ניחוש לפי האות הראשונה / השמטת אותיות]. [הפער בין מילים למילות תפל: __]. הממצא מעיד על [פענוח איטי ולא מדויק / שליטה חלקית בקשר אות-צליל / הישענות על זיהוי חזותי], ומתיישב עם שגיאות ההעתקה.</w:t>
      </w:r>
    </w:p>
    <w:p>
      <w:pPr>
        <w:bidi/>
        <w:spacing w:after="80" w:before="160" w:line="360" w:lineRule="auto"/>
        <w:jc w:val="right"/>
      </w:pPr>
      <w:r>
        <w:rPr>
          <w:rFonts w:ascii="David" w:cs="David" w:eastAsia="David" w:hAnsi="David"/>
          <w:b/>
          <w:bCs/>
          <w:sz w:val="24"/>
          <w:szCs w:val="24"/>
          <w:rtl/>
        </w:rPr>
        <w:t xml:space="preserve">הכתבה (מחליף את "מבחני הכתיב לא הועברו")</w:t>
      </w:r>
    </w:p>
    <w:p>
      <w:pPr>
        <w:bidi/>
        <w:spacing w:after="100" w:line="360" w:lineRule="auto"/>
        <w:jc w:val="both"/>
      </w:pPr>
      <w:r>
        <w:rPr>
          <w:rFonts w:ascii="David" w:cs="David" w:eastAsia="David" w:hAnsi="David"/>
          <w:sz w:val="24"/>
          <w:szCs w:val="24"/>
          <w:rtl/>
        </w:rPr>
        <w:t xml:space="preserve">בהכתבה (6.2) כתב סמיר נכון [__] מתוך [__] מילים. השגיאות: [ة/ت/ه: __; ى/ا: __; המזה: __; נקודות: __; השמטות: __]. הדפוס זהה לזה שנמצא בהעתקה: כתיבה לפי הצליל המדובר, ללא יישום הכללים האורתוגרפיים. [האם ביקש חזרה / כמה זמן לקח / האם ניסה לבדוק]. הממצא מאשש את ההשערה על ייצוגים אורתוגרפיים חלשים.</w:t>
      </w:r>
    </w:p>
    <w:p>
      <w:pPr>
        <w:bidi/>
        <w:spacing w:after="80" w:before="160" w:line="360" w:lineRule="auto"/>
        <w:jc w:val="right"/>
      </w:pPr>
      <w:r>
        <w:rPr>
          <w:rFonts w:ascii="David" w:cs="David" w:eastAsia="David" w:hAnsi="David"/>
          <w:b/>
          <w:bCs/>
          <w:sz w:val="24"/>
          <w:szCs w:val="24"/>
          <w:rtl/>
        </w:rPr>
        <w:t xml:space="preserve">עדכונים נדרשים במקומות אחרים בדוח</w:t>
      </w:r>
    </w:p>
    <w:p>
      <w:pPr>
        <w:pStyle w:val="ListParagraph"/>
        <w:numPr>
          <w:ilvl w:val="0"/>
          <w:numId w:val="2"/>
        </w:numPr>
        <w:bidi/>
        <w:spacing w:after="100" w:line="360" w:lineRule="auto"/>
        <w:jc w:val="both"/>
      </w:pPr>
      <w:r>
        <w:rPr>
          <w:rFonts w:ascii="David" w:cs="David" w:eastAsia="David" w:hAnsi="David"/>
          <w:sz w:val="24"/>
          <w:szCs w:val="24"/>
          <w:rtl/>
        </w:rPr>
        <w:t xml:space="preserve">טבלת "אבחונים וטיפולים קודמים": להוסיף שורה אם ההורים דיווחו על בדיקה או טיפול קודם.</w:t>
      </w:r>
    </w:p>
    <w:p>
      <w:pPr>
        <w:pStyle w:val="ListParagraph"/>
        <w:numPr>
          <w:ilvl w:val="0"/>
          <w:numId w:val="2"/>
        </w:numPr>
        <w:bidi/>
        <w:spacing w:after="100" w:line="360" w:lineRule="auto"/>
        <w:jc w:val="both"/>
      </w:pPr>
      <w:r>
        <w:rPr>
          <w:rFonts w:ascii="David" w:cs="David" w:eastAsia="David" w:hAnsi="David"/>
          <w:sz w:val="24"/>
          <w:szCs w:val="24"/>
          <w:rtl/>
        </w:rPr>
        <w:t xml:space="preserve">סעיף "שלילת הסברים חלופיים": לעדכן את הסעיפים "קושי קוגניטיבי כללי" ו"ליקוי חושי" לפי רייבן ולפי בדיקות השמיעה והראייה.</w:t>
      </w:r>
    </w:p>
    <w:p>
      <w:pPr>
        <w:pStyle w:val="ListParagraph"/>
        <w:numPr>
          <w:ilvl w:val="0"/>
          <w:numId w:val="2"/>
        </w:numPr>
        <w:bidi/>
        <w:spacing w:after="100" w:line="360" w:lineRule="auto"/>
        <w:jc w:val="both"/>
      </w:pPr>
      <w:r>
        <w:rPr>
          <w:rFonts w:ascii="David" w:cs="David" w:eastAsia="David" w:hAnsi="David"/>
          <w:sz w:val="24"/>
          <w:szCs w:val="24"/>
          <w:rtl/>
        </w:rPr>
        <w:t xml:space="preserve">"מגבלות האבחון": להסיר את מה שהושלם ולהשאיר רק את מה שעדיין לא הועבר (BRIEF, שפה דבורה, פונולוגיה, שיום מהיר).</w:t>
      </w:r>
    </w:p>
    <w:p>
      <w:pPr>
        <w:pStyle w:val="ListParagraph"/>
        <w:numPr>
          <w:ilvl w:val="0"/>
          <w:numId w:val="2"/>
        </w:numPr>
        <w:bidi/>
        <w:spacing w:after="100" w:line="360" w:lineRule="auto"/>
        <w:jc w:val="both"/>
      </w:pPr>
      <w:r>
        <w:rPr>
          <w:rFonts w:ascii="David" w:cs="David" w:eastAsia="David" w:hAnsi="David"/>
          <w:sz w:val="24"/>
          <w:szCs w:val="24"/>
          <w:rtl/>
        </w:rPr>
        <w:t xml:space="preserve">נספח א' (טבלת התוצאות): לעדכן את השורות רייבן, 3.3-4.2, 6.2, DuPaul הורים, ולסמן X בעמודה המתאימה.</w:t>
      </w:r>
    </w:p>
    <w:p>
      <w:pPr>
        <w:pStyle w:val="ListParagraph"/>
        <w:numPr>
          <w:ilvl w:val="0"/>
          <w:numId w:val="2"/>
        </w:numPr>
        <w:bidi/>
        <w:spacing w:after="100" w:line="360" w:lineRule="auto"/>
        <w:jc w:val="both"/>
      </w:pPr>
      <w:r>
        <w:rPr>
          <w:rFonts w:ascii="David" w:cs="David" w:eastAsia="David" w:hAnsi="David"/>
          <w:sz w:val="24"/>
          <w:szCs w:val="24"/>
          <w:rtl/>
        </w:rPr>
        <w:t xml:space="preserve">סיכום ואבחנה מבדלת: אם רייבן תקין, אפשר לחזק את ניסוח החשד ללקות למידה ספציפית; אם ההורים מדווחים על קשב גם בבית, לציין קשיים בשתי מסגרות. הניסוח נשאר "חשד" בגלל הגיל, כפי שכתוב בדוח.</w:t>
      </w:r>
    </w:p>
    <w:p>
      <w:pPr>
        <w:pStyle w:val="ListParagraph"/>
        <w:numPr>
          <w:ilvl w:val="0"/>
          <w:numId w:val="2"/>
        </w:numPr>
        <w:bidi/>
        <w:spacing w:after="100" w:line="360" w:lineRule="auto"/>
        <w:jc w:val="both"/>
      </w:pPr>
      <w:r>
        <w:rPr>
          <w:rFonts w:ascii="David" w:cs="David" w:eastAsia="David" w:hAnsi="David"/>
          <w:sz w:val="24"/>
          <w:szCs w:val="24"/>
          <w:rtl/>
        </w:rPr>
        <w:t xml:space="preserve">נספח ב' (תלקיט): לצרף את דף הרייבן, דפי הקריאה וההכתבה, ואת שאלון DuPaul של ההורים כפי שמולא.</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2026-10-19T18:29:15.372Z</dcterms:created>
  <dcterms:modified xsi:type="dcterms:W3CDTF">2026-10-19T18:29:15.372Z</dcterms:modified>
</cp:coreProperties>
</file>

<file path=docProps/custom.xml><?xml version="1.0" encoding="utf-8"?>
<Properties xmlns="http://schemas.openxmlformats.org/officeDocument/2006/custom-properties" xmlns:vt="http://schemas.openxmlformats.org/officeDocument/2006/docPropsVTypes"/>
</file>