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9C4" w:rsidRPr="00937FC1" w:rsidRDefault="00937FC1" w:rsidP="00937FC1">
      <w:pPr>
        <w:jc w:val="center"/>
        <w:rPr>
          <w:u w:val="single"/>
          <w:rtl/>
        </w:rPr>
      </w:pPr>
      <w:r w:rsidRPr="00937FC1">
        <w:rPr>
          <w:rFonts w:hint="cs"/>
          <w:u w:val="single"/>
          <w:rtl/>
        </w:rPr>
        <w:t>מערך שיעור:</w:t>
      </w:r>
    </w:p>
    <w:p>
      <w:pPr>
        <w:bidi/>
        <w:rPr>
          <w:rtl/>
        </w:rPr>
      </w:pPr>
      <w:r>
        <w:rPr>
          <w:rFonts w:hint="cs"/>
          <w:b/>
          <w:bCs/>
          <w:rtl/>
        </w:rPr>
        <w:t xml:space="preserve">נושא השיעור: "סוד ההחלפה", המרה: 10 אחדות = עשרת אחת. שיעור מס' 1 בתוכנית העבודה של יובל (שם בדוי), תלמיד כיתה ג'. מפגש פרטני, 45 דק'. המורה: הנאדי סאלם.</w:t>
      </w:r>
    </w:p>
    <w:p>
      <w:pPr>
        <w:bidi/>
        <w:rPr>
          <w:rtl/>
        </w:rPr>
      </w:pPr>
      <w:r>
        <w:rPr>
          <w:rFonts w:hint="cs"/>
          <w:rtl/>
        </w:rPr>
        <w:t xml:space="preserve">שם המגישה: הנאדי סאלם, ת.ז. 302497789. סמינר הקיבוצים, המכללה לחינוך, לטכנולוגיה ולאמנויות.</w:t>
      </w:r>
    </w:p>
    <w:p>
      <w:pPr>
        <w:bidi/>
        <w:rPr>
          <w:rtl/>
        </w:rPr>
      </w:pPr>
      <w:r>
        <w:rPr>
          <w:rFonts w:hint="cs"/>
          <w:rtl/>
        </w:rPr>
        <w:t xml:space="preserve">רציונל: המיפוי העלה כי נקודת השבר המרכזית של יובל היא היעדר שליטה בהמרה ובפריטה (דורגו 1 בניתוח החשבוני), וממנה נגזרות טעויותיו השיטתיות בשבירת עשרת (5+8=12), בחיבור במאונך עם המרה (57+25=712) ובחיסור עם פריטה (43-27=24). לצד זאת נמצאו חוזקות: תפיסה כמותית מהירה של תבניות, הבנת מהות הפעולות ושפה טובה. השיעור פותח את התוכנית בנקודת השורש, עקרון ההמרה, ובונה אותו מהמוחשי אל הסמלי תוך הישענות מכוונת על תחומי החוזק ועל חיזוק תחושת המסוגלות.</w:t>
      </w:r>
    </w:p>
    <w:p w:rsidR="00937FC1" w:rsidRDefault="00937FC1">
      <w:pPr>
        <w:rPr>
          <w:rtl/>
        </w:rPr>
      </w:pPr>
      <w:r>
        <w:rPr>
          <w:rFonts w:hint="cs"/>
          <w:rtl/>
        </w:rPr>
        <w:t>מטרת על:</w:t>
      </w:r>
      <w:bookmarkStart w:id="0" w:name="_GoBack"/>
      <w:bookmarkEnd w:id="0"/>
    </w:p>
    <w:p>
      <w:pPr>
        <w:bidi/>
        <w:rPr>
          <w:rtl/>
        </w:rPr>
      </w:pPr>
      <w:r>
        <w:rPr>
          <w:rFonts w:hint="cs"/>
          <w:rtl/>
        </w:rPr>
        <w:t xml:space="preserve">שיפור יכולותיו המתמטיות של התלמיד באמצעות ביסוס הבנת המבנה העשרוני של המספר, כתשתית לחיבור ולחיסור עם המרה ופריטה.</w:t>
      </w:r>
    </w:p>
    <w:p w:rsidR="00937FC1" w:rsidRDefault="00937FC1">
      <w:pPr>
        <w:rPr>
          <w:rtl/>
        </w:rPr>
      </w:pPr>
      <w:r>
        <w:rPr>
          <w:rFonts w:hint="cs"/>
          <w:rtl/>
        </w:rPr>
        <w:t>מטרות כלליות/ יעדים:</w:t>
      </w:r>
    </w:p>
    <w:p>
      <w:pPr>
        <w:bidi/>
        <w:rPr>
          <w:rtl/>
        </w:rPr>
      </w:pPr>
      <w:r>
        <w:rPr>
          <w:rFonts w:hint="cs"/>
          <w:rtl/>
        </w:rPr>
        <w:t xml:space="preserve">1. התלמיד יבין את המבנה העשרוני של המספרים בתחום ה-100.</w:t>
      </w:r>
    </w:p>
    <w:p>
      <w:pPr>
        <w:bidi/>
        <w:rPr>
          <w:rtl/>
        </w:rPr>
      </w:pPr>
      <w:r>
        <w:rPr>
          <w:rFonts w:hint="cs"/>
          <w:rtl/>
        </w:rPr>
        <w:t xml:space="preserve">2. התלמיד יבין את עקרון שימור הכמות: הכמות נשמרת גם כאשר הייצוג שלה משתנה.</w:t>
      </w:r>
    </w:p>
    <w:p>
      <w:pPr>
        <w:bidi/>
        <w:rPr>
          <w:rtl/>
        </w:rPr>
      </w:pPr>
      <w:r>
        <w:rPr>
          <w:rFonts w:hint="cs"/>
          <w:rtl/>
        </w:rPr>
        <w:t xml:space="preserve">3. התלמיד יבצע המרה של אחדות לעשרות במגוון ייצוגים.</w:t>
      </w:r>
    </w:p>
    <w:p>
      <w:pPr>
        <w:bidi/>
        <w:rPr>
          <w:rtl/>
        </w:rPr>
      </w:pPr>
      <w:r>
        <w:rPr>
          <w:rFonts w:hint="cs"/>
          <w:rtl/>
        </w:rPr>
        <w:t xml:space="preserve">4. התלמיד יתקדם ברצף דרגי ההוראה, מייצוג מוחשי דרך ייצוג תמונתי לייצוג סמלי.</w:t>
      </w:r>
    </w:p>
    <w:p>
      <w:pPr>
        <w:bidi/>
        <w:rPr>
          <w:rtl/>
        </w:rPr>
      </w:pPr>
      <w:r>
        <w:rPr>
          <w:rFonts w:hint="cs"/>
          <w:rtl/>
        </w:rPr>
        <w:t xml:space="preserve">5. התלמיד יחזק את תחושת המסוגלות שלו ואת נכונותו להתמודד עם משימות במתמטיקה.</w:t>
      </w:r>
    </w:p>
    <w:p w:rsidR="00937FC1" w:rsidRDefault="00937FC1">
      <w:pPr>
        <w:rPr>
          <w:rtl/>
        </w:rPr>
      </w:pPr>
      <w:r>
        <w:rPr>
          <w:rFonts w:hint="cs"/>
          <w:rtl/>
        </w:rPr>
        <w:t>מטרות אופרטיביות:</w:t>
      </w:r>
    </w:p>
    <w:p>
      <w:pPr>
        <w:bidi/>
        <w:rPr>
          <w:rtl/>
        </w:rPr>
      </w:pPr>
      <w:r>
        <w:rPr>
          <w:rFonts w:hint="cs"/>
          <w:rtl/>
        </w:rPr>
        <w:t xml:space="preserve">1. התלמיד ימיר 10 בדידי אחדות במוט עשרת ויאמר כמה עשרות וכמה אחדות התקבלו, בהצלחה ב-4 מתוך 5 מקרים לפחות.</w:t>
      </w:r>
    </w:p>
    <w:p>
      <w:pPr>
        <w:bidi/>
        <w:rPr>
          <w:rtl/>
        </w:rPr>
      </w:pPr>
      <w:r>
        <w:rPr>
          <w:rFonts w:hint="cs"/>
          <w:rtl/>
        </w:rPr>
        <w:t xml:space="preserve">2. התלמיד יסביר, תוך כדי פעולת ההחלפה, מדוע הכמות לא השתנתה ("זה אותו דבר, רק מסודר אחרת").</w:t>
      </w:r>
    </w:p>
    <w:p>
      <w:pPr>
        <w:bidi/>
        <w:rPr>
          <w:rtl/>
        </w:rPr>
      </w:pPr>
      <w:r>
        <w:rPr>
          <w:rFonts w:hint="cs"/>
          <w:rtl/>
        </w:rPr>
        <w:t xml:space="preserve">3. התלמיד יחליף 10 מטבעות של 1 ש"ח במטבע אחד של 10 ש"ח במסגרת משחק "בנק ההמרות", ויאמר כמה כסף היה לו לפני ההחלפה ואחריה.</w:t>
      </w:r>
    </w:p>
    <w:p>
      <w:pPr>
        <w:bidi/>
        <w:rPr>
          <w:rtl/>
        </w:rPr>
      </w:pPr>
      <w:r>
        <w:rPr>
          <w:rFonts w:hint="cs"/>
          <w:rtl/>
        </w:rPr>
        <w:t xml:space="preserve">4. התלמיד יקיף עשירייה בציור של 11 עד 19 עיגולים וירשום בטבלת עשרות-אחדות את הרכב המספר, ללא סיוע, ב-3 מתוך 4 סעיפים לפחות.</w:t>
      </w:r>
    </w:p>
    <w:p>
      <w:pPr>
        <w:bidi/>
        <w:rPr>
          <w:rtl/>
        </w:rPr>
      </w:pPr>
      <w:r>
        <w:rPr>
          <w:rFonts w:hint="cs"/>
          <w:rtl/>
        </w:rPr>
        <w:t xml:space="preserve">5. התלמיד ישלים בכתב משפטי המרה מסוג "10 אחדות = __ עשרת" ו"13 אחדות = __ עשרת ו-__ אחדות", לפחות 4 מתוך 5 נכון.</w:t>
      </w:r>
    </w:p>
    <w:p>
      <w:pPr>
        <w:bidi/>
        <w:rPr>
          <w:rtl/>
        </w:rPr>
      </w:pPr>
      <w:r>
        <w:rPr>
          <w:rFonts w:hint="cs"/>
          <w:rtl/>
        </w:rPr>
        <w:t xml:space="preserve">6. התלמיד יבדוק תשובה אחת לפחות בעצמו באמצעות הבדידים, ללא הנחיה.</w:t>
      </w:r>
    </w:p>
    <w:p>
      <w:pPr>
        <w:bidi/>
        <w:rPr>
          <w:rtl/>
        </w:rPr>
      </w:pPr>
      <w:r>
        <w:rPr>
          <w:rFonts w:hint="cs"/>
          <w:rtl/>
        </w:rPr>
        <w:t xml:space="preserve">7. התלמיד ינסח בעל-פה, במילותיו שלו, את "חוק ההחלפה" בסיום השיעור.</w:t>
      </w:r>
    </w:p>
    <w:tbl>
      <w:tblPr>
        <w:bidiVisual/>
        <w:tblW w:w="14686" w:type="dxa"/>
        <w:tblCellMar>
          <w:left w:w="0" w:type="dxa"/>
          <w:right w:w="0" w:type="dxa"/>
        </w:tblCellMar>
        <w:tblLook w:val="0420" w:firstRow="1" w:lastRow="0" w:firstColumn="0" w:lastColumn="0" w:noHBand="0" w:noVBand="1"/>
      </w:tblPr>
      <w:tblGrid>
        <w:gridCol w:w="2098"/>
        <w:gridCol w:w="2098"/>
        <w:gridCol w:w="2098"/>
        <w:gridCol w:w="2098"/>
        <w:gridCol w:w="2098"/>
        <w:gridCol w:w="2098"/>
        <w:gridCol w:w="2098"/>
      </w:tblGrid>
      <w:tr w:rsidR="00937FC1" w:rsidRPr="00937FC1" w:rsidTr="00937FC1">
        <w:trPr>
          <w:cantSplit/>
          <w:tblHeader/>
          <w:trHeight w:val="685"/>
        </w:trPr>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Pr>
            </w:pPr>
            <w:r w:rsidRPr="00937FC1">
              <w:rPr>
                <w:rFonts w:ascii="Century Gothic" w:eastAsia="Times New Roman" w:hAnsi="Arial" w:cs="Arial"/>
                <w:b/>
                <w:bCs/>
                <w:color w:val="FFFFFF" w:themeColor="light1"/>
                <w:kern w:val="24"/>
                <w:sz w:val="36"/>
                <w:szCs w:val="36"/>
                <w:rtl/>
              </w:rPr>
              <w:t>שלבי השיעור</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יעדים</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פירוט הפעילות</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שיקול</w:t>
            </w:r>
            <w:r w:rsidRPr="00937FC1">
              <w:rPr>
                <w:rFonts w:ascii="Century Gothic" w:eastAsia="Times New Roman" w:hAnsi="Century Gothic" w:cs="Arial"/>
                <w:b/>
                <w:bCs/>
                <w:color w:val="FFFFFF" w:themeColor="light1"/>
                <w:kern w:val="24"/>
                <w:sz w:val="36"/>
                <w:szCs w:val="36"/>
                <w:rtl/>
              </w:rPr>
              <w:t xml:space="preserve"> דעת פדגוגי ודרגי ההוראה</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אמצעי עזר והמחשה (ציוד)</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ביצוע</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הערכה/ רפלקציה/ הפקת לקחים</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פתיחה ויצירת קשר (5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מיקוד קשב, יצירת אווירה חיובית, שליפת ידע קודם וחיזוק תחושת מסוגלות.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שיחה קצרה על נושא אישי (משחק הכדורגל של סוף השבוע) ליצירת רוגע וקשר.</w:t>
            </w:r>
          </w:p>
          <w:p>
            <w:pPr>
              <w:bidi/>
              <w:spacing w:after="60" w:line="240" w:lineRule="auto"/>
              <w:rPr>
                <w:sz w:val="18"/>
                <w:szCs w:val="18"/>
                <w:rtl/>
              </w:rPr>
            </w:pPr>
            <w:r>
              <w:rPr>
                <w:rFonts w:ascii="Arial" w:hAnsi="Arial" w:cs="Arial" w:hint="cs"/>
                <w:sz w:val="18"/>
                <w:szCs w:val="18"/>
                <w:rtl/>
              </w:rPr>
              <w:t xml:space="preserve">2. משחק "בזק תבניות": שישה כרטיסי תבניות ליי וקובייה נחשפים לכשתי שניות כל אחד. שאלות המורה: "כמה ראית?", "איך ידעת בלי לספור?"</w:t>
            </w:r>
          </w:p>
          <w:p>
            <w:pPr>
              <w:bidi/>
              <w:spacing w:after="60" w:line="240" w:lineRule="auto"/>
              <w:rPr>
                <w:sz w:val="18"/>
                <w:szCs w:val="18"/>
                <w:rtl/>
              </w:rPr>
            </w:pPr>
            <w:r>
              <w:rPr>
                <w:rFonts w:ascii="Arial" w:hAnsi="Arial" w:cs="Arial" w:hint="cs"/>
                <w:sz w:val="18"/>
                <w:szCs w:val="18"/>
                <w:rtl/>
              </w:rPr>
              <w:t xml:space="preserve">3. הצגת הטבלה המצטברת: "זה ספר הידע שלך. כל דבר שנלמד, תסמן בו. כשנסיים נושא, מדבקת זהב".</w:t>
            </w:r>
          </w:p>
          <w:p>
            <w:pPr>
              <w:bidi/>
              <w:spacing w:after="60" w:line="240" w:lineRule="auto"/>
              <w:rPr>
                <w:sz w:val="18"/>
                <w:szCs w:val="18"/>
                <w:rtl/>
              </w:rPr>
            </w:pPr>
            <w:r>
              <w:rPr>
                <w:rFonts w:ascii="Arial" w:hAnsi="Arial" w:cs="Arial" w:hint="cs"/>
                <w:sz w:val="18"/>
                <w:szCs w:val="18"/>
                <w:rtl/>
              </w:rPr>
              <w:t xml:space="preserve">4. הכרזת הנושא בלשון סקרנות: "היום נגלה את סוד ההחלפה של המספרים".</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פתיחה בתחום חוזק מובהק (תפיסה כמותית) מבטיחה חוויית הצלחה לפני מפגש עם תוכן מאתגר, בהתאם לממצא הרגשי מהמיפוי ("אני לא טוב בחשבון"). השאלה "איך ידעת?" מפתחת מודעות מטה-קוגניטיבית לאסטרטגיה. הטבלה המצטברת, כפי שנלמד בקורס, מארגנת את הלמידה ומשתפת את התלמיד בצבירת הידע.</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כרטיסי תבניות ליי וקובייה, טבלה מצטברת אישית, מדבקות.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בוצע כמתוכנן. יובל זיהה את כל התבניות בשליפה מהירה, הסביר "ראיתי 5 ועוד 3", ונענה בשמחה למשחק ולטבלה.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הפתיחה בתחום החוזק יצרה פתיחות ושיתוף פעולה מיידיים. שאלת "איך ידעת" הניבה הסברים עשירים. לשמר כטקס פתיחה קבוע.</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הצגת הבעיה (5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יצירת צורך אותנטי בהמרה מתוך סיטואציה מחיי היומיום.</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סיפור מסגרת: "בחנות הממתקים אורזים סוכריות בשקיות. בכל שקית בדיוק 10 סוכריות, זה החוק בחנות".</w:t>
            </w:r>
          </w:p>
          <w:p>
            <w:pPr>
              <w:bidi/>
              <w:spacing w:after="60" w:line="240" w:lineRule="auto"/>
              <w:rPr>
                <w:sz w:val="18"/>
                <w:szCs w:val="18"/>
                <w:rtl/>
              </w:rPr>
            </w:pPr>
            <w:r>
              <w:rPr>
                <w:rFonts w:ascii="Arial" w:hAnsi="Arial" w:cs="Arial" w:hint="cs"/>
                <w:sz w:val="18"/>
                <w:szCs w:val="18"/>
                <w:rtl/>
              </w:rPr>
              <w:t xml:space="preserve">2. יובל מקבל 13 "סוכריות" (דסקיות) ושקיות שקופות, ומתבקש לארוז לפי חוק החנות.</w:t>
            </w:r>
          </w:p>
          <w:p>
            <w:pPr>
              <w:bidi/>
              <w:spacing w:after="60" w:line="240" w:lineRule="auto"/>
              <w:rPr>
                <w:sz w:val="18"/>
                <w:szCs w:val="18"/>
                <w:rtl/>
              </w:rPr>
            </w:pPr>
            <w:r>
              <w:rPr>
                <w:rFonts w:ascii="Arial" w:hAnsi="Arial" w:cs="Arial" w:hint="cs"/>
                <w:sz w:val="18"/>
                <w:szCs w:val="18"/>
                <w:rtl/>
              </w:rPr>
              <w:t xml:space="preserve">3. שאלות מדורגות: "כמה סוכריות קיבלת?", "כמה שקיות מלאות הצלחת לארוז?", "כמה סוכריות נשארו בחוץ?", "איך נגיד את זה בקצרה למוכר?"</w:t>
            </w:r>
          </w:p>
          <w:p>
            <w:pPr>
              <w:bidi/>
              <w:spacing w:after="60" w:line="240" w:lineRule="auto"/>
              <w:rPr>
                <w:sz w:val="18"/>
                <w:szCs w:val="18"/>
                <w:rtl/>
              </w:rPr>
            </w:pPr>
            <w:r>
              <w:rPr>
                <w:rFonts w:ascii="Arial" w:hAnsi="Arial" w:cs="Arial" w:hint="cs"/>
                <w:sz w:val="18"/>
                <w:szCs w:val="18"/>
                <w:rtl/>
              </w:rPr>
              <w:t xml:space="preserve">4. רישום משותף על הלוח: "שקית אחת ועוד 3 בודדות".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מוחשי. הלמידה נפתחת מהקשר סביבתי משמעותי (אריזה, קניות) ולא מכלל פורמלי: הצורך בהמרה צומח מתוך הפעולה עצמה. השאלות המדורגות מובילות את התלמיד לגלות את העיקרון בעצמו, והרישום המשותף מגשר בין המעשה למילים עוד לפני הסימול המתמטי.</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13 דסקיות, שקיות אריזה שקופות, לוח מחיק.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יובל ארז שקית אחת מלאה ואמר: "יצאה שקית אחת ועוד שלוש בחוץ". שיתף פעולה עם הסיפור ברצון.</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הצורך בהמרה נוצר באופן טבעי מתוך הסיפור, ללא הסבר פורמלי. סיפור המסגרת יילווה גם לשיעורי ההמשך.</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א': המרה בבדידי דיינס (8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יבצע המרה של 10 אחדות לעשרת אחת בייצוג מובנה, וינסח את עקרון שימור הכמות.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היכרות ואימות: "מה ההבדל בין הקובייה הבודדת למוט?" יובל מצמיד 10 קוביות אחדות לאורך מוט עשרת ומוודא בעצמו שהם שווים.</w:t>
            </w:r>
          </w:p>
          <w:p>
            <w:pPr>
              <w:bidi/>
              <w:spacing w:after="60" w:line="240" w:lineRule="auto"/>
              <w:rPr>
                <w:sz w:val="18"/>
                <w:szCs w:val="18"/>
                <w:rtl/>
              </w:rPr>
            </w:pPr>
            <w:r>
              <w:rPr>
                <w:rFonts w:ascii="Arial" w:hAnsi="Arial" w:cs="Arial" w:hint="cs"/>
                <w:sz w:val="18"/>
                <w:szCs w:val="18"/>
                <w:rtl/>
              </w:rPr>
              <w:t xml:space="preserve">2. הדגמה: המורה בונה 14 באחדות בלבד ושואלת: "יש דרך לסדר את זה שיהיה נוח יותר לראות כמה יש?" מחליפים יחד 10 אחדות במוט.</w:t>
            </w:r>
          </w:p>
          <w:p>
            <w:pPr>
              <w:bidi/>
              <w:spacing w:after="60" w:line="240" w:lineRule="auto"/>
              <w:rPr>
                <w:sz w:val="18"/>
                <w:szCs w:val="18"/>
                <w:rtl/>
              </w:rPr>
            </w:pPr>
            <w:r>
              <w:rPr>
                <w:rFonts w:ascii="Arial" w:hAnsi="Arial" w:cs="Arial" w:hint="cs"/>
                <w:sz w:val="18"/>
                <w:szCs w:val="18"/>
                <w:rtl/>
              </w:rPr>
              <w:t xml:space="preserve">3. עשייה מודרכת: יובל בונה 12 ומבצע את ההחלפה בעצמו, המורה רק שואלת: "כמה אחדות החלפת? מה קיבלת?"</w:t>
            </w:r>
          </w:p>
          <w:p>
            <w:pPr>
              <w:bidi/>
              <w:spacing w:after="60" w:line="240" w:lineRule="auto"/>
              <w:rPr>
                <w:sz w:val="18"/>
                <w:szCs w:val="18"/>
                <w:rtl/>
              </w:rPr>
            </w:pPr>
            <w:r>
              <w:rPr>
                <w:rFonts w:ascii="Arial" w:hAnsi="Arial" w:cs="Arial" w:hint="cs"/>
                <w:sz w:val="18"/>
                <w:szCs w:val="18"/>
                <w:rtl/>
              </w:rPr>
              <w:t xml:space="preserve">4. עשייה עצמאית: יובל בונה 17, ממיר ומניח את התוצר בטבלת ערך המקום, ומנסח: "10 אחדות שוות עשרת אחת".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מוחשי. פעולת ההצמדה בשלב 1 מונעת קבלה עיוורת של שקילות המוט ומבססת אותה בבדיקה חושית. רצף התיווך בנוי בהדרגה מובנית: הדגמה, עשייה משותפת, עשייה עצמאית (דעיכת תיווך). הנחת התוצר בטבלת ערך המקום קושרת את הפעולה הפיזית למבנה העשרוני עוד בשלב המוחשי.</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בדידי דיינס (קוביות אחדות ומוטות עשרת), טבלת ערך מקום גדולה.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אימת את שקילות המוט בהצמדה ואמר "בדיוק עשר!". ביצע את שלוש ההמרות; ב-12 וב-17 פעל באופן עצמאי לחלוטין וניסח את המשפט המלא.</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מטרה אופרטיבית 1 הושגה במלואה. פעולת האימות בהצמדה התבררה כרגע משמעותי, יובל חזר אליה בעצמו בהמשך השיעור. לשלב אימות כזה גם בשיעור הפריטה.</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ב': "בנק ההמרות" (5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יכליל את עקרון ההמרה לייצוג סביבתי (כסף) ויסביר מדוע הערך נשמר.</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משחק תפקידים: יובל "לקוח", המורה "פקידת הבנק". על השולחן 10 מטבעות של 1 ש"ח.</w:t>
            </w:r>
          </w:p>
          <w:p>
            <w:pPr>
              <w:bidi/>
              <w:spacing w:after="60" w:line="240" w:lineRule="auto"/>
              <w:rPr>
                <w:sz w:val="18"/>
                <w:szCs w:val="18"/>
                <w:rtl/>
              </w:rPr>
            </w:pPr>
            <w:r>
              <w:rPr>
                <w:rFonts w:ascii="Arial" w:hAnsi="Arial" w:cs="Arial" w:hint="cs"/>
                <w:sz w:val="18"/>
                <w:szCs w:val="18"/>
                <w:rtl/>
              </w:rPr>
              <w:t xml:space="preserve">2. "בבנק שלנו מחליפים מטבעות קטנים בגדולים. מה תבקש?" יובל מוסר 10 מטבעות ומקבל מטבע אחד של 10 ש"ח.</w:t>
            </w:r>
          </w:p>
          <w:p>
            <w:pPr>
              <w:bidi/>
              <w:spacing w:after="60" w:line="240" w:lineRule="auto"/>
              <w:rPr>
                <w:sz w:val="18"/>
                <w:szCs w:val="18"/>
                <w:rtl/>
              </w:rPr>
            </w:pPr>
            <w:r>
              <w:rPr>
                <w:rFonts w:ascii="Arial" w:hAnsi="Arial" w:cs="Arial" w:hint="cs"/>
                <w:sz w:val="18"/>
                <w:szCs w:val="18"/>
                <w:rtl/>
              </w:rPr>
              <w:t xml:space="preserve">3. שאלות מיקוד: "כמה כסף היה לך לפני ההחלפה? כמה עכשיו? מה השתנה, ומה לא השתנה?"</w:t>
            </w:r>
          </w:p>
          <w:p>
            <w:pPr>
              <w:bidi/>
              <w:spacing w:after="60" w:line="240" w:lineRule="auto"/>
              <w:rPr>
                <w:sz w:val="18"/>
                <w:szCs w:val="18"/>
                <w:rtl/>
              </w:rPr>
            </w:pPr>
            <w:r>
              <w:rPr>
                <w:rFonts w:ascii="Arial" w:hAnsi="Arial" w:cs="Arial" w:hint="cs"/>
                <w:sz w:val="18"/>
                <w:szCs w:val="18"/>
                <w:rtl/>
              </w:rPr>
              <w:t xml:space="preserve">4. הצצה לשיעור הבא: החלפה הפוכה אחת ("ומה אם תרצה לקנות מסטיק בשקל?"), ללא הרחבה.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ייצוג סביבתי מחיי היומיום, המופיע גם באבחון עצמו, מקדם הכללה: העיקרון אינו "טריק של בדידים" אלא חוק של המספרים. משחק התפקידים מעלה מעורבות רגשית. השאלה "מה השתנה ומה לא השתנה" ממקדת בהבחנה בין ייצוג לכמות, לב העיקרון. ההחלפה ההפוכה זורעת בכוונה את זרע הפריטה לקראת שיעור 3.</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מטבעות משחק של 1 ש"ח ו-10 ש"ח, שלט "בנק ההמרות".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נכנס לתפקיד בהנאה. בשאלת "כמה כסף היה לך קודם?" נדרש תיווך קל ("בוא נספור יחד"), ולאחר מכן הסביר: "זה אותו כסף, רק מטבע אחד במקום הרבה".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מטרות אופרטיביות 2 ו-3 הושגו. הייצוג הכספי דרש תיווך רב יותר מהבדידים, לחזור אליו בפתיחת שיעור הפריטה. לקח: להצטייד ביותר מטבעות משחק.</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ג': דרג תמונתי (7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ייצג המרה בציור ובטבלת ערך מקום, ללא אביזר מוחשי.</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דף עבודה עם ארבעה סעיפים (13, 16, 11, 19 עיגולים מצוירים).</w:t>
            </w:r>
          </w:p>
          <w:p>
            <w:pPr>
              <w:bidi/>
              <w:spacing w:after="60" w:line="240" w:lineRule="auto"/>
              <w:rPr>
                <w:sz w:val="18"/>
                <w:szCs w:val="18"/>
                <w:rtl/>
              </w:rPr>
            </w:pPr>
            <w:r>
              <w:rPr>
                <w:rFonts w:ascii="Arial" w:hAnsi="Arial" w:cs="Arial" w:hint="cs"/>
                <w:sz w:val="18"/>
                <w:szCs w:val="18"/>
                <w:rtl/>
              </w:rPr>
              <w:t xml:space="preserve">2. מודלינג: המורה פותרת את הסעיף הראשון בחשיבה בקול: "אני מחפשת עשירייה... מקיפה אותה בלולאה, כמו שקית בחנות... רושמת: עשרת אחת ו-3 אחדות".</w:t>
            </w:r>
          </w:p>
          <w:p>
            <w:pPr>
              <w:bidi/>
              <w:spacing w:after="60" w:line="240" w:lineRule="auto"/>
              <w:rPr>
                <w:sz w:val="18"/>
                <w:szCs w:val="18"/>
                <w:rtl/>
              </w:rPr>
            </w:pPr>
            <w:r>
              <w:rPr>
                <w:rFonts w:ascii="Arial" w:hAnsi="Arial" w:cs="Arial" w:hint="cs"/>
                <w:sz w:val="18"/>
                <w:szCs w:val="18"/>
                <w:rtl/>
              </w:rPr>
              <w:t xml:space="preserve">3. יובל פותר את שלושת הסעיפים הנותרים בהדרגה: השני בליווי שאלות, השניים האחרונים באופן עצמאי.</w:t>
            </w:r>
          </w:p>
          <w:p>
            <w:pPr>
              <w:bidi/>
              <w:spacing w:after="60" w:line="240" w:lineRule="auto"/>
              <w:rPr>
                <w:sz w:val="18"/>
                <w:szCs w:val="18"/>
                <w:rtl/>
              </w:rPr>
            </w:pPr>
            <w:r>
              <w:rPr>
                <w:rFonts w:ascii="Arial" w:hAnsi="Arial" w:cs="Arial" w:hint="cs"/>
                <w:sz w:val="18"/>
                <w:szCs w:val="18"/>
                <w:rtl/>
              </w:rPr>
              <w:t xml:space="preserve">4. שאלה מכוונת מוכנה מראש לטעות היפוך צפויה: "איפה בית העשרות בטבלה? הראה לי".</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תמונתי (חצי-מוחשי), הגשר המתוכנן בין הפעולה הידנית לסימול על פי רצף דרגי ההוראה. הלולאה משחזרת בציור את פעולת האריזה מהשלבים הקודמים, כך שהייצוגים נקשרים זה לזה. חשיבה בקול של המורה ממחישה את תהליך החשיבה ולא רק את תוצאתו. טעות היפוך הספרות נצפתה במיפוי, ולכן הוכן לה מראש תיווך מינימלי שמחזיר את האחריות לתלמיד.</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דף עבודה מצויר, טבלת עשרות-אחדות, עיפרון וטוש.</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הקיף עשיריות בכל הסעיפים. בסעיף 16 רשם 61 במקום 16, ולאחר השאלה המכוונת איתר את הטעות ותיקן בעצמו. שני הסעיפים האחרונים נפתרו עצמאית ונכון.</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מטרה אופרטיבית 4 הושגה (3 מתוך 4 עצמאית). היפוך הספרות מופיע בדיוק כפי שנצפה במיפוי; התיווך המינימלי הספיק, אך ערך המקום יקבל תרגול ממוקד בשיעור הבא.</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ד': דרג סמלי (8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ישלים בכתב משפטי המרה ויבדוק את תשובותיו בעצמו.</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משפטי השלמה מדורגים מהקל אל המורכב: "10 אחדות = __ עשרת"; "12 אחדות = __ עשרת ו-__ אחדות"; "15 אחדות = __ עשרת ו-__ אחדות"; "18 אחדות = __ עשרת ו-__ אחדות"; "לאיזה מספר יש 15 אחדות?"</w:t>
            </w:r>
          </w:p>
          <w:p>
            <w:pPr>
              <w:bidi/>
              <w:spacing w:after="60" w:line="240" w:lineRule="auto"/>
              <w:rPr>
                <w:sz w:val="18"/>
                <w:szCs w:val="18"/>
                <w:rtl/>
              </w:rPr>
            </w:pPr>
            <w:r>
              <w:rPr>
                <w:rFonts w:ascii="Arial" w:hAnsi="Arial" w:cs="Arial" w:hint="cs"/>
                <w:sz w:val="18"/>
                <w:szCs w:val="18"/>
                <w:rtl/>
              </w:rPr>
              <w:t xml:space="preserve">2. שאלה הפוכה לבדיקת הבנה דו-כיוונית: "לכמה אחדות שווה עשרת אחת?"</w:t>
            </w:r>
          </w:p>
          <w:p>
            <w:pPr>
              <w:bidi/>
              <w:spacing w:after="60" w:line="240" w:lineRule="auto"/>
              <w:rPr>
                <w:sz w:val="18"/>
                <w:szCs w:val="18"/>
                <w:rtl/>
              </w:rPr>
            </w:pPr>
            <w:r>
              <w:rPr>
                <w:rFonts w:ascii="Arial" w:hAnsi="Arial" w:cs="Arial" w:hint="cs"/>
                <w:sz w:val="18"/>
                <w:szCs w:val="18"/>
                <w:rtl/>
              </w:rPr>
              <w:t xml:space="preserve">3. אחרי כל תשובה: "רוצה לבדוק את עצמך? הבדידים כאן". הבדיקה העצמית זמינה אך אינה כפויה.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מופשט/סמלי. הרצף המדורג שומר על תחושת הצלחה רציפה. הבדיקה העצמית בבדידים משאירה את הדרג המוחשי זמין כרשת ביטחון ומלמדת הרגל של בקרה עצמית, מענה ישיר לדפוס התלות במורה שעלה בניתוח התפקודי. השאלה ההפוכה מוודאת שההבנה אינה חד-כיוונית. בכל טעות המורה יורדת דרג (לתמונתי או למוחשי) במקום למסור את התשובה.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דף משפטי השלמה, בדידי דיינס זמינים על השולחן.</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השלים 4 מתוך 5 משפטים נכון. את "15 אחדות" רשם תחילה "5 עשרות", בדק בעצמו בבדידים בלי שהתבקש, ותיקן. על השאלה ההפוכה ענה מיד: "עשר אחדות".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מטרות אופרטיביות 5 ו-6 הושגו, כולל בדיקה עצמית יזומה, התקדמות משמעותית ביחס לדפוס התלות מהמיפוי. לתעד את הרגל הבדיקה העצמית ולחזק אותו בכל שיעור.</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תרגול משחקי: זיכרון-התאמה (4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יתרגל שליפה מהירה של הרכבי עשרות ואחדות בהנעה גבוהה.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12 כרטיסים הפוכים בשלושה סוגים: ציור (עשיריות מוקפות ובודדים), כתובת "X עשרות ו-Y אחדות", ומספר.</w:t>
            </w:r>
          </w:p>
          <w:p>
            <w:pPr>
              <w:bidi/>
              <w:spacing w:after="60" w:line="240" w:lineRule="auto"/>
              <w:rPr>
                <w:sz w:val="18"/>
                <w:szCs w:val="18"/>
                <w:rtl/>
              </w:rPr>
            </w:pPr>
            <w:r>
              <w:rPr>
                <w:rFonts w:ascii="Arial" w:hAnsi="Arial" w:cs="Arial" w:hint="cs"/>
                <w:sz w:val="18"/>
                <w:szCs w:val="18"/>
                <w:rtl/>
              </w:rPr>
              <w:t xml:space="preserve">2. בתורו, כל שחקן הופך שני כרטיסים ומחפש זוג מתאים. כל התאמה חייבת נימוק בקול: "אלה זוג כי...".</w:t>
            </w:r>
          </w:p>
          <w:p>
            <w:pPr>
              <w:bidi/>
              <w:spacing w:after="60" w:line="240" w:lineRule="auto"/>
              <w:rPr>
                <w:sz w:val="18"/>
                <w:szCs w:val="18"/>
                <w:rtl/>
              </w:rPr>
            </w:pPr>
            <w:r>
              <w:rPr>
                <w:rFonts w:ascii="Arial" w:hAnsi="Arial" w:cs="Arial" w:hint="cs"/>
                <w:sz w:val="18"/>
                <w:szCs w:val="18"/>
                <w:rtl/>
              </w:rPr>
              <w:t xml:space="preserve">3. המורה משתתפת כשחקנית מן המניין וטועה בכוונה פעם אחת, כדי שיובל יתקן אותה.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משחק דידקטי, מהאסטרטגיות המרכזיות שנלמדו בקורס: חזרות רבות עם משוב מיידי בלי תחושת תרגול. חובת הנימוק בקול הופכת כל מהלך להזדמנות ניסוח. תיקון טעות של המורה ממצב את יובל בעמדת היודע ומחזק מסוגלות, היפוך מכוון של יחסי הכוחות המוכרים לו משיעורי חשבון.</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12 כרטיסי משחק בשלושה סוגים.</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זיווג את כל הזוגות ונימק כל התאמה. כשהמורה "טעתה" קרא: "לא! שתי עשרות זה עשרים!" וצחק.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רגע תיקון המורה היה שיא השיעור מבחינה רגשית. להפוך את "תפוס את טעות המורה" לרכיב קבוע במשחקים.</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סיכום, רפלקציה והעברה (3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הפנמה מילולית של עקרון ההמרה, תיעוד הלמידה והכנת הרצף לשיעור הבא.</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"מה הסוד שגילינו היום?" יובל מנסח במילותיו, והנוסח נכתב על כרטיס "חוק ההחלפה" מאויר שנשאר בקלסר.</w:t>
            </w:r>
          </w:p>
          <w:p>
            <w:pPr>
              <w:bidi/>
              <w:spacing w:after="60" w:line="240" w:lineRule="auto"/>
              <w:rPr>
                <w:sz w:val="18"/>
                <w:szCs w:val="18"/>
                <w:rtl/>
              </w:rPr>
            </w:pPr>
            <w:r>
              <w:rPr>
                <w:rFonts w:ascii="Arial" w:hAnsi="Arial" w:cs="Arial" w:hint="cs"/>
                <w:sz w:val="18"/>
                <w:szCs w:val="18"/>
                <w:rtl/>
              </w:rPr>
              <w:t xml:space="preserve">2. סימון בטבלה המצטברת: יובל צובע את משבצת "המרה: 10 אחדות = עשרת" ומדביק מדבקה.</w:t>
            </w:r>
          </w:p>
          <w:p>
            <w:pPr>
              <w:bidi/>
              <w:spacing w:after="60" w:line="240" w:lineRule="auto"/>
              <w:rPr>
                <w:sz w:val="18"/>
                <w:szCs w:val="18"/>
                <w:rtl/>
              </w:rPr>
            </w:pPr>
            <w:r>
              <w:rPr>
                <w:rFonts w:ascii="Arial" w:hAnsi="Arial" w:cs="Arial" w:hint="cs"/>
                <w:sz w:val="18"/>
                <w:szCs w:val="18"/>
                <w:rtl/>
              </w:rPr>
              <w:t xml:space="preserve">3. שאלת גירוי לשיעור הבא: "ואם יהיה לי מוט עשרת ואצטרך לשלם שקל אחד, מה אעשה?"</w:t>
            </w:r>
          </w:p>
          <w:p>
            <w:pPr>
              <w:bidi/>
              <w:spacing w:after="60" w:line="240" w:lineRule="auto"/>
              <w:rPr>
                <w:sz w:val="18"/>
                <w:szCs w:val="18"/>
                <w:rtl/>
              </w:rPr>
            </w:pPr>
            <w:r>
              <w:rPr>
                <w:rFonts w:ascii="Arial" w:hAnsi="Arial" w:cs="Arial" w:hint="cs"/>
                <w:sz w:val="18"/>
                <w:szCs w:val="18"/>
                <w:rtl/>
              </w:rPr>
              <w:t xml:space="preserve">4. משימת בית קצרה: שלושה משפטי השלמה, וחיפוש "עשיריות ארוזות" בבית (תבנית ביצים, אצבעות הידיים).</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ניסוח עצמי במילים מקדם הפנמה ומודעות מטה-קוגניטיבית, והכרטיס הופך אותו לעוגן שליף בשיעורים הבאים. הסימון בטבלה המצטברת הופך את ההתקדמות לגלויה ומחזקת מסוגלות. שאלת הגירוי יוצרת ציפייה ורצף לשיעור הפריטה. משימת הבית קצרה במכוון (מניעת עומס ותסכול בבית, בעקבות דיווח ההורים) ומעבירה את העיקרון לסביבה הביתית.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כרטיס "חוק ההחלפה", טבלה מצטברת, מדבקות, טושים, דף משימת בית.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ניסח: "כל פעם שיש עשר בודדים אפשר להחליף אותם בעשרת אחת, וזה נשאר אותו דבר". צבע את המשבצת בגאווה. על שאלת הגירוי ענה: "אחליף בחזרה?"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הניסוח העצמי מלא ומדויק, והתשובה לשאלת הגירוי מעידה שהקרקע לשיעור הפריטה בשלה. בשיעור הבא: פתיחה בבדיקת משימת הבית ובשימור הנלמד.</w:t>
            </w:r>
          </w:p>
        </w:tc>
      </w:tr>
    </w:tbl>
    <w:p>
      <w:pPr>
        <w:bidi/>
        <w:rPr>
          <w:rtl/>
        </w:rPr>
      </w:pPr>
      <w:r>
        <w:rPr>
          <w:rFonts w:hint="cs"/>
          <w:b/>
          <w:bCs/>
          <w:u w:val="single"/>
          <w:rtl/>
        </w:rPr>
        <w:t xml:space="preserve">קשיים צפויים ודרכי מענה:</w:t>
      </w:r>
    </w:p>
    <w:p>
      <w:pPr>
        <w:bidi/>
        <w:rPr>
          <w:rtl/>
        </w:rPr>
      </w:pPr>
      <w:r>
        <w:rPr>
          <w:rFonts w:hint="cs"/>
          <w:rtl/>
        </w:rPr>
        <w:t xml:space="preserve">1. היפוך ספרות בטבלת ערך המקום (נצפה במיפוי): שאלה מכוונת "איפה בית העשרות?", וקוד צבע קבוע, כחול לעשרות וירוק לאחדות, בכל אמצעי ההמחשה.</w:t>
      </w:r>
    </w:p>
    <w:p>
      <w:pPr>
        <w:bidi/>
        <w:rPr>
          <w:rtl/>
        </w:rPr>
      </w:pPr>
      <w:r>
        <w:rPr>
          <w:rFonts w:hint="cs"/>
          <w:rtl/>
        </w:rPr>
        <w:t xml:space="preserve">2. ספירה מחדש של המוט בכל פעם, במקום קבלתו כעשר: חזרה לפעולת ההצמדה והאימות החושי, עד שהמוט "נצבע" בתודעה כעשר.</w:t>
      </w:r>
    </w:p>
    <w:p>
      <w:pPr>
        <w:bidi/>
        <w:rPr>
          <w:rtl/>
        </w:rPr>
      </w:pPr>
      <w:r>
        <w:rPr>
          <w:rFonts w:hint="cs"/>
          <w:rtl/>
        </w:rPr>
        <w:t xml:space="preserve">3. עייפות או תסכול באמצע השיעור: הקדמת המשחק הדידקטי, קיצור הדרג הסמלי, וסיום מוקדם בסימון בטבלה המצטברת כדי לשמר סיום מוצלח.</w:t>
      </w:r>
    </w:p>
    <w:p>
      <w:pPr>
        <w:bidi/>
        <w:rPr>
          <w:rtl/>
        </w:rPr>
      </w:pPr>
      <w:r>
        <w:rPr>
          <w:rFonts w:hint="cs"/>
          <w:rtl/>
        </w:rPr>
        <w:t xml:space="preserve">4. הצלחה מהירה מהצפוי: משימת אתגר מוכנה מראש, המרה של 23 אחדות (שתי עשרות ו-3 אחדות), כהרחבה לתחום שמעבר לעשרת השנייה.</w:t>
      </w:r>
    </w:p>
    <w:p>
      <w:pPr>
        <w:bidi/>
        <w:rPr>
          <w:rtl/>
        </w:rPr>
      </w:pPr>
      <w:r>
        <w:rPr>
          <w:rFonts w:hint="cs"/>
          <w:b/>
          <w:bCs/>
          <w:u w:val="single"/>
          <w:rtl/>
        </w:rPr>
        <w:t xml:space="preserve">התאמות דיפרנציאליות:</w:t>
      </w:r>
    </w:p>
    <w:p>
      <w:pPr>
        <w:bidi/>
        <w:rPr>
          <w:rtl/>
        </w:rPr>
      </w:pPr>
      <w:r>
        <w:rPr>
          <w:rFonts w:hint="cs"/>
          <w:rtl/>
        </w:rPr>
        <w:t xml:space="preserve">אם הביצוע העצמאי מתעכב, מצמצמים את טווח המספרים ל-10 עד 15 ונשארים בדרג המוחשי לאורך כל השיעור; הדרג התמונתי והסמלי יידחו לשיעור 2 בתוכנית. אם הביצוע מהיר ובטוח, מרחיבים ל-20 עד 29 אחדות ומזמנים המרה של יותר מעשרת אחת.</w:t>
      </w:r>
    </w:p>
    <w:p>
      <w:pPr>
        <w:bidi/>
        <w:rPr>
          <w:rtl/>
        </w:rPr>
      </w:pPr>
      <w:r>
        <w:rPr>
          <w:rFonts w:hint="cs"/>
          <w:b/>
          <w:bCs/>
          <w:u w:val="single"/>
          <w:rtl/>
        </w:rPr>
        <w:t xml:space="preserve">הערכת השגת המטרות:</w:t>
      </w:r>
    </w:p>
    <w:p>
      <w:pPr>
        <w:bidi/>
        <w:rPr>
          <w:rtl/>
        </w:rPr>
      </w:pPr>
      <w:r>
        <w:rPr>
          <w:rFonts w:hint="cs"/>
          <w:rtl/>
        </w:rPr>
        <w:t xml:space="preserve">ההערכה מתבצעת לאורך השיעור מול המטרות האופרטיביות: תצפית ותיעוד בעמודות "ביצוע" ו"הערכה" שבטבלה, בדיקת דף משפטי ההשלמה (מחוון: 4 מתוך 5), והקלטת ניסוח "חוק ההחלפה" בסיום. שימור הנלמד ייבדק בפתיחת השיעור הבא באמצעות שני תרגילי המרה קצרים, לפני לימוד הפריטה.</w:t>
      </w:r>
    </w:p>
    <w:p>
      <w:pPr>
        <w:bidi/>
        <w:rPr>
          <w:rtl/>
        </w:rPr>
      </w:pPr>
      <w:r>
        <w:rPr>
          <w:rFonts w:hint="cs"/>
          <w:b/>
          <w:bCs/>
          <w:u w:val="single"/>
          <w:rtl/>
        </w:rPr>
        <w:t xml:space="preserve">רשימת מקורות:</w:t>
      </w:r>
    </w:p>
    <w:p>
      <w:pPr>
        <w:bidi/>
        <w:rPr>
          <w:rtl/>
        </w:rPr>
      </w:pPr>
      <w:r>
        <w:rPr>
          <w:rFonts w:hint="cs"/>
          <w:rtl/>
        </w:rPr>
        <w:t xml:space="preserve">סגל, ד' (ל.ת.). אבחון המספרים השלמים [ערכת אבחון]. חומרי הקורס.</w:t>
      </w:r>
    </w:p>
    <w:p>
      <w:pPr>
        <w:bidi/>
        <w:rPr>
          <w:rtl/>
        </w:rPr>
      </w:pPr>
      <w:r>
        <w:rPr>
          <w:rFonts w:hint="cs"/>
          <w:rtl/>
        </w:rPr>
        <w:t xml:space="preserve">קובה שלוש, מ' (ל.ת.). תוכנית עבודה ומערכי שיעור במתמטיקה; אסטרטגיות למידה במתמטיקה [מצגות הרצאה]. חומרי הקורס.</w:t>
      </w:r>
    </w:p>
    <w:sectPr w:rsidR="00937FC1" w:rsidSect="00937FC1">
      <w:pgSz w:w="16838" w:h="11906" w:orient="landscape"/>
      <w:pgMar w:top="1800" w:right="1440" w:bottom="180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FC1"/>
    <w:rsid w:val="00042ABA"/>
    <w:rsid w:val="001F69C4"/>
    <w:rsid w:val="00937F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9E53"/>
  <w15:chartTrackingRefBased/>
  <w15:docId w15:val="{69A5B3CF-05EC-4520-BD69-5FC15F1A1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937FC1"/>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696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Words>
  <Characters>173</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moe</Company>
  <LinksUpToDate>false</LinksUpToDate>
  <CharactersWithSpaces>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MOEUser</dc:creator>
  <cp:keywords/>
  <dc:description/>
  <cp:lastModifiedBy>MOEUser</cp:lastModifiedBy>
  <cp:revision>1</cp:revision>
  <dcterms:created xsi:type="dcterms:W3CDTF">2024-07-10T06:12:00Z</dcterms:created>
  <dcterms:modified xsi:type="dcterms:W3CDTF">2024-07-10T06:13:00Z</dcterms:modified>
</cp:coreProperties>
</file>