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"16.10</w:t>
        <w:br/>
        <w:t>Внесение противозлакового гербецида на оз рапсе ПУ Юг 60/444</w:t>
        <w:br/>
        <w:t>Отд 11-60/119"</w:t>
        <w:br/>
        <w:t>Дата:2025-04-13 13:01:00</w:t>
        <w:br/>
        <w:t>ID сообщения:324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