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сою</w:t>
        <w:br/>
        <w:t>По Пу 5/1427</w:t>
        <w:br/>
        <w:t>Отд 17 5/166</w:t>
        <w:br/>
        <w:br/>
        <w:t>Пахота зяби под кук с</w:t>
        <w:br/>
        <w:t>По Пу 26/445</w:t>
        <w:br/>
        <w:t>Отд 11 26/180</w:t>
        <w:br/>
        <w:br/>
        <w:t>2-е диск сах св под пш</w:t>
        <w:br/>
        <w:t>По Пу 41/1142</w:t>
        <w:br/>
        <w:t>Отд 17 41/450</w:t>
        <w:br/>
        <w:br/>
        <w:t>Выравн зяби под сах св</w:t>
        <w:br/>
        <w:t>По Пу 35/1269</w:t>
        <w:br/>
        <w:t>Отд 11 35/400"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