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куклы зерно</w:t>
        <w:br/>
        <w:t>ПоПу 54/960</w:t>
        <w:br/>
        <w:t>Отд 11 24/166</w:t>
        <w:br/>
        <w:t>Отд 12 30/467</w:t>
        <w:br/>
        <w:t>Выравн под кук силос</w:t>
        <w:br/>
        <w:t>ПоПу 6/877</w:t>
        <w:br/>
        <w:t>Отд 11 6/407</w:t>
        <w:br/>
        <w:t>Предп культ под сах св</w:t>
        <w:br/>
        <w:t>ПоПу 247/653</w:t>
        <w:br/>
        <w:t>Отд 11 27/94</w:t>
        <w:br/>
        <w:t>Отд 12 101/207</w:t>
        <w:br/>
        <w:t>Отд 16 64/247</w:t>
        <w:br/>
        <w:t>Отд 17 55/105</w:t>
        <w:br/>
        <w:t>Сев сах св</w:t>
        <w:br/>
        <w:t>ПоПу 100/222</w:t>
        <w:br/>
        <w:t>Отд 11 12/17</w:t>
        <w:br/>
        <w:t>Отд 12 16/45</w:t>
        <w:br/>
        <w:t>Отд 16 62/150</w:t>
        <w:br/>
        <w:t>Отд 17 10/10"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