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"АО Кропоткинское</w:t>
        <w:br/>
        <w:t>26.03.25</w:t>
        <w:br/>
        <w:t>2 подкормка озимой пшеницы - 862/5519</w:t>
        <w:br/>
        <w:t>Предпосевная культивация под сах.свеклу - 274/896</w:t>
        <w:br/>
        <w:t>Сев сах.свеклы - 276/666 (31%) 7ед.</w:t>
        <w:br/>
        <w:t>Осталось 1475га</w:t>
        <w:br/>
        <w:t>Выравнивание зяби под кукурузу - 295/2348"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