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PLANIFICACIÓN DIARIA - MINERD</w:t>
      </w:r>
    </w:p>
    <w:p>
      <w:r>
        <w:t>Centro Educativo: {centro_educativo}</w:t>
      </w:r>
    </w:p>
    <w:p>
      <w:r>
        <w:t>Docente: {nombre_docente}</w:t>
      </w:r>
    </w:p>
    <w:p>
      <w:r>
        <w:t>Grado y Sección: {grado_seccion}</w:t>
      </w:r>
    </w:p>
    <w:p>
      <w:r>
        <w:t>Fecha: {fecha}</w:t>
      </w:r>
    </w:p>
    <w:p>
      <w:pPr>
        <w:pStyle w:val="Heading1"/>
      </w:pPr>
      <w:r>
        <w:t>Competencia Específica:</w:t>
      </w:r>
    </w:p>
    <w:p>
      <w:r>
        <w:t>{competencia_especifica}</w:t>
      </w:r>
    </w:p>
    <w:p>
      <w:pPr>
        <w:pStyle w:val="Heading1"/>
      </w:pPr>
      <w:r>
        <w:t>Intención Pedagógica del Día:</w:t>
      </w:r>
    </w:p>
    <w:p>
      <w:r>
        <w:t>{intencion_pedagogica}</w:t>
      </w:r>
    </w:p>
    <w:p>
      <w:pPr>
        <w:pStyle w:val="Heading1"/>
      </w:pPr>
      <w:r>
        <w:t>Momento de la Clase:</w:t>
      </w:r>
    </w:p>
    <w:p>
      <w:pPr>
        <w:pStyle w:val="ListBullet"/>
      </w:pPr>
      <w:r>
        <w:t>Inicio (10 min): {actividad_inicio}</w:t>
      </w:r>
    </w:p>
    <w:p>
      <w:pPr>
        <w:pStyle w:val="ListBullet"/>
      </w:pPr>
      <w:r>
        <w:t>Desarrollo (30 min): {actividad_desarrollo}</w:t>
      </w:r>
    </w:p>
    <w:p>
      <w:pPr>
        <w:pStyle w:val="ListBullet"/>
      </w:pPr>
      <w:r>
        <w:t>Cierre (5 min): {actividad_cierre}</w:t>
      </w:r>
    </w:p>
    <w:p>
      <w:pPr>
        <w:pStyle w:val="Heading1"/>
      </w:pPr>
      <w:r>
        <w:t>Recursos Utilizados:</w:t>
      </w:r>
    </w:p>
    <w:p>
      <w:r>
        <w:t>{recursos}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