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FF4A" w14:textId="77777777" w:rsidR="00792234" w:rsidRDefault="00000000">
      <w:pPr>
        <w:spacing w:before="162" w:line="224" w:lineRule="auto"/>
        <w:ind w:left="2256"/>
        <w:outlineLvl w:val="0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/>
          <w:spacing w:val="5"/>
          <w:sz w:val="32"/>
          <w:szCs w:val="32"/>
          <w:lang w:eastAsia="zh-CN"/>
        </w:rPr>
        <w:t>作业 3</w:t>
      </w:r>
      <w:r>
        <w:rPr>
          <w:rFonts w:ascii="黑体" w:eastAsia="黑体" w:hAnsi="黑体" w:cs="黑体"/>
          <w:spacing w:val="23"/>
          <w:sz w:val="32"/>
          <w:szCs w:val="32"/>
          <w:lang w:eastAsia="zh-CN"/>
        </w:rPr>
        <w:t xml:space="preserve">  </w:t>
      </w:r>
      <w:r>
        <w:rPr>
          <w:rFonts w:ascii="黑体" w:eastAsia="黑体" w:hAnsi="黑体" w:cs="黑体"/>
          <w:spacing w:val="5"/>
          <w:sz w:val="32"/>
          <w:szCs w:val="32"/>
          <w:lang w:eastAsia="zh-CN"/>
        </w:rPr>
        <w:t>图型结构及其应用</w:t>
      </w:r>
    </w:p>
    <w:p w14:paraId="039D54D6" w14:textId="77777777" w:rsidR="00792234" w:rsidRDefault="00000000">
      <w:pPr>
        <w:pStyle w:val="a3"/>
        <w:spacing w:line="288" w:lineRule="auto"/>
        <w:rPr>
          <w:rFonts w:ascii="黑体" w:eastAsia="黑体" w:hAnsi="黑体"/>
          <w:color w:val="000000" w:themeColor="text1"/>
          <w:lang w:eastAsia="zh-CN"/>
        </w:rPr>
      </w:pPr>
      <w:r>
        <w:rPr>
          <w:rFonts w:ascii="黑体" w:eastAsia="黑体" w:hAnsi="黑体" w:hint="eastAsia"/>
          <w:color w:val="000000" w:themeColor="text1"/>
          <w:spacing w:val="-4"/>
          <w:lang w:eastAsia="zh-CN"/>
        </w:rPr>
        <w:t>-</w:t>
      </w:r>
      <w:r>
        <w:rPr>
          <w:rFonts w:ascii="黑体" w:eastAsia="黑体" w:hAnsi="黑体"/>
          <w:color w:val="000000" w:themeColor="text1"/>
          <w:spacing w:val="-4"/>
          <w:lang w:eastAsia="zh-CN"/>
        </w:rPr>
        <w:t>------------------------------------------------------------------------</w:t>
      </w:r>
    </w:p>
    <w:p w14:paraId="45CC447F" w14:textId="77777777" w:rsidR="00792234" w:rsidRDefault="00000000">
      <w:pPr>
        <w:pStyle w:val="a3"/>
        <w:spacing w:line="288" w:lineRule="auto"/>
        <w:ind w:left="24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b/>
          <w:bCs/>
          <w:spacing w:val="-2"/>
          <w:lang w:eastAsia="zh-CN"/>
        </w:rPr>
        <w:t>作业题目</w:t>
      </w:r>
      <w:r>
        <w:rPr>
          <w:rFonts w:asciiTheme="minorEastAsia" w:eastAsiaTheme="minorEastAsia" w:hAnsiTheme="minorEastAsia"/>
          <w:spacing w:val="-2"/>
          <w:lang w:eastAsia="zh-CN"/>
        </w:rPr>
        <w:t>：图的存储结构的建立与搜索</w:t>
      </w:r>
    </w:p>
    <w:p w14:paraId="486CA32A" w14:textId="77777777" w:rsidR="00792234" w:rsidRDefault="00000000">
      <w:pPr>
        <w:pStyle w:val="a3"/>
        <w:spacing w:line="288" w:lineRule="auto"/>
        <w:ind w:left="43" w:right="223" w:firstLine="423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spacing w:val="-2"/>
          <w:lang w:eastAsia="zh-CN"/>
        </w:rPr>
        <w:t>图的搜索是图型结构最重要的算法，本作业要求掌握图结构的典型存储结构</w:t>
      </w:r>
      <w:r>
        <w:rPr>
          <w:rFonts w:asciiTheme="minorEastAsia" w:eastAsiaTheme="minorEastAsia" w:hAnsiTheme="minorEastAsia"/>
          <w:spacing w:val="-4"/>
          <w:lang w:eastAsia="zh-CN"/>
        </w:rPr>
        <w:t>的建立方法和搜索算法的实现方法。</w:t>
      </w:r>
    </w:p>
    <w:p w14:paraId="0ABC52BC" w14:textId="77777777" w:rsidR="00792234" w:rsidRDefault="00000000">
      <w:pPr>
        <w:pStyle w:val="a3"/>
        <w:spacing w:line="288" w:lineRule="auto"/>
        <w:ind w:left="24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b/>
          <w:bCs/>
          <w:spacing w:val="-10"/>
          <w:lang w:eastAsia="zh-CN"/>
        </w:rPr>
        <w:t>作业要求：</w:t>
      </w:r>
    </w:p>
    <w:p w14:paraId="75BEACEB" w14:textId="77777777" w:rsidR="00792234" w:rsidRDefault="00000000">
      <w:pPr>
        <w:pStyle w:val="a3"/>
        <w:numPr>
          <w:ilvl w:val="0"/>
          <w:numId w:val="1"/>
        </w:numPr>
        <w:spacing w:line="288" w:lineRule="auto"/>
        <w:ind w:right="226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spacing w:val="-2"/>
          <w:lang w:eastAsia="zh-CN"/>
        </w:rPr>
        <w:t>分别实现无向图（</w:t>
      </w:r>
      <w:r>
        <w:rPr>
          <w:rFonts w:asciiTheme="minorEastAsia" w:eastAsiaTheme="minorEastAsia" w:hAnsiTheme="minorEastAsia"/>
          <w:color w:val="4472C4"/>
          <w:spacing w:val="-2"/>
          <w:lang w:eastAsia="zh-CN"/>
        </w:rPr>
        <w:t>或</w:t>
      </w:r>
      <w:r>
        <w:rPr>
          <w:rFonts w:asciiTheme="minorEastAsia" w:eastAsiaTheme="minorEastAsia" w:hAnsiTheme="minorEastAsia"/>
          <w:spacing w:val="-2"/>
          <w:lang w:eastAsia="zh-CN"/>
        </w:rPr>
        <w:t>有向图）的邻接矩阵和邻接表存储结构的建立算法，分析和比较各建立算法的时间复杂度以及存储结构的空间占用情况。</w:t>
      </w:r>
    </w:p>
    <w:p w14:paraId="2EFC9D2C" w14:textId="77777777" w:rsidR="00792234" w:rsidRDefault="00000000">
      <w:pPr>
        <w:pStyle w:val="a3"/>
        <w:numPr>
          <w:ilvl w:val="0"/>
          <w:numId w:val="1"/>
        </w:numPr>
        <w:spacing w:line="288" w:lineRule="auto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spacing w:val="-5"/>
          <w:lang w:eastAsia="zh-CN"/>
        </w:rPr>
        <w:t>实现无向图（</w:t>
      </w:r>
      <w:r>
        <w:rPr>
          <w:rFonts w:asciiTheme="minorEastAsia" w:eastAsiaTheme="minorEastAsia" w:hAnsiTheme="minorEastAsia"/>
          <w:color w:val="4472C4"/>
          <w:spacing w:val="-5"/>
          <w:lang w:eastAsia="zh-CN"/>
        </w:rPr>
        <w:t>或</w:t>
      </w:r>
      <w:r>
        <w:rPr>
          <w:rFonts w:asciiTheme="minorEastAsia" w:eastAsiaTheme="minorEastAsia" w:hAnsiTheme="minorEastAsia"/>
          <w:spacing w:val="-5"/>
          <w:lang w:eastAsia="zh-CN"/>
        </w:rPr>
        <w:t>有向图）的邻接矩阵和邻接表两种存储结构的相互转换算法。</w:t>
      </w:r>
    </w:p>
    <w:p w14:paraId="2C2666BF" w14:textId="77777777" w:rsidR="00792234" w:rsidRDefault="00000000">
      <w:pPr>
        <w:pStyle w:val="a3"/>
        <w:numPr>
          <w:ilvl w:val="0"/>
          <w:numId w:val="1"/>
        </w:numPr>
        <w:spacing w:line="288" w:lineRule="auto"/>
        <w:ind w:right="225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spacing w:val="-3"/>
          <w:lang w:eastAsia="zh-CN"/>
        </w:rPr>
        <w:t>在上述两种存储结构上，分别实现无向图（</w:t>
      </w:r>
      <w:r>
        <w:rPr>
          <w:rFonts w:asciiTheme="minorEastAsia" w:eastAsiaTheme="minorEastAsia" w:hAnsiTheme="minorEastAsia"/>
          <w:color w:val="4472C4"/>
          <w:spacing w:val="-3"/>
          <w:lang w:eastAsia="zh-CN"/>
        </w:rPr>
        <w:t>或</w:t>
      </w:r>
      <w:r>
        <w:rPr>
          <w:rFonts w:asciiTheme="minorEastAsia" w:eastAsiaTheme="minorEastAsia" w:hAnsiTheme="minorEastAsia"/>
          <w:spacing w:val="-3"/>
          <w:lang w:eastAsia="zh-CN"/>
        </w:rPr>
        <w:t>有向图）的深度优</w:t>
      </w:r>
      <w:r>
        <w:rPr>
          <w:rFonts w:asciiTheme="minorEastAsia" w:eastAsiaTheme="minorEastAsia" w:hAnsiTheme="minorEastAsia"/>
          <w:spacing w:val="-4"/>
          <w:lang w:eastAsia="zh-CN"/>
        </w:rPr>
        <w:t>先搜索</w:t>
      </w:r>
      <w:r>
        <w:rPr>
          <w:rFonts w:asciiTheme="minorEastAsia" w:eastAsiaTheme="minorEastAsia" w:hAnsiTheme="minorEastAsia" w:cs="Times New Roman"/>
          <w:spacing w:val="-4"/>
          <w:lang w:eastAsia="zh-CN"/>
        </w:rPr>
        <w:t>(</w:t>
      </w:r>
      <w:r>
        <w:rPr>
          <w:rFonts w:asciiTheme="minorEastAsia" w:eastAsiaTheme="minorEastAsia" w:hAnsiTheme="minorEastAsia"/>
          <w:spacing w:val="-4"/>
          <w:lang w:eastAsia="zh-CN"/>
        </w:rPr>
        <w:t>递归</w:t>
      </w:r>
      <w:r>
        <w:rPr>
          <w:rFonts w:asciiTheme="minorEastAsia" w:eastAsiaTheme="minorEastAsia" w:hAnsiTheme="minorEastAsia"/>
          <w:lang w:eastAsia="zh-CN"/>
        </w:rPr>
        <w:t xml:space="preserve"> </w:t>
      </w:r>
      <w:r>
        <w:rPr>
          <w:rFonts w:asciiTheme="minorEastAsia" w:eastAsiaTheme="minorEastAsia" w:hAnsiTheme="minorEastAsia"/>
          <w:spacing w:val="1"/>
          <w:lang w:eastAsia="zh-CN"/>
        </w:rPr>
        <w:t>和非递归</w:t>
      </w:r>
      <w:r>
        <w:rPr>
          <w:rFonts w:asciiTheme="minorEastAsia" w:eastAsiaTheme="minorEastAsia" w:hAnsiTheme="minorEastAsia" w:cs="Times New Roman"/>
          <w:spacing w:val="1"/>
          <w:lang w:eastAsia="zh-CN"/>
        </w:rPr>
        <w:t>)</w:t>
      </w:r>
      <w:r>
        <w:rPr>
          <w:rFonts w:asciiTheme="minorEastAsia" w:eastAsiaTheme="minorEastAsia" w:hAnsiTheme="minorEastAsia"/>
          <w:spacing w:val="1"/>
          <w:lang w:eastAsia="zh-CN"/>
        </w:rPr>
        <w:t>和广度优先搜索算法。并以适当的方式存储和展示相应的搜索结果，</w:t>
      </w:r>
      <w:r>
        <w:rPr>
          <w:rFonts w:asciiTheme="minorEastAsia" w:eastAsiaTheme="minorEastAsia" w:hAnsiTheme="minorEastAsia"/>
          <w:spacing w:val="-3"/>
          <w:lang w:eastAsia="zh-CN"/>
        </w:rPr>
        <w:t>包括：深度优先或广度优先生成森林（</w:t>
      </w:r>
      <w:r>
        <w:rPr>
          <w:rFonts w:asciiTheme="minorEastAsia" w:eastAsiaTheme="minorEastAsia" w:hAnsiTheme="minorEastAsia"/>
          <w:color w:val="4472C4"/>
          <w:spacing w:val="-3"/>
          <w:lang w:eastAsia="zh-CN"/>
        </w:rPr>
        <w:t>或</w:t>
      </w:r>
      <w:r>
        <w:rPr>
          <w:rFonts w:asciiTheme="minorEastAsia" w:eastAsiaTheme="minorEastAsia" w:hAnsiTheme="minorEastAsia"/>
          <w:spacing w:val="-3"/>
          <w:lang w:eastAsia="zh-CN"/>
        </w:rPr>
        <w:t>生成树）、深度优先或广度优先</w:t>
      </w:r>
      <w:r>
        <w:rPr>
          <w:rFonts w:asciiTheme="minorEastAsia" w:eastAsiaTheme="minorEastAsia" w:hAnsiTheme="minorEastAsia"/>
          <w:spacing w:val="-4"/>
          <w:lang w:eastAsia="zh-CN"/>
        </w:rPr>
        <w:t>序列和</w:t>
      </w:r>
      <w:r>
        <w:rPr>
          <w:rFonts w:asciiTheme="minorEastAsia" w:eastAsiaTheme="minorEastAsia" w:hAnsiTheme="minorEastAsia"/>
          <w:spacing w:val="-1"/>
          <w:lang w:eastAsia="zh-CN"/>
        </w:rPr>
        <w:t>深度优先或广度优先编号。并分析搜索算法的</w:t>
      </w:r>
      <w:r>
        <w:rPr>
          <w:rFonts w:asciiTheme="minorEastAsia" w:eastAsiaTheme="minorEastAsia" w:hAnsiTheme="minorEastAsia"/>
          <w:spacing w:val="-2"/>
          <w:lang w:eastAsia="zh-CN"/>
        </w:rPr>
        <w:t>时间复杂度和空间复杂度。</w:t>
      </w:r>
    </w:p>
    <w:p w14:paraId="584064FB" w14:textId="77777777" w:rsidR="00792234" w:rsidRDefault="00000000">
      <w:pPr>
        <w:pStyle w:val="a3"/>
        <w:numPr>
          <w:ilvl w:val="0"/>
          <w:numId w:val="1"/>
        </w:numPr>
        <w:spacing w:line="288" w:lineRule="auto"/>
        <w:ind w:right="223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spacing w:val="-2"/>
          <w:lang w:eastAsia="zh-CN"/>
        </w:rPr>
        <w:t>（</w:t>
      </w:r>
      <w:r>
        <w:rPr>
          <w:rFonts w:asciiTheme="minorEastAsia" w:eastAsiaTheme="minorEastAsia" w:hAnsiTheme="minorEastAsia" w:cs="Times New Roman"/>
          <w:spacing w:val="-2"/>
          <w:lang w:eastAsia="zh-CN"/>
        </w:rPr>
        <w:t>1</w:t>
      </w:r>
      <w:r>
        <w:rPr>
          <w:rFonts w:asciiTheme="minorEastAsia" w:eastAsiaTheme="minorEastAsia" w:hAnsiTheme="minorEastAsia"/>
          <w:spacing w:val="-2"/>
          <w:lang w:eastAsia="zh-CN"/>
        </w:rPr>
        <w:t>）对于无向图，采用</w:t>
      </w:r>
      <w:r>
        <w:rPr>
          <w:rFonts w:asciiTheme="minorEastAsia" w:eastAsiaTheme="minorEastAsia" w:hAnsiTheme="minorEastAsia" w:cs="Times New Roman"/>
          <w:spacing w:val="-2"/>
          <w:lang w:eastAsia="zh-CN"/>
        </w:rPr>
        <w:t>“</w:t>
      </w:r>
      <w:r>
        <w:rPr>
          <w:rFonts w:asciiTheme="minorEastAsia" w:eastAsiaTheme="minorEastAsia" w:hAnsiTheme="minorEastAsia"/>
          <w:spacing w:val="-2"/>
          <w:lang w:eastAsia="zh-CN"/>
        </w:rPr>
        <w:t>邻接表</w:t>
      </w:r>
      <w:r>
        <w:rPr>
          <w:rFonts w:asciiTheme="minorEastAsia" w:eastAsiaTheme="minorEastAsia" w:hAnsiTheme="minorEastAsia" w:cs="Times New Roman"/>
          <w:spacing w:val="-2"/>
          <w:lang w:eastAsia="zh-CN"/>
        </w:rPr>
        <w:t>”</w:t>
      </w:r>
      <w:r>
        <w:rPr>
          <w:rFonts w:asciiTheme="minorEastAsia" w:eastAsiaTheme="minorEastAsia" w:hAnsiTheme="minorEastAsia"/>
          <w:spacing w:val="-2"/>
          <w:lang w:eastAsia="zh-CN"/>
        </w:rPr>
        <w:t>存储结构，设计和实现计算每个顶点度的算</w:t>
      </w:r>
      <w:r>
        <w:rPr>
          <w:rFonts w:asciiTheme="minorEastAsia" w:eastAsiaTheme="minorEastAsia" w:hAnsiTheme="minorEastAsia"/>
          <w:spacing w:val="10"/>
          <w:lang w:eastAsia="zh-CN"/>
        </w:rPr>
        <w:t xml:space="preserve"> </w:t>
      </w:r>
      <w:r>
        <w:rPr>
          <w:rFonts w:asciiTheme="minorEastAsia" w:eastAsiaTheme="minorEastAsia" w:hAnsiTheme="minorEastAsia"/>
          <w:spacing w:val="-1"/>
          <w:lang w:eastAsia="zh-CN"/>
        </w:rPr>
        <w:t>法，并分析其时间复杂度。</w:t>
      </w:r>
      <w:r>
        <w:rPr>
          <w:rFonts w:asciiTheme="minorEastAsia" w:eastAsiaTheme="minorEastAsia" w:hAnsiTheme="minorEastAsia"/>
          <w:color w:val="4472C4"/>
          <w:spacing w:val="-1"/>
          <w:lang w:eastAsia="zh-CN"/>
        </w:rPr>
        <w:t>或者</w:t>
      </w:r>
      <w:r>
        <w:rPr>
          <w:rFonts w:asciiTheme="minorEastAsia" w:eastAsiaTheme="minorEastAsia" w:hAnsiTheme="minorEastAsia"/>
          <w:spacing w:val="-1"/>
          <w:lang w:eastAsia="zh-CN"/>
        </w:rPr>
        <w:t>，</w:t>
      </w:r>
    </w:p>
    <w:p w14:paraId="396EE8D8" w14:textId="77777777" w:rsidR="00792234" w:rsidRDefault="00000000">
      <w:pPr>
        <w:pStyle w:val="a3"/>
        <w:spacing w:line="288" w:lineRule="auto"/>
        <w:ind w:leftChars="200" w:left="420" w:right="259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spacing w:val="-5"/>
          <w:lang w:eastAsia="zh-CN"/>
        </w:rPr>
        <w:t>（</w:t>
      </w:r>
      <w:r>
        <w:rPr>
          <w:rFonts w:asciiTheme="minorEastAsia" w:eastAsiaTheme="minorEastAsia" w:hAnsiTheme="minorEastAsia" w:cs="Times New Roman"/>
          <w:spacing w:val="-5"/>
          <w:lang w:eastAsia="zh-CN"/>
        </w:rPr>
        <w:t>2</w:t>
      </w:r>
      <w:r>
        <w:rPr>
          <w:rFonts w:asciiTheme="minorEastAsia" w:eastAsiaTheme="minorEastAsia" w:hAnsiTheme="minorEastAsia"/>
          <w:spacing w:val="-5"/>
          <w:lang w:eastAsia="zh-CN"/>
        </w:rPr>
        <w:t>）对于有向图，采用</w:t>
      </w:r>
      <w:r>
        <w:rPr>
          <w:rFonts w:asciiTheme="minorEastAsia" w:eastAsiaTheme="minorEastAsia" w:hAnsiTheme="minorEastAsia" w:cs="Times New Roman"/>
          <w:spacing w:val="-5"/>
          <w:lang w:eastAsia="zh-CN"/>
        </w:rPr>
        <w:t>“</w:t>
      </w:r>
      <w:r>
        <w:rPr>
          <w:rFonts w:asciiTheme="minorEastAsia" w:eastAsiaTheme="minorEastAsia" w:hAnsiTheme="minorEastAsia"/>
          <w:spacing w:val="-5"/>
          <w:lang w:eastAsia="zh-CN"/>
        </w:rPr>
        <w:t>邻接表</w:t>
      </w:r>
      <w:r>
        <w:rPr>
          <w:rFonts w:asciiTheme="minorEastAsia" w:eastAsiaTheme="minorEastAsia" w:hAnsiTheme="minorEastAsia" w:cs="Times New Roman"/>
          <w:spacing w:val="-5"/>
          <w:lang w:eastAsia="zh-CN"/>
        </w:rPr>
        <w:t>”</w:t>
      </w:r>
      <w:r>
        <w:rPr>
          <w:rFonts w:asciiTheme="minorEastAsia" w:eastAsiaTheme="minorEastAsia" w:hAnsiTheme="minorEastAsia"/>
          <w:spacing w:val="-5"/>
          <w:lang w:eastAsia="zh-CN"/>
        </w:rPr>
        <w:t>存储结构，设计和实现计算每个顶点</w:t>
      </w:r>
      <w:r>
        <w:rPr>
          <w:rFonts w:asciiTheme="minorEastAsia" w:eastAsiaTheme="minorEastAsia" w:hAnsiTheme="minorEastAsia"/>
          <w:spacing w:val="-6"/>
          <w:lang w:eastAsia="zh-CN"/>
        </w:rPr>
        <w:t>入度、</w:t>
      </w:r>
      <w:r>
        <w:rPr>
          <w:rFonts w:asciiTheme="minorEastAsia" w:eastAsiaTheme="minorEastAsia" w:hAnsiTheme="minorEastAsia"/>
          <w:lang w:eastAsia="zh-CN"/>
        </w:rPr>
        <w:t xml:space="preserve"> </w:t>
      </w:r>
      <w:r>
        <w:rPr>
          <w:rFonts w:asciiTheme="minorEastAsia" w:eastAsiaTheme="minorEastAsia" w:hAnsiTheme="minorEastAsia"/>
          <w:spacing w:val="-4"/>
          <w:lang w:eastAsia="zh-CN"/>
        </w:rPr>
        <w:t>出度和度的算法，并分析其时间复杂度。</w:t>
      </w:r>
    </w:p>
    <w:p w14:paraId="6EE78361" w14:textId="77777777" w:rsidR="00792234" w:rsidRDefault="00000000">
      <w:pPr>
        <w:pStyle w:val="a3"/>
        <w:numPr>
          <w:ilvl w:val="0"/>
          <w:numId w:val="1"/>
        </w:numPr>
        <w:spacing w:line="288" w:lineRule="auto"/>
        <w:ind w:right="228"/>
        <w:rPr>
          <w:rFonts w:asciiTheme="minorEastAsia" w:eastAsiaTheme="minorEastAsia" w:hAnsiTheme="minorEastAsia"/>
          <w:color w:val="0000FF"/>
          <w:lang w:eastAsia="zh-CN"/>
        </w:rPr>
      </w:pPr>
      <w:r>
        <w:rPr>
          <w:rFonts w:asciiTheme="minorEastAsia" w:eastAsiaTheme="minorEastAsia" w:hAnsiTheme="minorEastAsia" w:hint="eastAsia"/>
          <w:color w:val="0000FF"/>
          <w:spacing w:val="1"/>
          <w:lang w:eastAsia="zh-CN"/>
        </w:rPr>
        <w:t>选做:</w:t>
      </w:r>
      <w:r>
        <w:rPr>
          <w:rFonts w:asciiTheme="minorEastAsia" w:eastAsiaTheme="minorEastAsia" w:hAnsiTheme="minorEastAsia"/>
          <w:color w:val="0000FF"/>
          <w:spacing w:val="1"/>
          <w:lang w:eastAsia="zh-CN"/>
        </w:rPr>
        <w:t>以适当的方式输入图的顶点和边，并显示相应的结果。要求顶点不少于</w:t>
      </w:r>
      <w:r>
        <w:rPr>
          <w:rFonts w:asciiTheme="minorEastAsia" w:eastAsiaTheme="minorEastAsia" w:hAnsiTheme="minorEastAsia"/>
          <w:color w:val="0000FF"/>
          <w:spacing w:val="33"/>
          <w:lang w:eastAsia="zh-CN"/>
        </w:rPr>
        <w:t xml:space="preserve"> </w:t>
      </w:r>
      <w:r>
        <w:rPr>
          <w:rFonts w:asciiTheme="minorEastAsia" w:eastAsiaTheme="minorEastAsia" w:hAnsiTheme="minorEastAsia" w:cs="Times New Roman"/>
          <w:color w:val="0000FF"/>
          <w:lang w:eastAsia="zh-CN"/>
        </w:rPr>
        <w:t xml:space="preserve">10 </w:t>
      </w:r>
      <w:r>
        <w:rPr>
          <w:rFonts w:asciiTheme="minorEastAsia" w:eastAsiaTheme="minorEastAsia" w:hAnsiTheme="minorEastAsia"/>
          <w:color w:val="0000FF"/>
          <w:spacing w:val="-4"/>
          <w:lang w:eastAsia="zh-CN"/>
        </w:rPr>
        <w:t>个，边不少于</w:t>
      </w:r>
      <w:r>
        <w:rPr>
          <w:rFonts w:asciiTheme="minorEastAsia" w:eastAsiaTheme="minorEastAsia" w:hAnsiTheme="minorEastAsia"/>
          <w:color w:val="0000FF"/>
          <w:spacing w:val="41"/>
          <w:lang w:eastAsia="zh-CN"/>
        </w:rPr>
        <w:t xml:space="preserve"> </w:t>
      </w:r>
      <w:r>
        <w:rPr>
          <w:rFonts w:asciiTheme="minorEastAsia" w:eastAsiaTheme="minorEastAsia" w:hAnsiTheme="minorEastAsia" w:cs="Times New Roman"/>
          <w:color w:val="0000FF"/>
          <w:spacing w:val="-4"/>
          <w:lang w:eastAsia="zh-CN"/>
        </w:rPr>
        <w:t xml:space="preserve">13 </w:t>
      </w:r>
      <w:r>
        <w:rPr>
          <w:rFonts w:asciiTheme="minorEastAsia" w:eastAsiaTheme="minorEastAsia" w:hAnsiTheme="minorEastAsia"/>
          <w:color w:val="0000FF"/>
          <w:spacing w:val="-4"/>
          <w:lang w:eastAsia="zh-CN"/>
        </w:rPr>
        <w:t>个。</w:t>
      </w:r>
    </w:p>
    <w:p w14:paraId="0846BE59" w14:textId="77777777" w:rsidR="00792234" w:rsidRDefault="00000000">
      <w:pPr>
        <w:pStyle w:val="a3"/>
        <w:spacing w:line="288" w:lineRule="auto"/>
        <w:rPr>
          <w:rFonts w:ascii="黑体" w:eastAsia="黑体" w:hAnsi="黑体"/>
          <w:color w:val="000000" w:themeColor="text1"/>
          <w:lang w:eastAsia="zh-CN"/>
        </w:rPr>
      </w:pPr>
      <w:r>
        <w:rPr>
          <w:rFonts w:ascii="黑体" w:eastAsia="黑体" w:hAnsi="黑体" w:hint="eastAsia"/>
          <w:color w:val="000000" w:themeColor="text1"/>
          <w:spacing w:val="-4"/>
          <w:lang w:eastAsia="zh-CN"/>
        </w:rPr>
        <w:t>-</w:t>
      </w:r>
      <w:r>
        <w:rPr>
          <w:rFonts w:ascii="黑体" w:eastAsia="黑体" w:hAnsi="黑体"/>
          <w:color w:val="000000" w:themeColor="text1"/>
          <w:spacing w:val="-4"/>
          <w:lang w:eastAsia="zh-CN"/>
        </w:rPr>
        <w:t>------------------------------------------------------------------------</w:t>
      </w:r>
    </w:p>
    <w:p w14:paraId="1D011907" w14:textId="77777777" w:rsidR="00792234" w:rsidRDefault="00000000">
      <w:pPr>
        <w:rPr>
          <w:rFonts w:ascii="黑体" w:eastAsia="黑体" w:hAnsi="黑体"/>
          <w:b/>
          <w:bCs/>
          <w:sz w:val="24"/>
          <w:szCs w:val="24"/>
          <w:lang w:eastAsia="zh-CN"/>
        </w:rPr>
      </w:pPr>
      <w:r>
        <w:rPr>
          <w:rFonts w:ascii="黑体" w:eastAsia="黑体" w:hAnsi="黑体" w:hint="eastAsia"/>
          <w:b/>
          <w:bCs/>
          <w:sz w:val="24"/>
          <w:szCs w:val="24"/>
          <w:lang w:eastAsia="zh-CN"/>
        </w:rPr>
        <w:t>作业说明：</w:t>
      </w:r>
    </w:p>
    <w:p w14:paraId="4E29D9F7" w14:textId="77777777" w:rsidR="00792234" w:rsidRDefault="00000000">
      <w:pPr>
        <w:pStyle w:val="aa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上传内容：（</w:t>
      </w:r>
      <w:r>
        <w:rPr>
          <w:sz w:val="24"/>
          <w:szCs w:val="24"/>
          <w:lang w:eastAsia="zh-CN"/>
        </w:rPr>
        <w:t>1</w:t>
      </w:r>
      <w:r>
        <w:rPr>
          <w:rFonts w:hint="eastAsia"/>
          <w:sz w:val="24"/>
          <w:szCs w:val="24"/>
          <w:lang w:eastAsia="zh-CN"/>
        </w:rPr>
        <w:t>）源程序文件；（</w:t>
      </w:r>
      <w:r>
        <w:rPr>
          <w:sz w:val="24"/>
          <w:szCs w:val="24"/>
          <w:lang w:eastAsia="zh-CN"/>
        </w:rPr>
        <w:t>2</w:t>
      </w:r>
      <w:r>
        <w:rPr>
          <w:rFonts w:hint="eastAsia"/>
          <w:sz w:val="24"/>
          <w:szCs w:val="24"/>
          <w:lang w:eastAsia="zh-CN"/>
        </w:rPr>
        <w:t>）实验测试数据和实验结果数据；</w:t>
      </w:r>
    </w:p>
    <w:p w14:paraId="369BA9F4" w14:textId="7F606BBD" w:rsidR="00792234" w:rsidRDefault="00000000">
      <w:pPr>
        <w:pStyle w:val="aa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实验上传⾄</w:t>
      </w:r>
      <w:r>
        <w:rPr>
          <w:sz w:val="24"/>
          <w:szCs w:val="24"/>
          <w:lang w:eastAsia="zh-CN"/>
        </w:rPr>
        <w:t xml:space="preserve"> </w:t>
      </w:r>
      <w:r>
        <w:rPr>
          <w:b/>
          <w:bCs/>
          <w:color w:val="0000FF"/>
          <w:sz w:val="24"/>
          <w:szCs w:val="24"/>
          <w:u w:val="single"/>
          <w:lang w:eastAsia="zh-CN"/>
        </w:rPr>
        <w:t>dsa202</w:t>
      </w:r>
      <w:r w:rsidR="001B36CF">
        <w:rPr>
          <w:b/>
          <w:bCs/>
          <w:color w:val="0000FF"/>
          <w:sz w:val="24"/>
          <w:szCs w:val="24"/>
          <w:u w:val="single"/>
          <w:lang w:eastAsia="zh-CN"/>
        </w:rPr>
        <w:t>5</w:t>
      </w:r>
      <w:r>
        <w:rPr>
          <w:b/>
          <w:bCs/>
          <w:color w:val="0000FF"/>
          <w:sz w:val="24"/>
          <w:szCs w:val="24"/>
          <w:u w:val="single"/>
          <w:lang w:eastAsia="zh-CN"/>
        </w:rPr>
        <w:t xml:space="preserve">fall@gmail.com </w:t>
      </w:r>
      <w:r>
        <w:rPr>
          <w:rFonts w:hint="eastAsia"/>
          <w:color w:val="000000" w:themeColor="text1"/>
          <w:sz w:val="24"/>
          <w:szCs w:val="24"/>
          <w:lang w:eastAsia="zh-CN"/>
        </w:rPr>
        <w:t>（注：不能包</w:t>
      </w:r>
      <w:r>
        <w:rPr>
          <w:rFonts w:hint="eastAsia"/>
          <w:color w:val="000000" w:themeColor="text1"/>
          <w:sz w:val="24"/>
          <w:szCs w:val="24"/>
          <w:lang w:eastAsia="zh-CN"/>
        </w:rPr>
        <w:t xml:space="preserve"> </w:t>
      </w:r>
      <w:r>
        <w:rPr>
          <w:rFonts w:hint="eastAsia"/>
          <w:color w:val="000000" w:themeColor="text1"/>
          <w:sz w:val="24"/>
          <w:szCs w:val="24"/>
          <w:lang w:eastAsia="zh-CN"/>
        </w:rPr>
        <w:t>含</w:t>
      </w:r>
      <w:r>
        <w:rPr>
          <w:rFonts w:hint="eastAsia"/>
          <w:color w:val="000000" w:themeColor="text1"/>
          <w:sz w:val="24"/>
          <w:szCs w:val="24"/>
          <w:lang w:eastAsia="zh-CN"/>
        </w:rPr>
        <w:t xml:space="preserve">.exe </w:t>
      </w:r>
      <w:r>
        <w:rPr>
          <w:rFonts w:hint="eastAsia"/>
          <w:color w:val="000000" w:themeColor="text1"/>
          <w:sz w:val="24"/>
          <w:szCs w:val="24"/>
          <w:lang w:eastAsia="zh-CN"/>
        </w:rPr>
        <w:t>文件）</w:t>
      </w:r>
    </w:p>
    <w:p w14:paraId="0CD3CB96" w14:textId="6D288025" w:rsidR="00792234" w:rsidRDefault="00000000">
      <w:pPr>
        <w:pStyle w:val="aa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上传截止时间：</w:t>
      </w:r>
      <w:r>
        <w:rPr>
          <w:b/>
          <w:bCs/>
          <w:color w:val="FF0000"/>
          <w:sz w:val="24"/>
          <w:szCs w:val="24"/>
          <w:lang w:eastAsia="zh-CN"/>
        </w:rPr>
        <w:t>202</w:t>
      </w:r>
      <w:r w:rsidR="001B36CF">
        <w:rPr>
          <w:b/>
          <w:bCs/>
          <w:color w:val="FF0000"/>
          <w:sz w:val="24"/>
          <w:szCs w:val="24"/>
          <w:lang w:eastAsia="zh-CN"/>
        </w:rPr>
        <w:t>5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年</w:t>
      </w:r>
      <w:r>
        <w:rPr>
          <w:b/>
          <w:bCs/>
          <w:color w:val="FF0000"/>
          <w:sz w:val="24"/>
          <w:szCs w:val="24"/>
          <w:lang w:eastAsia="zh-CN"/>
        </w:rPr>
        <w:t>11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月</w:t>
      </w:r>
      <w:r>
        <w:rPr>
          <w:b/>
          <w:bCs/>
          <w:color w:val="FF0000"/>
          <w:sz w:val="24"/>
          <w:szCs w:val="24"/>
          <w:lang w:eastAsia="zh-CN"/>
        </w:rPr>
        <w:t>1</w:t>
      </w:r>
      <w:r w:rsidR="001B36CF">
        <w:rPr>
          <w:b/>
          <w:bCs/>
          <w:color w:val="FF0000"/>
          <w:sz w:val="24"/>
          <w:szCs w:val="24"/>
          <w:lang w:eastAsia="zh-CN"/>
        </w:rPr>
        <w:t>2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日（第</w:t>
      </w:r>
      <w:r>
        <w:rPr>
          <w:b/>
          <w:bCs/>
          <w:color w:val="FF0000"/>
          <w:sz w:val="24"/>
          <w:szCs w:val="24"/>
          <w:lang w:eastAsia="zh-CN"/>
        </w:rPr>
        <w:t>1</w:t>
      </w:r>
      <w:r w:rsidR="001B36CF">
        <w:rPr>
          <w:b/>
          <w:bCs/>
          <w:color w:val="FF0000"/>
          <w:sz w:val="24"/>
          <w:szCs w:val="24"/>
          <w:lang w:eastAsia="zh-CN"/>
        </w:rPr>
        <w:t>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周星期三）</w:t>
      </w:r>
    </w:p>
    <w:p w14:paraId="3435FA15" w14:textId="77777777" w:rsidR="00792234" w:rsidRDefault="00000000">
      <w:pPr>
        <w:pStyle w:val="aa"/>
        <w:numPr>
          <w:ilvl w:val="0"/>
          <w:numId w:val="2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作业发送要求</w:t>
      </w:r>
      <w:r>
        <w:rPr>
          <w:sz w:val="24"/>
          <w:szCs w:val="24"/>
          <w:lang w:eastAsia="zh-CN"/>
        </w:rPr>
        <w:t>:</w:t>
      </w:r>
    </w:p>
    <w:p w14:paraId="15C7C123" w14:textId="77777777" w:rsidR="00792234" w:rsidRDefault="00000000">
      <w:pPr>
        <w:pStyle w:val="aa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每次使用同一个邮箱交作业</w:t>
      </w:r>
      <w:r>
        <w:rPr>
          <w:sz w:val="24"/>
          <w:szCs w:val="24"/>
          <w:lang w:eastAsia="zh-CN"/>
        </w:rPr>
        <w:t>;</w:t>
      </w:r>
    </w:p>
    <w:p w14:paraId="2B491676" w14:textId="77777777" w:rsidR="00792234" w:rsidRDefault="00000000">
      <w:pPr>
        <w:pStyle w:val="aa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每次作业发送一封且仅一封邮件；</w:t>
      </w:r>
    </w:p>
    <w:p w14:paraId="2DEF6FEE" w14:textId="77777777" w:rsidR="00792234" w:rsidRDefault="00000000">
      <w:pPr>
        <w:pStyle w:val="aa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每次实验发送一封且仅一封邮件；</w:t>
      </w:r>
    </w:p>
    <w:p w14:paraId="55A5C6BD" w14:textId="77777777" w:rsidR="00792234" w:rsidRDefault="00000000">
      <w:pPr>
        <w:pStyle w:val="aa"/>
        <w:numPr>
          <w:ilvl w:val="1"/>
          <w:numId w:val="3"/>
        </w:numPr>
        <w:ind w:firstLineChars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将上传内容打包为</w:t>
      </w:r>
      <w:r>
        <w:rPr>
          <w:sz w:val="24"/>
          <w:szCs w:val="24"/>
          <w:lang w:eastAsia="zh-CN"/>
        </w:rPr>
        <w:t xml:space="preserve">rar </w:t>
      </w:r>
      <w:r>
        <w:rPr>
          <w:rFonts w:hint="eastAsia"/>
          <w:sz w:val="24"/>
          <w:szCs w:val="24"/>
          <w:lang w:eastAsia="zh-CN"/>
        </w:rPr>
        <w:t>或</w:t>
      </w:r>
      <w:r>
        <w:rPr>
          <w:sz w:val="24"/>
          <w:szCs w:val="24"/>
          <w:lang w:eastAsia="zh-CN"/>
        </w:rPr>
        <w:t xml:space="preserve">zip </w:t>
      </w:r>
      <w:r>
        <w:rPr>
          <w:rFonts w:hint="eastAsia"/>
          <w:sz w:val="24"/>
          <w:szCs w:val="24"/>
          <w:lang w:eastAsia="zh-CN"/>
        </w:rPr>
        <w:t>文件；</w:t>
      </w:r>
    </w:p>
    <w:p w14:paraId="53C6333A" w14:textId="77777777" w:rsidR="00792234" w:rsidRDefault="00000000">
      <w:pPr>
        <w:pStyle w:val="aa"/>
        <w:numPr>
          <w:ilvl w:val="1"/>
          <w:numId w:val="3"/>
        </w:numPr>
        <w:ind w:firstLineChars="0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邮件标题与报告文件同名，命名规则：</w:t>
      </w:r>
      <w:r>
        <w:rPr>
          <w:b/>
          <w:bCs/>
          <w:sz w:val="24"/>
          <w:szCs w:val="24"/>
          <w:lang w:eastAsia="zh-CN"/>
        </w:rPr>
        <w:t>HW-</w:t>
      </w:r>
      <w:r>
        <w:rPr>
          <w:rFonts w:hint="eastAsia"/>
          <w:b/>
          <w:bCs/>
          <w:sz w:val="24"/>
          <w:szCs w:val="24"/>
          <w:lang w:eastAsia="zh-CN"/>
        </w:rPr>
        <w:t>第几次作业</w:t>
      </w:r>
      <w:r>
        <w:rPr>
          <w:b/>
          <w:bCs/>
          <w:sz w:val="24"/>
          <w:szCs w:val="24"/>
          <w:lang w:eastAsia="zh-CN"/>
        </w:rPr>
        <w:t>-</w:t>
      </w:r>
      <w:r>
        <w:rPr>
          <w:rFonts w:hint="eastAsia"/>
          <w:b/>
          <w:bCs/>
          <w:sz w:val="24"/>
          <w:szCs w:val="24"/>
          <w:lang w:eastAsia="zh-CN"/>
        </w:rPr>
        <w:t>学号</w:t>
      </w:r>
      <w:r>
        <w:rPr>
          <w:b/>
          <w:bCs/>
          <w:sz w:val="24"/>
          <w:szCs w:val="24"/>
          <w:lang w:eastAsia="zh-CN"/>
        </w:rPr>
        <w:t>-</w:t>
      </w:r>
      <w:r>
        <w:rPr>
          <w:rFonts w:hint="eastAsia"/>
          <w:b/>
          <w:bCs/>
          <w:sz w:val="24"/>
          <w:szCs w:val="24"/>
          <w:lang w:eastAsia="zh-CN"/>
        </w:rPr>
        <w:t>姓名</w:t>
      </w:r>
    </w:p>
    <w:p w14:paraId="75A8077E" w14:textId="77777777" w:rsidR="00792234" w:rsidRDefault="00000000">
      <w:pPr>
        <w:pStyle w:val="aa"/>
        <w:ind w:left="630" w:firstLineChars="0" w:firstLine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例如：第二次作业的邮件标题、报告文件名均命名为</w:t>
      </w:r>
    </w:p>
    <w:p w14:paraId="4A345B4B" w14:textId="258DBFC2" w:rsidR="00792234" w:rsidRDefault="00000000">
      <w:pPr>
        <w:pStyle w:val="aa"/>
        <w:ind w:left="630" w:firstLineChars="0" w:firstLine="0"/>
        <w:rPr>
          <w:b/>
          <w:bCs/>
          <w:color w:val="FF0000"/>
          <w:sz w:val="24"/>
          <w:szCs w:val="24"/>
          <w:lang w:eastAsia="zh-CN"/>
        </w:rPr>
      </w:pPr>
      <w:r>
        <w:rPr>
          <w:b/>
          <w:bCs/>
          <w:color w:val="FF0000"/>
          <w:sz w:val="24"/>
          <w:szCs w:val="24"/>
          <w:lang w:eastAsia="zh-CN"/>
        </w:rPr>
        <w:t>HW-</w:t>
      </w:r>
      <w:r w:rsidR="00175FEC">
        <w:rPr>
          <w:rFonts w:hint="eastAsia"/>
          <w:b/>
          <w:bCs/>
          <w:color w:val="FF0000"/>
          <w:sz w:val="24"/>
          <w:szCs w:val="24"/>
          <w:lang w:eastAsia="zh-CN"/>
        </w:rPr>
        <w:t>3</w:t>
      </w:r>
      <w:r>
        <w:rPr>
          <w:b/>
          <w:bCs/>
          <w:color w:val="FF0000"/>
          <w:sz w:val="24"/>
          <w:szCs w:val="24"/>
          <w:lang w:eastAsia="zh-CN"/>
        </w:rPr>
        <w:t>-202</w:t>
      </w:r>
      <w:r w:rsidR="00280CCF">
        <w:rPr>
          <w:b/>
          <w:bCs/>
          <w:color w:val="FF0000"/>
          <w:sz w:val="24"/>
          <w:szCs w:val="24"/>
          <w:lang w:eastAsia="zh-CN"/>
        </w:rPr>
        <w:t>4</w:t>
      </w:r>
      <w:r>
        <w:rPr>
          <w:b/>
          <w:bCs/>
          <w:color w:val="FF0000"/>
          <w:sz w:val="24"/>
          <w:szCs w:val="24"/>
          <w:lang w:eastAsia="zh-CN"/>
        </w:rPr>
        <w:t>110000-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张三</w:t>
      </w:r>
    </w:p>
    <w:p w14:paraId="559F2316" w14:textId="77777777" w:rsidR="00792234" w:rsidRDefault="00000000">
      <w:pPr>
        <w:pStyle w:val="aa"/>
        <w:numPr>
          <w:ilvl w:val="0"/>
          <w:numId w:val="2"/>
        </w:numPr>
        <w:ind w:firstLineChars="0"/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共五次作业，按时提交任意三次作业即可满分。作业中有疑问的内容，可找授课教师或助教答疑。</w:t>
      </w:r>
    </w:p>
    <w:p w14:paraId="5511F0D6" w14:textId="77777777" w:rsidR="00792234" w:rsidRDefault="00000000">
      <w:pPr>
        <w:pStyle w:val="a3"/>
        <w:spacing w:line="288" w:lineRule="auto"/>
        <w:rPr>
          <w:rFonts w:asciiTheme="minorEastAsia" w:eastAsiaTheme="minorEastAsia" w:hAnsiTheme="minorEastAsia"/>
          <w:i/>
          <w:iCs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u w:val="single"/>
          <w:lang w:eastAsia="zh-CN"/>
        </w:rPr>
        <w:t>***作业只需“整洁”、“易读”、“言简意赅”地回答清</w:t>
      </w:r>
      <w:r>
        <w:rPr>
          <w:rFonts w:asciiTheme="minorEastAsia" w:eastAsiaTheme="minorEastAsia" w:hAnsiTheme="minorEastAsia"/>
          <w:i/>
          <w:iCs/>
          <w:spacing w:val="-1"/>
          <w:u w:val="single"/>
          <w:lang w:eastAsia="zh-CN"/>
        </w:rPr>
        <w:t>楚作业上的问题或代码</w:t>
      </w:r>
      <w:r>
        <w:rPr>
          <w:rFonts w:asciiTheme="minorEastAsia" w:eastAsiaTheme="minorEastAsia" w:hAnsiTheme="minorEastAsia"/>
          <w:i/>
          <w:iCs/>
          <w:spacing w:val="-8"/>
          <w:u w:val="single"/>
          <w:lang w:eastAsia="zh-CN"/>
        </w:rPr>
        <w:t>实现即可。</w:t>
      </w:r>
    </w:p>
    <w:p w14:paraId="2C512686" w14:textId="77777777" w:rsidR="00792234" w:rsidRDefault="00000000">
      <w:pPr>
        <w:pStyle w:val="a3"/>
        <w:spacing w:line="288" w:lineRule="auto"/>
        <w:rPr>
          <w:rFonts w:asciiTheme="minorEastAsia" w:eastAsiaTheme="minorEastAsia" w:hAnsiTheme="minorEastAsia"/>
          <w:i/>
          <w:iCs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***精美地或无意义堆字数的作业</w:t>
      </w:r>
      <w:r>
        <w:rPr>
          <w:rFonts w:asciiTheme="minorEastAsia" w:eastAsiaTheme="minorEastAsia" w:hAnsiTheme="minorEastAsia"/>
          <w:i/>
          <w:iCs/>
          <w:color w:val="FF0000"/>
          <w:spacing w:val="-2"/>
          <w:u w:val="single"/>
          <w:lang w:eastAsia="zh-CN"/>
        </w:rPr>
        <w:t>不另外加分</w:t>
      </w: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。</w:t>
      </w:r>
    </w:p>
    <w:p w14:paraId="403FA1EB" w14:textId="77777777" w:rsidR="00792234" w:rsidRDefault="00000000">
      <w:pPr>
        <w:pStyle w:val="a3"/>
        <w:spacing w:line="288" w:lineRule="auto"/>
        <w:rPr>
          <w:rFonts w:asciiTheme="minorEastAsia" w:eastAsiaTheme="minorEastAsia" w:hAnsiTheme="minorEastAsia"/>
          <w:i/>
          <w:iCs/>
          <w:spacing w:val="12"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***选做部分供学有余力的同学锻炼能力参考，</w:t>
      </w:r>
      <w:r>
        <w:rPr>
          <w:rFonts w:asciiTheme="minorEastAsia" w:eastAsiaTheme="minorEastAsia" w:hAnsiTheme="minorEastAsia"/>
          <w:i/>
          <w:iCs/>
          <w:color w:val="FF0000"/>
          <w:spacing w:val="-2"/>
          <w:u w:val="single"/>
          <w:lang w:eastAsia="zh-CN"/>
        </w:rPr>
        <w:t>做了不加分</w:t>
      </w:r>
      <w:r>
        <w:rPr>
          <w:rFonts w:asciiTheme="minorEastAsia" w:eastAsiaTheme="minorEastAsia" w:hAnsiTheme="minorEastAsia" w:hint="eastAsia"/>
          <w:i/>
          <w:iCs/>
          <w:color w:val="FF0000"/>
          <w:spacing w:val="-2"/>
          <w:u w:val="single"/>
          <w:lang w:eastAsia="zh-CN"/>
        </w:rPr>
        <w:t>，不做不扣分</w:t>
      </w: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。</w:t>
      </w:r>
    </w:p>
    <w:p w14:paraId="090E6509" w14:textId="77777777" w:rsidR="00792234" w:rsidRDefault="00000000">
      <w:pPr>
        <w:pStyle w:val="a3"/>
        <w:spacing w:line="288" w:lineRule="auto"/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</w:pP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***验收人员不能辨识清楚的手写作业算为</w:t>
      </w:r>
      <w:r>
        <w:rPr>
          <w:rFonts w:asciiTheme="minorEastAsia" w:eastAsiaTheme="minorEastAsia" w:hAnsiTheme="minorEastAsia"/>
          <w:i/>
          <w:iCs/>
          <w:color w:val="FF0000"/>
          <w:spacing w:val="-2"/>
          <w:u w:val="single"/>
          <w:lang w:eastAsia="zh-CN"/>
        </w:rPr>
        <w:t>0分</w:t>
      </w:r>
      <w:r>
        <w:rPr>
          <w:rFonts w:asciiTheme="minorEastAsia" w:eastAsiaTheme="minorEastAsia" w:hAnsiTheme="minorEastAsia"/>
          <w:i/>
          <w:iCs/>
          <w:spacing w:val="-2"/>
          <w:u w:val="single"/>
          <w:lang w:eastAsia="zh-CN"/>
        </w:rPr>
        <w:t>。</w:t>
      </w:r>
    </w:p>
    <w:sectPr w:rsidR="00792234">
      <w:pgSz w:w="11907" w:h="16839"/>
      <w:pgMar w:top="1134" w:right="1701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AA7"/>
    <w:multiLevelType w:val="multilevel"/>
    <w:tmpl w:val="0C747AA7"/>
    <w:lvl w:ilvl="0">
      <w:start w:val="1"/>
      <w:numFmt w:val="decimal"/>
      <w:lvlText w:val="(%1) "/>
      <w:lvlJc w:val="left"/>
      <w:pPr>
        <w:ind w:left="630" w:hanging="420"/>
      </w:pPr>
    </w:lvl>
    <w:lvl w:ilvl="1">
      <w:start w:val="1"/>
      <w:numFmt w:val="decimal"/>
      <w:lvlText w:val="(%2) 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225258CE"/>
    <w:multiLevelType w:val="multilevel"/>
    <w:tmpl w:val="225258C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ABE5AA7"/>
    <w:multiLevelType w:val="multilevel"/>
    <w:tmpl w:val="3ABE5AA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780" w:hanging="36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3016350">
    <w:abstractNumId w:val="1"/>
  </w:num>
  <w:num w:numId="2" w16cid:durableId="14199355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5803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bordersDoNotSurroundHeader/>
  <w:bordersDoNotSurroundFooter/>
  <w:defaultTabStop w:val="420"/>
  <w:characterSpacingControl w:val="doNotCompress"/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MWQ3N2I2YTk1ZGRhYjkwZTQwZGFmZjhmZTMxOTA0ODUifQ=="/>
  </w:docVars>
  <w:rsids>
    <w:rsidRoot w:val="00DB1B87"/>
    <w:rsid w:val="00175FEC"/>
    <w:rsid w:val="001B36CF"/>
    <w:rsid w:val="00280CCF"/>
    <w:rsid w:val="002D4E06"/>
    <w:rsid w:val="00310ABB"/>
    <w:rsid w:val="006E35C4"/>
    <w:rsid w:val="00792234"/>
    <w:rsid w:val="00963A58"/>
    <w:rsid w:val="00D36EC1"/>
    <w:rsid w:val="00DB1B87"/>
    <w:rsid w:val="03AF58F1"/>
    <w:rsid w:val="1A7F1B78"/>
    <w:rsid w:val="473C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3361F"/>
  <w15:docId w15:val="{0422625C-AB06-1F45-8679-8B14F3AE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宋体" w:eastAsia="宋体" w:hAnsi="宋体" w:cs="宋体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正文文本 字符"/>
    <w:basedOn w:val="a0"/>
    <w:link w:val="a3"/>
    <w:semiHidden/>
    <w:rPr>
      <w:rFonts w:ascii="宋体" w:eastAsia="宋体" w:hAnsi="宋体" w:cs="宋体"/>
      <w:sz w:val="24"/>
      <w:szCs w:val="24"/>
    </w:rPr>
  </w:style>
  <w:style w:type="paragraph" w:styleId="aa">
    <w:name w:val="List Paragraph"/>
    <w:basedOn w:val="a"/>
    <w:uiPriority w:val="34"/>
    <w:qFormat/>
    <w:pPr>
      <w:ind w:firstLineChars="200" w:firstLine="420"/>
      <w:textAlignment w:val="auto"/>
    </w:pPr>
    <w:rPr>
      <w:snapToGrid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 浩</dc:creator>
  <cp:lastModifiedBy>Dongjing Miao</cp:lastModifiedBy>
  <cp:revision>6</cp:revision>
  <dcterms:created xsi:type="dcterms:W3CDTF">2022-10-10T10:12:00Z</dcterms:created>
  <dcterms:modified xsi:type="dcterms:W3CDTF">2025-09-12T08:31:00Z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2024-09-13T15:37:48Z</vt:filetime>
  </property>
  <property fmtid="{D5CDD505-2E9C-101B-9397-08002B2CF9AE}" pid="4" name="KSOProductBuildVer">
    <vt:lpwstr>2052-12.1.0.18276</vt:lpwstr>
  </property>
  <property fmtid="{D5CDD505-2E9C-101B-9397-08002B2CF9AE}" pid="5" name="ICV">
    <vt:lpwstr>4A8E6A62D42441C2A87B53140646C2F9_12</vt:lpwstr>
  </property>
</Properties>
</file>