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77BE9" w14:textId="77777777" w:rsidR="000571EC" w:rsidRDefault="00000000">
      <w:pPr>
        <w:jc w:val="center"/>
        <w:rPr>
          <w:rFonts w:ascii="黑体" w:eastAsia="黑体" w:hAnsi="黑体"/>
          <w:sz w:val="32"/>
          <w:szCs w:val="32"/>
          <w:lang w:eastAsia="zh-CN"/>
        </w:rPr>
      </w:pPr>
      <w:r>
        <w:rPr>
          <w:rFonts w:ascii="黑体" w:eastAsia="黑体" w:hAnsi="黑体"/>
          <w:spacing w:val="-3"/>
          <w:sz w:val="32"/>
          <w:szCs w:val="32"/>
          <w:lang w:eastAsia="zh-CN"/>
        </w:rPr>
        <w:t>实验</w:t>
      </w:r>
      <w:r>
        <w:rPr>
          <w:rFonts w:ascii="黑体" w:eastAsia="黑体" w:hAnsi="黑体"/>
          <w:spacing w:val="-54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Calibri"/>
          <w:spacing w:val="-3"/>
          <w:sz w:val="32"/>
          <w:szCs w:val="32"/>
          <w:lang w:eastAsia="zh-CN"/>
        </w:rPr>
        <w:t xml:space="preserve">2  </w:t>
      </w:r>
      <w:r>
        <w:rPr>
          <w:rFonts w:ascii="黑体" w:eastAsia="黑体" w:hAnsi="黑体"/>
          <w:spacing w:val="-3"/>
          <w:sz w:val="32"/>
          <w:szCs w:val="32"/>
          <w:lang w:eastAsia="zh-CN"/>
        </w:rPr>
        <w:t>树形结构及其应用</w:t>
      </w:r>
    </w:p>
    <w:p w14:paraId="7A57A14C" w14:textId="77777777" w:rsidR="000571EC" w:rsidRDefault="00000000">
      <w:pPr>
        <w:spacing w:afterLines="50" w:after="120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</w:t>
      </w:r>
    </w:p>
    <w:p w14:paraId="3FF49AD3" w14:textId="77777777" w:rsidR="000571EC" w:rsidRDefault="00000000">
      <w:pPr>
        <w:spacing w:line="288" w:lineRule="auto"/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实验项目：树形结构及其应用</w:t>
      </w:r>
    </w:p>
    <w:p w14:paraId="25E462A0" w14:textId="77777777" w:rsidR="000571EC" w:rsidRDefault="00000000">
      <w:pPr>
        <w:spacing w:line="288" w:lineRule="auto"/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实验题目：哈夫曼编码与译码方法</w:t>
      </w:r>
    </w:p>
    <w:p w14:paraId="45A86306" w14:textId="77777777" w:rsidR="000571EC" w:rsidRDefault="00000000">
      <w:pPr>
        <w:spacing w:line="288" w:lineRule="auto"/>
        <w:rPr>
          <w:b/>
          <w:bCs/>
          <w:sz w:val="24"/>
          <w:szCs w:val="24"/>
          <w:lang w:eastAsia="zh-CN"/>
        </w:rPr>
      </w:pPr>
      <w:r>
        <w:rPr>
          <w:b/>
          <w:bCs/>
          <w:spacing w:val="3"/>
          <w:sz w:val="24"/>
          <w:szCs w:val="24"/>
          <w:lang w:eastAsia="zh-CN"/>
        </w:rPr>
        <w:t>实验内容：</w:t>
      </w:r>
    </w:p>
    <w:p w14:paraId="67EBC148" w14:textId="77777777" w:rsidR="000571EC" w:rsidRDefault="00000000">
      <w:pPr>
        <w:spacing w:line="288" w:lineRule="auto"/>
        <w:ind w:firstLineChars="200" w:firstLine="500"/>
        <w:rPr>
          <w:sz w:val="24"/>
          <w:szCs w:val="24"/>
          <w:lang w:eastAsia="zh-CN"/>
        </w:rPr>
      </w:pPr>
      <w:r>
        <w:rPr>
          <w:spacing w:val="10"/>
          <w:sz w:val="24"/>
          <w:szCs w:val="24"/>
          <w:lang w:eastAsia="zh-CN"/>
        </w:rPr>
        <w:t>哈夫曼编码是一种以哈夫曼树（最优二叉树，带权路径长度最小的二叉</w:t>
      </w:r>
      <w:r>
        <w:rPr>
          <w:spacing w:val="9"/>
          <w:sz w:val="24"/>
          <w:szCs w:val="24"/>
          <w:lang w:eastAsia="zh-CN"/>
        </w:rPr>
        <w:t>树）</w:t>
      </w:r>
      <w:r>
        <w:rPr>
          <w:spacing w:val="10"/>
          <w:sz w:val="24"/>
          <w:szCs w:val="24"/>
          <w:lang w:eastAsia="zh-CN"/>
        </w:rPr>
        <w:t>为基础</w:t>
      </w:r>
      <w:r>
        <w:rPr>
          <w:color w:val="FF0000"/>
          <w:spacing w:val="10"/>
          <w:sz w:val="24"/>
          <w:szCs w:val="24"/>
          <w:lang w:eastAsia="zh-CN"/>
        </w:rPr>
        <w:t>变长编码</w:t>
      </w:r>
      <w:r>
        <w:rPr>
          <w:spacing w:val="10"/>
          <w:sz w:val="24"/>
          <w:szCs w:val="24"/>
          <w:lang w:eastAsia="zh-CN"/>
        </w:rPr>
        <w:t>方法。其</w:t>
      </w:r>
      <w:r>
        <w:rPr>
          <w:color w:val="FF0000"/>
          <w:spacing w:val="10"/>
          <w:sz w:val="24"/>
          <w:szCs w:val="24"/>
          <w:lang w:eastAsia="zh-CN"/>
        </w:rPr>
        <w:t>基本思想</w:t>
      </w:r>
      <w:r>
        <w:rPr>
          <w:spacing w:val="10"/>
          <w:sz w:val="24"/>
          <w:szCs w:val="24"/>
          <w:lang w:eastAsia="zh-CN"/>
        </w:rPr>
        <w:t>是：将使用次数多的代码转换成长度较短的编</w:t>
      </w:r>
      <w:r>
        <w:rPr>
          <w:spacing w:val="15"/>
          <w:sz w:val="24"/>
          <w:szCs w:val="24"/>
          <w:lang w:eastAsia="zh-CN"/>
        </w:rPr>
        <w:t xml:space="preserve"> </w:t>
      </w:r>
      <w:r>
        <w:rPr>
          <w:spacing w:val="4"/>
          <w:sz w:val="24"/>
          <w:szCs w:val="24"/>
          <w:lang w:eastAsia="zh-CN"/>
        </w:rPr>
        <w:t>码，而使用次数少的采用较长的编码，并且保持编码的唯一可解性。在计算机信息</w:t>
      </w:r>
      <w:r>
        <w:rPr>
          <w:spacing w:val="10"/>
          <w:sz w:val="24"/>
          <w:szCs w:val="24"/>
          <w:lang w:eastAsia="zh-CN"/>
        </w:rPr>
        <w:t xml:space="preserve"> </w:t>
      </w:r>
      <w:r>
        <w:rPr>
          <w:spacing w:val="11"/>
          <w:sz w:val="24"/>
          <w:szCs w:val="24"/>
          <w:lang w:eastAsia="zh-CN"/>
        </w:rPr>
        <w:t>处理中，经常应用于</w:t>
      </w:r>
      <w:r>
        <w:rPr>
          <w:color w:val="FF0000"/>
          <w:spacing w:val="11"/>
          <w:sz w:val="24"/>
          <w:szCs w:val="24"/>
          <w:lang w:eastAsia="zh-CN"/>
        </w:rPr>
        <w:t>数据压缩</w:t>
      </w:r>
      <w:r>
        <w:rPr>
          <w:spacing w:val="11"/>
          <w:sz w:val="24"/>
          <w:szCs w:val="24"/>
          <w:lang w:eastAsia="zh-CN"/>
        </w:rPr>
        <w:t>。是一种一致性编码法（又称</w:t>
      </w:r>
      <w:r>
        <w:rPr>
          <w:rFonts w:ascii="Times New Roman" w:eastAsia="Times New Roman" w:hAnsi="Times New Roman" w:cs="Times New Roman"/>
          <w:spacing w:val="11"/>
          <w:sz w:val="24"/>
          <w:szCs w:val="24"/>
          <w:lang w:eastAsia="zh-CN"/>
        </w:rPr>
        <w:t>"</w:t>
      </w:r>
      <w:r>
        <w:rPr>
          <w:color w:val="FF0000"/>
          <w:spacing w:val="11"/>
          <w:sz w:val="24"/>
          <w:szCs w:val="24"/>
          <w:lang w:eastAsia="zh-CN"/>
        </w:rPr>
        <w:t>熵编码</w:t>
      </w:r>
      <w:r>
        <w:rPr>
          <w:spacing w:val="11"/>
          <w:sz w:val="24"/>
          <w:szCs w:val="24"/>
          <w:lang w:eastAsia="zh-CN"/>
        </w:rPr>
        <w:t>法</w:t>
      </w:r>
      <w:r>
        <w:rPr>
          <w:rFonts w:ascii="Times New Roman" w:eastAsia="Times New Roman" w:hAnsi="Times New Roman" w:cs="Times New Roman"/>
          <w:spacing w:val="11"/>
          <w:sz w:val="24"/>
          <w:szCs w:val="24"/>
          <w:lang w:eastAsia="zh-CN"/>
        </w:rPr>
        <w:t>"</w:t>
      </w:r>
      <w:r>
        <w:rPr>
          <w:spacing w:val="19"/>
          <w:sz w:val="24"/>
          <w:szCs w:val="24"/>
          <w:lang w:eastAsia="zh-CN"/>
        </w:rPr>
        <w:t>），</w:t>
      </w:r>
      <w:r>
        <w:rPr>
          <w:spacing w:val="11"/>
          <w:sz w:val="24"/>
          <w:szCs w:val="24"/>
          <w:lang w:eastAsia="zh-CN"/>
        </w:rPr>
        <w:t>用于</w:t>
      </w:r>
      <w:r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数据的</w:t>
      </w:r>
      <w:r>
        <w:rPr>
          <w:color w:val="FF0000"/>
          <w:sz w:val="24"/>
          <w:szCs w:val="24"/>
          <w:lang w:eastAsia="zh-CN"/>
        </w:rPr>
        <w:t>无损压缩</w:t>
      </w:r>
      <w:r>
        <w:rPr>
          <w:sz w:val="24"/>
          <w:szCs w:val="24"/>
          <w:lang w:eastAsia="zh-CN"/>
        </w:rPr>
        <w:t>。要求实现一个完整的哈夫曼</w:t>
      </w:r>
      <w:r>
        <w:rPr>
          <w:color w:val="FF0000"/>
          <w:sz w:val="24"/>
          <w:szCs w:val="24"/>
          <w:lang w:eastAsia="zh-CN"/>
        </w:rPr>
        <w:t>编码</w:t>
      </w:r>
      <w:r>
        <w:rPr>
          <w:sz w:val="24"/>
          <w:szCs w:val="24"/>
          <w:lang w:eastAsia="zh-CN"/>
        </w:rPr>
        <w:t>与</w:t>
      </w:r>
      <w:r>
        <w:rPr>
          <w:color w:val="FF0000"/>
          <w:sz w:val="24"/>
          <w:szCs w:val="24"/>
          <w:lang w:eastAsia="zh-CN"/>
        </w:rPr>
        <w:t>译码</w:t>
      </w:r>
      <w:r>
        <w:rPr>
          <w:sz w:val="24"/>
          <w:szCs w:val="24"/>
          <w:lang w:eastAsia="zh-CN"/>
        </w:rPr>
        <w:t>系统。</w:t>
      </w:r>
    </w:p>
    <w:p w14:paraId="5A62DAC5" w14:textId="77777777" w:rsidR="000571EC" w:rsidRDefault="00000000">
      <w:pPr>
        <w:spacing w:line="288" w:lineRule="auto"/>
        <w:rPr>
          <w:b/>
          <w:bCs/>
          <w:sz w:val="24"/>
          <w:szCs w:val="24"/>
          <w:lang w:eastAsia="zh-CN"/>
        </w:rPr>
      </w:pPr>
      <w:r>
        <w:rPr>
          <w:b/>
          <w:bCs/>
          <w:spacing w:val="3"/>
          <w:sz w:val="24"/>
          <w:szCs w:val="24"/>
          <w:lang w:eastAsia="zh-CN"/>
        </w:rPr>
        <w:t>实验要求：</w:t>
      </w:r>
    </w:p>
    <w:p w14:paraId="1D6F9BD3" w14:textId="77777777" w:rsidR="000571EC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从文件中读入任意一篇英文文本文件，分别统计英文文本文件中各字符（包</w:t>
      </w:r>
      <w:r>
        <w:rPr>
          <w:spacing w:val="10"/>
          <w:sz w:val="24"/>
          <w:szCs w:val="24"/>
          <w:lang w:eastAsia="zh-CN"/>
        </w:rPr>
        <w:t xml:space="preserve"> </w:t>
      </w:r>
      <w:r>
        <w:rPr>
          <w:spacing w:val="6"/>
          <w:sz w:val="24"/>
          <w:szCs w:val="24"/>
          <w:lang w:eastAsia="zh-CN"/>
        </w:rPr>
        <w:t>括标点符号和空格）的使用频率；</w:t>
      </w:r>
    </w:p>
    <w:p w14:paraId="5DB9A27A" w14:textId="77777777" w:rsidR="000571EC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根据已统计的字符使用频率构造哈夫曼编码树，并给出每个字符的哈</w:t>
      </w:r>
      <w:r>
        <w:rPr>
          <w:spacing w:val="7"/>
          <w:sz w:val="24"/>
          <w:szCs w:val="24"/>
          <w:lang w:eastAsia="zh-CN"/>
        </w:rPr>
        <w:t>夫曼编</w:t>
      </w:r>
      <w:r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码（字符集的哈夫曼编码表</w:t>
      </w:r>
      <w:r>
        <w:rPr>
          <w:spacing w:val="-56"/>
          <w:sz w:val="24"/>
          <w:szCs w:val="24"/>
          <w:lang w:eastAsia="zh-CN"/>
        </w:rPr>
        <w:t>）；</w:t>
      </w:r>
    </w:p>
    <w:p w14:paraId="359AFE55" w14:textId="77777777" w:rsidR="000571EC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spacing w:val="9"/>
          <w:sz w:val="24"/>
          <w:szCs w:val="24"/>
          <w:lang w:eastAsia="zh-CN"/>
        </w:rPr>
        <w:t>将文本文件利用哈夫曼树进行编码，</w:t>
      </w:r>
      <w:r>
        <w:rPr>
          <w:sz w:val="24"/>
          <w:szCs w:val="24"/>
          <w:lang w:eastAsia="zh-CN"/>
        </w:rPr>
        <w:t>存储成压缩文件（哈夫曼编码文件</w:t>
      </w:r>
      <w:r>
        <w:rPr>
          <w:spacing w:val="-60"/>
          <w:sz w:val="24"/>
          <w:szCs w:val="24"/>
          <w:lang w:eastAsia="zh-CN"/>
        </w:rPr>
        <w:t>）；</w:t>
      </w:r>
    </w:p>
    <w:p w14:paraId="161BDED2" w14:textId="77777777" w:rsidR="000571EC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spacing w:val="6"/>
          <w:sz w:val="24"/>
          <w:szCs w:val="24"/>
          <w:lang w:eastAsia="zh-CN"/>
        </w:rPr>
        <w:t>计算哈夫曼编码文件的压缩率；</w:t>
      </w:r>
    </w:p>
    <w:p w14:paraId="463FCCE5" w14:textId="77777777" w:rsidR="000571EC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spacing w:val="6"/>
          <w:sz w:val="24"/>
          <w:szCs w:val="24"/>
          <w:lang w:eastAsia="zh-CN"/>
        </w:rPr>
        <w:t>将哈夫曼编码文件译码为文本文件，</w:t>
      </w:r>
      <w:r>
        <w:rPr>
          <w:spacing w:val="-60"/>
          <w:sz w:val="24"/>
          <w:szCs w:val="24"/>
          <w:lang w:eastAsia="zh-CN"/>
        </w:rPr>
        <w:t xml:space="preserve"> </w:t>
      </w:r>
      <w:r>
        <w:rPr>
          <w:spacing w:val="6"/>
          <w:sz w:val="24"/>
          <w:szCs w:val="24"/>
          <w:lang w:eastAsia="zh-CN"/>
        </w:rPr>
        <w:t>并与原文件进行比较。</w:t>
      </w:r>
    </w:p>
    <w:p w14:paraId="712910DE" w14:textId="77777777" w:rsidR="000571EC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color w:val="0000FF"/>
          <w:spacing w:val="6"/>
          <w:sz w:val="24"/>
          <w:szCs w:val="24"/>
          <w:lang w:eastAsia="zh-CN"/>
        </w:rPr>
        <w:t>选做</w:t>
      </w:r>
      <w:r>
        <w:rPr>
          <w:rFonts w:hint="eastAsia"/>
          <w:color w:val="0000FF"/>
          <w:spacing w:val="6"/>
          <w:sz w:val="24"/>
          <w:szCs w:val="24"/>
          <w:lang w:eastAsia="zh-CN"/>
        </w:rPr>
        <w:t>：</w:t>
      </w:r>
      <w:r>
        <w:rPr>
          <w:color w:val="0000FF"/>
          <w:spacing w:val="6"/>
          <w:sz w:val="24"/>
          <w:szCs w:val="24"/>
          <w:lang w:eastAsia="zh-CN"/>
        </w:rPr>
        <w:t>能否利用堆结构，优化的哈夫曼编码算法。</w:t>
      </w:r>
    </w:p>
    <w:p w14:paraId="4F79173F" w14:textId="77777777" w:rsidR="000571EC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color w:val="0000FF"/>
          <w:spacing w:val="6"/>
          <w:sz w:val="24"/>
          <w:szCs w:val="24"/>
          <w:lang w:eastAsia="zh-CN"/>
        </w:rPr>
        <w:t>选做</w:t>
      </w:r>
      <w:r>
        <w:rPr>
          <w:rFonts w:hint="eastAsia"/>
          <w:color w:val="0000FF"/>
          <w:spacing w:val="6"/>
          <w:sz w:val="24"/>
          <w:szCs w:val="24"/>
          <w:lang w:eastAsia="zh-CN"/>
        </w:rPr>
        <w:t>：</w:t>
      </w:r>
      <w:r>
        <w:rPr>
          <w:color w:val="0000FF"/>
          <w:spacing w:val="6"/>
          <w:sz w:val="24"/>
          <w:szCs w:val="24"/>
          <w:lang w:eastAsia="zh-CN"/>
        </w:rPr>
        <w:t>上述</w:t>
      </w:r>
      <w:r>
        <w:rPr>
          <w:color w:val="0000FF"/>
          <w:spacing w:val="-5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pacing w:val="6"/>
          <w:sz w:val="24"/>
          <w:szCs w:val="24"/>
          <w:lang w:eastAsia="zh-CN"/>
        </w:rPr>
        <w:t xml:space="preserve">1-5  </w:t>
      </w:r>
      <w:r>
        <w:rPr>
          <w:color w:val="0000FF"/>
          <w:spacing w:val="6"/>
          <w:sz w:val="24"/>
          <w:szCs w:val="24"/>
          <w:lang w:eastAsia="zh-CN"/>
        </w:rPr>
        <w:t>的编码和译码是基于字符的压</w:t>
      </w:r>
      <w:r>
        <w:rPr>
          <w:color w:val="0000FF"/>
          <w:spacing w:val="5"/>
          <w:sz w:val="24"/>
          <w:szCs w:val="24"/>
          <w:lang w:eastAsia="zh-CN"/>
        </w:rPr>
        <w:t>缩，考虑基于单词的压缩，完成上述</w:t>
      </w:r>
      <w:r>
        <w:rPr>
          <w:color w:val="0000FF"/>
          <w:sz w:val="24"/>
          <w:szCs w:val="24"/>
          <w:lang w:eastAsia="zh-CN"/>
        </w:rPr>
        <w:t xml:space="preserve"> </w:t>
      </w:r>
      <w:r>
        <w:rPr>
          <w:color w:val="0000FF"/>
          <w:spacing w:val="5"/>
          <w:sz w:val="24"/>
          <w:szCs w:val="24"/>
          <w:lang w:eastAsia="zh-CN"/>
        </w:rPr>
        <w:t>工作，讨论并比较压缩效果。</w:t>
      </w:r>
    </w:p>
    <w:p w14:paraId="737DBCCD" w14:textId="77777777" w:rsidR="000571EC" w:rsidRDefault="00000000">
      <w:pPr>
        <w:pStyle w:val="a8"/>
        <w:numPr>
          <w:ilvl w:val="0"/>
          <w:numId w:val="1"/>
        </w:numPr>
        <w:spacing w:line="288" w:lineRule="auto"/>
        <w:ind w:firstLineChars="0"/>
        <w:rPr>
          <w:sz w:val="24"/>
          <w:szCs w:val="24"/>
          <w:lang w:eastAsia="zh-CN"/>
        </w:rPr>
      </w:pPr>
      <w:r>
        <w:rPr>
          <w:color w:val="0000FF"/>
          <w:spacing w:val="6"/>
          <w:sz w:val="24"/>
          <w:szCs w:val="24"/>
          <w:lang w:eastAsia="zh-CN"/>
        </w:rPr>
        <w:t>选做</w:t>
      </w:r>
      <w:r>
        <w:rPr>
          <w:rFonts w:hint="eastAsia"/>
          <w:color w:val="0000FF"/>
          <w:spacing w:val="6"/>
          <w:sz w:val="24"/>
          <w:szCs w:val="24"/>
          <w:lang w:eastAsia="zh-CN"/>
        </w:rPr>
        <w:t>：</w:t>
      </w:r>
      <w:r>
        <w:rPr>
          <w:color w:val="0000FF"/>
          <w:spacing w:val="4"/>
          <w:sz w:val="24"/>
          <w:szCs w:val="24"/>
          <w:lang w:eastAsia="zh-CN"/>
        </w:rPr>
        <w:t>上述</w:t>
      </w:r>
      <w:r>
        <w:rPr>
          <w:rFonts w:ascii="Times New Roman" w:eastAsia="Times New Roman" w:hAnsi="Times New Roman" w:cs="Times New Roman"/>
          <w:color w:val="0000FF"/>
          <w:spacing w:val="4"/>
          <w:sz w:val="24"/>
          <w:szCs w:val="24"/>
          <w:lang w:eastAsia="zh-CN"/>
        </w:rPr>
        <w:t>1-5</w:t>
      </w:r>
      <w:r>
        <w:rPr>
          <w:rFonts w:ascii="Times New Roman" w:eastAsia="Times New Roman" w:hAnsi="Times New Roman" w:cs="Times New Roman"/>
          <w:color w:val="0000FF"/>
          <w:spacing w:val="40"/>
          <w:sz w:val="24"/>
          <w:szCs w:val="24"/>
          <w:lang w:eastAsia="zh-CN"/>
        </w:rPr>
        <w:t xml:space="preserve"> </w:t>
      </w:r>
      <w:r>
        <w:rPr>
          <w:color w:val="0000FF"/>
          <w:spacing w:val="4"/>
          <w:sz w:val="24"/>
          <w:szCs w:val="24"/>
          <w:lang w:eastAsia="zh-CN"/>
        </w:rPr>
        <w:t>的编码是二进制的编码，可以采用</w:t>
      </w:r>
      <w:r>
        <w:rPr>
          <w:color w:val="0000FF"/>
          <w:spacing w:val="-6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pacing w:val="4"/>
          <w:sz w:val="24"/>
          <w:szCs w:val="24"/>
          <w:lang w:eastAsia="zh-CN"/>
        </w:rPr>
        <w:t xml:space="preserve">K </w:t>
      </w:r>
      <w:r>
        <w:rPr>
          <w:color w:val="0000FF"/>
          <w:spacing w:val="4"/>
          <w:sz w:val="24"/>
          <w:szCs w:val="24"/>
          <w:lang w:eastAsia="zh-CN"/>
        </w:rPr>
        <w:t>叉的哈夫</w:t>
      </w:r>
      <w:r>
        <w:rPr>
          <w:color w:val="0000FF"/>
          <w:spacing w:val="3"/>
          <w:sz w:val="24"/>
          <w:szCs w:val="24"/>
          <w:lang w:eastAsia="zh-CN"/>
        </w:rPr>
        <w:t>曼树完成上述工作，</w:t>
      </w:r>
      <w:r>
        <w:rPr>
          <w:color w:val="0000FF"/>
          <w:sz w:val="24"/>
          <w:szCs w:val="24"/>
          <w:lang w:eastAsia="zh-CN"/>
        </w:rPr>
        <w:t xml:space="preserve"> </w:t>
      </w:r>
      <w:r>
        <w:rPr>
          <w:color w:val="0000FF"/>
          <w:spacing w:val="7"/>
          <w:sz w:val="24"/>
          <w:szCs w:val="24"/>
          <w:lang w:eastAsia="zh-CN"/>
        </w:rPr>
        <w:t>实现</w:t>
      </w:r>
      <w:r>
        <w:rPr>
          <w:rFonts w:ascii="Calibri" w:eastAsia="Calibri" w:hAnsi="Calibri" w:cs="Calibri"/>
          <w:color w:val="0000FF"/>
          <w:spacing w:val="7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color w:val="0000FF"/>
          <w:spacing w:val="7"/>
          <w:sz w:val="24"/>
          <w:szCs w:val="24"/>
          <w:lang w:eastAsia="zh-CN"/>
        </w:rPr>
        <w:t>K</w:t>
      </w:r>
      <w:r>
        <w:rPr>
          <w:rFonts w:ascii="Times New Roman" w:eastAsia="Times New Roman" w:hAnsi="Times New Roman" w:cs="Times New Roman"/>
          <w:color w:val="0000FF"/>
          <w:spacing w:val="35"/>
          <w:w w:val="101"/>
          <w:sz w:val="24"/>
          <w:szCs w:val="24"/>
          <w:lang w:eastAsia="zh-CN"/>
        </w:rPr>
        <w:t xml:space="preserve"> </w:t>
      </w:r>
      <w:r>
        <w:rPr>
          <w:color w:val="0000FF"/>
          <w:spacing w:val="7"/>
          <w:sz w:val="24"/>
          <w:szCs w:val="24"/>
          <w:lang w:eastAsia="zh-CN"/>
        </w:rPr>
        <w:t>进制</w:t>
      </w:r>
      <w:r>
        <w:rPr>
          <w:rFonts w:ascii="Calibri" w:eastAsia="Calibri" w:hAnsi="Calibri" w:cs="Calibri"/>
          <w:color w:val="0000FF"/>
          <w:spacing w:val="7"/>
          <w:sz w:val="24"/>
          <w:szCs w:val="24"/>
          <w:lang w:eastAsia="zh-CN"/>
        </w:rPr>
        <w:t>”</w:t>
      </w:r>
      <w:r>
        <w:rPr>
          <w:color w:val="0000FF"/>
          <w:spacing w:val="7"/>
          <w:sz w:val="24"/>
          <w:szCs w:val="24"/>
          <w:lang w:eastAsia="zh-CN"/>
        </w:rPr>
        <w:t>的编码和译码，并与二进制的编码和译码进行比较。</w:t>
      </w:r>
    </w:p>
    <w:p w14:paraId="0172D634" w14:textId="77777777" w:rsidR="000571EC" w:rsidRDefault="00000000">
      <w:pPr>
        <w:spacing w:afterLines="50" w:after="120"/>
        <w:rPr>
          <w:lang w:eastAsia="zh-CN"/>
        </w:rPr>
      </w:pPr>
      <w:r>
        <w:rPr>
          <w:rFonts w:hint="eastAsia"/>
          <w:lang w:eastAsia="zh-CN"/>
        </w:rPr>
        <w:t>-</w:t>
      </w:r>
      <w:r>
        <w:rPr>
          <w:lang w:eastAsia="zh-CN"/>
        </w:rPr>
        <w:t>------------------------------------------------------------------------------------------------------------------------</w:t>
      </w:r>
    </w:p>
    <w:p w14:paraId="2D903074" w14:textId="77777777" w:rsidR="000571EC" w:rsidRDefault="00000000">
      <w:pPr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实验说明：</w:t>
      </w:r>
    </w:p>
    <w:p w14:paraId="0F9FA863" w14:textId="74582E84" w:rsidR="000571EC" w:rsidRDefault="00000000">
      <w:pPr>
        <w:pStyle w:val="a8"/>
        <w:numPr>
          <w:ilvl w:val="0"/>
          <w:numId w:val="2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上传内容：（</w:t>
      </w:r>
      <w:r>
        <w:rPr>
          <w:rFonts w:hint="eastAsia"/>
          <w:sz w:val="24"/>
          <w:szCs w:val="24"/>
          <w:lang w:eastAsia="zh-CN"/>
        </w:rPr>
        <w:t>1</w:t>
      </w:r>
      <w:r>
        <w:rPr>
          <w:rFonts w:hint="eastAsia"/>
          <w:sz w:val="24"/>
          <w:szCs w:val="24"/>
          <w:lang w:eastAsia="zh-CN"/>
        </w:rPr>
        <w:t>）源程序文件；（</w:t>
      </w:r>
      <w:r>
        <w:rPr>
          <w:rFonts w:hint="eastAsia"/>
          <w:sz w:val="24"/>
          <w:szCs w:val="24"/>
          <w:lang w:eastAsia="zh-CN"/>
        </w:rPr>
        <w:t>2</w:t>
      </w:r>
      <w:r>
        <w:rPr>
          <w:rFonts w:hint="eastAsia"/>
          <w:sz w:val="24"/>
          <w:szCs w:val="24"/>
          <w:lang w:eastAsia="zh-CN"/>
        </w:rPr>
        <w:t>）实验测试数据和实验结果数据；（</w:t>
      </w:r>
      <w:r>
        <w:rPr>
          <w:rFonts w:hint="eastAsia"/>
          <w:sz w:val="24"/>
          <w:szCs w:val="24"/>
          <w:lang w:eastAsia="zh-CN"/>
        </w:rPr>
        <w:t>3</w:t>
      </w:r>
      <w:r>
        <w:rPr>
          <w:rFonts w:hint="eastAsia"/>
          <w:sz w:val="24"/>
          <w:szCs w:val="24"/>
          <w:lang w:eastAsia="zh-CN"/>
        </w:rPr>
        <w:t>）实验报告（参见“实验报告参考模板</w:t>
      </w:r>
      <w:r>
        <w:rPr>
          <w:rFonts w:hint="eastAsia"/>
          <w:sz w:val="24"/>
          <w:szCs w:val="24"/>
          <w:lang w:eastAsia="zh-CN"/>
        </w:rPr>
        <w:t>-DSA202</w:t>
      </w:r>
      <w:r w:rsidR="00B82102">
        <w:rPr>
          <w:sz w:val="24"/>
          <w:szCs w:val="24"/>
          <w:lang w:eastAsia="zh-CN"/>
        </w:rPr>
        <w:t>5</w:t>
      </w:r>
      <w:r>
        <w:rPr>
          <w:rFonts w:hint="eastAsia"/>
          <w:sz w:val="24"/>
          <w:szCs w:val="24"/>
          <w:lang w:eastAsia="zh-CN"/>
        </w:rPr>
        <w:t>”）</w:t>
      </w:r>
    </w:p>
    <w:p w14:paraId="7B0B9F90" w14:textId="27055143" w:rsidR="000571EC" w:rsidRDefault="00000000">
      <w:pPr>
        <w:pStyle w:val="a8"/>
        <w:numPr>
          <w:ilvl w:val="0"/>
          <w:numId w:val="2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实验上传⾄</w:t>
      </w:r>
      <w:r>
        <w:rPr>
          <w:rFonts w:hint="eastAsia"/>
          <w:sz w:val="24"/>
          <w:szCs w:val="24"/>
          <w:lang w:eastAsia="zh-CN"/>
        </w:rPr>
        <w:t xml:space="preserve"> </w:t>
      </w:r>
      <w:r>
        <w:rPr>
          <w:b/>
          <w:bCs/>
          <w:color w:val="0000FF"/>
          <w:sz w:val="24"/>
          <w:szCs w:val="24"/>
          <w:u w:val="single"/>
          <w:lang w:eastAsia="zh-CN"/>
        </w:rPr>
        <w:t>dsa202</w:t>
      </w:r>
      <w:r w:rsidR="00276004">
        <w:rPr>
          <w:b/>
          <w:bCs/>
          <w:color w:val="0000FF"/>
          <w:sz w:val="24"/>
          <w:szCs w:val="24"/>
          <w:u w:val="single"/>
          <w:lang w:eastAsia="zh-CN"/>
        </w:rPr>
        <w:t>5</w:t>
      </w:r>
      <w:r>
        <w:rPr>
          <w:b/>
          <w:bCs/>
          <w:color w:val="0000FF"/>
          <w:sz w:val="24"/>
          <w:szCs w:val="24"/>
          <w:u w:val="single"/>
          <w:lang w:eastAsia="zh-CN"/>
        </w:rPr>
        <w:t>fall@gmail.com</w:t>
      </w:r>
    </w:p>
    <w:p w14:paraId="07F54559" w14:textId="7E2D5437" w:rsidR="000571EC" w:rsidRDefault="00000000">
      <w:pPr>
        <w:pStyle w:val="a8"/>
        <w:numPr>
          <w:ilvl w:val="0"/>
          <w:numId w:val="2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上传截止时间：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202</w:t>
      </w:r>
      <w:r w:rsidR="00276004">
        <w:rPr>
          <w:b/>
          <w:bCs/>
          <w:color w:val="FF0000"/>
          <w:sz w:val="24"/>
          <w:szCs w:val="24"/>
          <w:lang w:eastAsia="zh-CN"/>
        </w:rPr>
        <w:t>5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年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1</w:t>
      </w:r>
      <w:r>
        <w:rPr>
          <w:b/>
          <w:bCs/>
          <w:color w:val="FF0000"/>
          <w:sz w:val="24"/>
          <w:szCs w:val="24"/>
          <w:lang w:eastAsia="zh-CN"/>
        </w:rPr>
        <w:t>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月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1</w:t>
      </w:r>
      <w:r w:rsidR="00276004">
        <w:rPr>
          <w:b/>
          <w:bCs/>
          <w:color w:val="FF0000"/>
          <w:sz w:val="24"/>
          <w:szCs w:val="24"/>
          <w:lang w:eastAsia="zh-CN"/>
        </w:rPr>
        <w:t>2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日（第</w:t>
      </w:r>
      <w:r>
        <w:rPr>
          <w:b/>
          <w:bCs/>
          <w:color w:val="FF0000"/>
          <w:sz w:val="24"/>
          <w:szCs w:val="24"/>
          <w:lang w:eastAsia="zh-CN"/>
        </w:rPr>
        <w:t>1</w:t>
      </w:r>
      <w:r w:rsidR="00276004">
        <w:rPr>
          <w:b/>
          <w:bCs/>
          <w:color w:val="FF0000"/>
          <w:sz w:val="24"/>
          <w:szCs w:val="24"/>
          <w:lang w:eastAsia="zh-CN"/>
        </w:rPr>
        <w:t>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周星期三）</w:t>
      </w:r>
    </w:p>
    <w:p w14:paraId="67722419" w14:textId="77777777" w:rsidR="000571EC" w:rsidRDefault="00000000">
      <w:pPr>
        <w:pStyle w:val="a8"/>
        <w:numPr>
          <w:ilvl w:val="0"/>
          <w:numId w:val="2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作业发送要求</w:t>
      </w:r>
      <w:r>
        <w:rPr>
          <w:rFonts w:hint="eastAsia"/>
          <w:sz w:val="24"/>
          <w:szCs w:val="24"/>
          <w:lang w:eastAsia="zh-CN"/>
        </w:rPr>
        <w:t>:</w:t>
      </w:r>
    </w:p>
    <w:p w14:paraId="20DFB8D6" w14:textId="77777777" w:rsidR="000571EC" w:rsidRDefault="00000000">
      <w:pPr>
        <w:pStyle w:val="a8"/>
        <w:numPr>
          <w:ilvl w:val="1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每次使用同一个邮箱交作业</w:t>
      </w:r>
      <w:r>
        <w:rPr>
          <w:rFonts w:hint="eastAsia"/>
          <w:sz w:val="24"/>
          <w:szCs w:val="24"/>
          <w:lang w:eastAsia="zh-CN"/>
        </w:rPr>
        <w:t>;</w:t>
      </w:r>
    </w:p>
    <w:p w14:paraId="41C2B6D8" w14:textId="77777777" w:rsidR="000571EC" w:rsidRDefault="00000000">
      <w:pPr>
        <w:pStyle w:val="a8"/>
        <w:numPr>
          <w:ilvl w:val="1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每次作业发送一封且仅一封邮件；</w:t>
      </w:r>
    </w:p>
    <w:p w14:paraId="65ED52C9" w14:textId="77777777" w:rsidR="000571EC" w:rsidRDefault="00000000">
      <w:pPr>
        <w:pStyle w:val="a8"/>
        <w:numPr>
          <w:ilvl w:val="1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每次实验发送一封且仅一封邮件；</w:t>
      </w:r>
    </w:p>
    <w:p w14:paraId="5C8DCC73" w14:textId="77777777" w:rsidR="000571EC" w:rsidRDefault="00000000">
      <w:pPr>
        <w:pStyle w:val="a8"/>
        <w:numPr>
          <w:ilvl w:val="1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将上传内容打包为</w:t>
      </w:r>
      <w:proofErr w:type="spellStart"/>
      <w:r>
        <w:rPr>
          <w:rFonts w:hint="eastAsia"/>
          <w:sz w:val="24"/>
          <w:szCs w:val="24"/>
          <w:lang w:eastAsia="zh-CN"/>
        </w:rPr>
        <w:t>rar</w:t>
      </w:r>
      <w:proofErr w:type="spellEnd"/>
      <w:r>
        <w:rPr>
          <w:rFonts w:hint="eastAsia"/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或</w:t>
      </w:r>
      <w:r>
        <w:rPr>
          <w:rFonts w:hint="eastAsia"/>
          <w:sz w:val="24"/>
          <w:szCs w:val="24"/>
          <w:lang w:eastAsia="zh-CN"/>
        </w:rPr>
        <w:t xml:space="preserve">zip </w:t>
      </w:r>
      <w:r>
        <w:rPr>
          <w:rFonts w:hint="eastAsia"/>
          <w:sz w:val="24"/>
          <w:szCs w:val="24"/>
          <w:lang w:eastAsia="zh-CN"/>
        </w:rPr>
        <w:t>文件；</w:t>
      </w:r>
    </w:p>
    <w:p w14:paraId="46E9330A" w14:textId="77777777" w:rsidR="000571EC" w:rsidRDefault="00000000">
      <w:pPr>
        <w:pStyle w:val="a8"/>
        <w:numPr>
          <w:ilvl w:val="1"/>
          <w:numId w:val="3"/>
        </w:numPr>
        <w:ind w:firstLineChars="0"/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邮件标题与报告文件同名，命名规则：</w:t>
      </w:r>
      <w:r>
        <w:rPr>
          <w:rFonts w:hint="eastAsia"/>
          <w:b/>
          <w:bCs/>
          <w:sz w:val="24"/>
          <w:szCs w:val="24"/>
          <w:lang w:eastAsia="zh-CN"/>
        </w:rPr>
        <w:t>EXP-</w:t>
      </w:r>
      <w:r>
        <w:rPr>
          <w:rFonts w:hint="eastAsia"/>
          <w:b/>
          <w:bCs/>
          <w:sz w:val="24"/>
          <w:szCs w:val="24"/>
          <w:lang w:eastAsia="zh-CN"/>
        </w:rPr>
        <w:t>第几次实验</w:t>
      </w:r>
      <w:r>
        <w:rPr>
          <w:rFonts w:hint="eastAsia"/>
          <w:b/>
          <w:bCs/>
          <w:sz w:val="24"/>
          <w:szCs w:val="24"/>
          <w:lang w:eastAsia="zh-CN"/>
        </w:rPr>
        <w:t>-</w:t>
      </w:r>
      <w:r>
        <w:rPr>
          <w:rFonts w:hint="eastAsia"/>
          <w:b/>
          <w:bCs/>
          <w:sz w:val="24"/>
          <w:szCs w:val="24"/>
          <w:lang w:eastAsia="zh-CN"/>
        </w:rPr>
        <w:t>学号</w:t>
      </w:r>
      <w:r>
        <w:rPr>
          <w:rFonts w:hint="eastAsia"/>
          <w:b/>
          <w:bCs/>
          <w:sz w:val="24"/>
          <w:szCs w:val="24"/>
          <w:lang w:eastAsia="zh-CN"/>
        </w:rPr>
        <w:t>-</w:t>
      </w:r>
      <w:r>
        <w:rPr>
          <w:rFonts w:hint="eastAsia"/>
          <w:b/>
          <w:bCs/>
          <w:sz w:val="24"/>
          <w:szCs w:val="24"/>
          <w:lang w:eastAsia="zh-CN"/>
        </w:rPr>
        <w:t>姓名</w:t>
      </w:r>
    </w:p>
    <w:p w14:paraId="7B57E99C" w14:textId="77777777" w:rsidR="000571EC" w:rsidRDefault="00000000">
      <w:pPr>
        <w:pStyle w:val="a8"/>
        <w:ind w:left="630" w:firstLineChars="0" w:firstLine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例如：第二次实验的邮件标题、报告文件名均命名为</w:t>
      </w:r>
    </w:p>
    <w:p w14:paraId="6F500522" w14:textId="18D7D68A" w:rsidR="000571EC" w:rsidRDefault="00000000">
      <w:pPr>
        <w:pStyle w:val="a8"/>
        <w:ind w:left="630" w:firstLineChars="0" w:firstLine="0"/>
        <w:rPr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  <w:lang w:eastAsia="zh-CN"/>
        </w:rPr>
        <w:t>EXP-2-202</w:t>
      </w:r>
      <w:r w:rsidR="00B82102">
        <w:rPr>
          <w:b/>
          <w:bCs/>
          <w:color w:val="FF0000"/>
          <w:sz w:val="24"/>
          <w:szCs w:val="24"/>
          <w:lang w:eastAsia="zh-CN"/>
        </w:rPr>
        <w:t>4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110000-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张三</w:t>
      </w:r>
    </w:p>
    <w:p w14:paraId="73629789" w14:textId="77777777" w:rsidR="000571EC" w:rsidRDefault="00000000">
      <w:pPr>
        <w:spacing w:afterLines="50" w:after="12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-</w:t>
      </w:r>
      <w:r>
        <w:rPr>
          <w:sz w:val="24"/>
          <w:szCs w:val="24"/>
          <w:lang w:eastAsia="zh-CN"/>
        </w:rPr>
        <w:t>---------------------------------------------------------------------------------------------------------</w:t>
      </w:r>
    </w:p>
    <w:p w14:paraId="598FCC79" w14:textId="77777777" w:rsidR="000571EC" w:rsidRDefault="00000000">
      <w:pPr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实验验收方式与打分标准：</w:t>
      </w:r>
    </w:p>
    <w:p w14:paraId="285C5EC7" w14:textId="77777777" w:rsidR="000571EC" w:rsidRDefault="00000000">
      <w:pPr>
        <w:ind w:firstLineChars="200" w:firstLine="48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lastRenderedPageBreak/>
        <w:t>验收人员通过查看代码，进行针对性提问，从而了解学生是否掌握课堂所学内容以及关键技术部分的代码编写。</w:t>
      </w:r>
    </w:p>
    <w:p w14:paraId="7AACC371" w14:textId="77777777" w:rsidR="000571EC" w:rsidRDefault="00000000">
      <w:pPr>
        <w:pStyle w:val="a8"/>
        <w:numPr>
          <w:ilvl w:val="0"/>
          <w:numId w:val="4"/>
        </w:numPr>
        <w:ind w:firstLineChars="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5</w:t>
      </w:r>
      <w:r>
        <w:rPr>
          <w:rFonts w:hint="eastAsia"/>
          <w:sz w:val="24"/>
          <w:szCs w:val="24"/>
          <w:lang w:eastAsia="zh-CN"/>
        </w:rPr>
        <w:t>分</w:t>
      </w:r>
      <w:r>
        <w:rPr>
          <w:sz w:val="24"/>
          <w:szCs w:val="24"/>
          <w:lang w:eastAsia="zh-CN"/>
        </w:rPr>
        <w:t xml:space="preserve">: </w:t>
      </w:r>
      <w:r>
        <w:rPr>
          <w:rFonts w:hint="eastAsia"/>
          <w:sz w:val="24"/>
          <w:szCs w:val="24"/>
          <w:lang w:eastAsia="zh-CN"/>
        </w:rPr>
        <w:t>提交了报告，且不经提示、便可较好地回答验收人员提出的三个针对性技术问题；</w:t>
      </w:r>
    </w:p>
    <w:p w14:paraId="50D2CD5F" w14:textId="77777777" w:rsidR="000571EC" w:rsidRDefault="00000000">
      <w:pPr>
        <w:pStyle w:val="a8"/>
        <w:numPr>
          <w:ilvl w:val="0"/>
          <w:numId w:val="4"/>
        </w:numPr>
        <w:ind w:firstLineChars="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</w:t>
      </w:r>
      <w:r>
        <w:rPr>
          <w:rFonts w:hint="eastAsia"/>
          <w:sz w:val="24"/>
          <w:szCs w:val="24"/>
          <w:lang w:eastAsia="zh-CN"/>
        </w:rPr>
        <w:t>分</w:t>
      </w:r>
      <w:r>
        <w:rPr>
          <w:sz w:val="24"/>
          <w:szCs w:val="24"/>
          <w:lang w:eastAsia="zh-CN"/>
        </w:rPr>
        <w:t xml:space="preserve">: </w:t>
      </w:r>
      <w:r>
        <w:rPr>
          <w:rFonts w:hint="eastAsia"/>
          <w:sz w:val="24"/>
          <w:szCs w:val="24"/>
          <w:lang w:eastAsia="zh-CN"/>
        </w:rPr>
        <w:t>提交了报告，且至少两个针对性技术问题需要经过提示方可较好地回答；</w:t>
      </w:r>
    </w:p>
    <w:p w14:paraId="421D9126" w14:textId="77777777" w:rsidR="000571EC" w:rsidRDefault="00000000">
      <w:pPr>
        <w:pStyle w:val="a8"/>
        <w:numPr>
          <w:ilvl w:val="0"/>
          <w:numId w:val="4"/>
        </w:numPr>
        <w:ind w:firstLineChars="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</w:t>
      </w:r>
      <w:r>
        <w:rPr>
          <w:rFonts w:hint="eastAsia"/>
          <w:sz w:val="24"/>
          <w:szCs w:val="24"/>
          <w:lang w:eastAsia="zh-CN"/>
        </w:rPr>
        <w:t>分</w:t>
      </w:r>
      <w:r>
        <w:rPr>
          <w:sz w:val="24"/>
          <w:szCs w:val="24"/>
          <w:lang w:eastAsia="zh-CN"/>
        </w:rPr>
        <w:t xml:space="preserve">: </w:t>
      </w:r>
      <w:r>
        <w:rPr>
          <w:rFonts w:hint="eastAsia"/>
          <w:sz w:val="24"/>
          <w:szCs w:val="24"/>
          <w:lang w:eastAsia="zh-CN"/>
        </w:rPr>
        <w:t>提交了报告，只能回答出一个技术问题</w:t>
      </w:r>
      <w:r>
        <w:rPr>
          <w:sz w:val="24"/>
          <w:szCs w:val="24"/>
          <w:lang w:eastAsia="zh-CN"/>
        </w:rPr>
        <w:t>;</w:t>
      </w:r>
    </w:p>
    <w:p w14:paraId="03563E44" w14:textId="77777777" w:rsidR="000571EC" w:rsidRDefault="00000000">
      <w:pPr>
        <w:pStyle w:val="a8"/>
        <w:numPr>
          <w:ilvl w:val="0"/>
          <w:numId w:val="4"/>
        </w:numPr>
        <w:ind w:firstLineChars="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>
        <w:rPr>
          <w:rFonts w:hint="eastAsia"/>
          <w:sz w:val="24"/>
          <w:szCs w:val="24"/>
          <w:lang w:eastAsia="zh-CN"/>
        </w:rPr>
        <w:t>分</w:t>
      </w:r>
      <w:r>
        <w:rPr>
          <w:sz w:val="24"/>
          <w:szCs w:val="24"/>
          <w:lang w:eastAsia="zh-CN"/>
        </w:rPr>
        <w:t xml:space="preserve">: </w:t>
      </w:r>
      <w:r>
        <w:rPr>
          <w:rFonts w:hint="eastAsia"/>
          <w:sz w:val="24"/>
          <w:szCs w:val="24"/>
          <w:lang w:eastAsia="zh-CN"/>
        </w:rPr>
        <w:t>提交了报告，且经过反复提示后只能回答出一个技术问题</w:t>
      </w:r>
      <w:r>
        <w:rPr>
          <w:sz w:val="24"/>
          <w:szCs w:val="24"/>
          <w:lang w:eastAsia="zh-CN"/>
        </w:rPr>
        <w:t>;</w:t>
      </w:r>
    </w:p>
    <w:p w14:paraId="1E9F79EB" w14:textId="77777777" w:rsidR="000571EC" w:rsidRDefault="00000000">
      <w:pPr>
        <w:pStyle w:val="a8"/>
        <w:numPr>
          <w:ilvl w:val="0"/>
          <w:numId w:val="4"/>
        </w:numPr>
        <w:ind w:firstLineChars="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>
        <w:rPr>
          <w:rFonts w:hint="eastAsia"/>
          <w:sz w:val="24"/>
          <w:szCs w:val="24"/>
          <w:lang w:eastAsia="zh-CN"/>
        </w:rPr>
        <w:t>分</w:t>
      </w:r>
      <w:r>
        <w:rPr>
          <w:sz w:val="24"/>
          <w:szCs w:val="24"/>
          <w:lang w:eastAsia="zh-CN"/>
        </w:rPr>
        <w:t>:</w:t>
      </w:r>
      <w:r>
        <w:rPr>
          <w:rFonts w:hint="eastAsia"/>
          <w:sz w:val="24"/>
          <w:szCs w:val="24"/>
          <w:lang w:eastAsia="zh-CN"/>
        </w:rPr>
        <w:t>提交了报告，经过反复提示后不能回答任何一个技术问题</w:t>
      </w:r>
      <w:r>
        <w:rPr>
          <w:sz w:val="24"/>
          <w:szCs w:val="24"/>
          <w:lang w:eastAsia="zh-CN"/>
        </w:rPr>
        <w:t>;</w:t>
      </w:r>
    </w:p>
    <w:p w14:paraId="6714DD39" w14:textId="77777777" w:rsidR="000571EC" w:rsidRDefault="00000000">
      <w:pPr>
        <w:pStyle w:val="a8"/>
        <w:numPr>
          <w:ilvl w:val="0"/>
          <w:numId w:val="4"/>
        </w:numPr>
        <w:ind w:firstLineChars="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 </w:t>
      </w:r>
      <w:r>
        <w:rPr>
          <w:rFonts w:hint="eastAsia"/>
          <w:sz w:val="24"/>
          <w:szCs w:val="24"/>
          <w:lang w:eastAsia="zh-CN"/>
        </w:rPr>
        <w:t>分</w:t>
      </w:r>
      <w:r>
        <w:rPr>
          <w:sz w:val="24"/>
          <w:szCs w:val="24"/>
          <w:lang w:eastAsia="zh-CN"/>
        </w:rPr>
        <w:t>:</w:t>
      </w:r>
      <w:r>
        <w:rPr>
          <w:rFonts w:hint="eastAsia"/>
          <w:sz w:val="24"/>
          <w:szCs w:val="24"/>
          <w:lang w:eastAsia="zh-CN"/>
        </w:rPr>
        <w:t>不参加验收</w:t>
      </w:r>
      <w:r>
        <w:rPr>
          <w:sz w:val="24"/>
          <w:szCs w:val="24"/>
          <w:lang w:eastAsia="zh-CN"/>
        </w:rPr>
        <w:t>(</w:t>
      </w:r>
      <w:r>
        <w:rPr>
          <w:rFonts w:hint="eastAsia"/>
          <w:sz w:val="24"/>
          <w:szCs w:val="24"/>
          <w:lang w:eastAsia="zh-CN"/>
        </w:rPr>
        <w:t>不管是否提交了报告</w:t>
      </w:r>
      <w:r>
        <w:rPr>
          <w:sz w:val="24"/>
          <w:szCs w:val="24"/>
          <w:lang w:eastAsia="zh-CN"/>
        </w:rPr>
        <w:t>)</w:t>
      </w:r>
      <w:r>
        <w:rPr>
          <w:rFonts w:hint="eastAsia"/>
          <w:sz w:val="24"/>
          <w:szCs w:val="24"/>
          <w:lang w:eastAsia="zh-CN"/>
        </w:rPr>
        <w:t>或</w:t>
      </w:r>
      <w:r>
        <w:rPr>
          <w:rFonts w:hint="eastAsia"/>
          <w:color w:val="FF0000"/>
          <w:sz w:val="24"/>
          <w:szCs w:val="24"/>
          <w:lang w:eastAsia="zh-CN"/>
        </w:rPr>
        <w:t>不提交报告</w:t>
      </w:r>
      <w:r>
        <w:rPr>
          <w:color w:val="FF0000"/>
          <w:sz w:val="24"/>
          <w:szCs w:val="24"/>
          <w:lang w:eastAsia="zh-CN"/>
        </w:rPr>
        <w:t>(</w:t>
      </w:r>
      <w:r>
        <w:rPr>
          <w:rFonts w:hint="eastAsia"/>
          <w:color w:val="FF0000"/>
          <w:sz w:val="24"/>
          <w:szCs w:val="24"/>
          <w:lang w:eastAsia="zh-CN"/>
        </w:rPr>
        <w:t>不管是否参加了验收</w:t>
      </w:r>
      <w:r>
        <w:rPr>
          <w:color w:val="FF0000"/>
          <w:sz w:val="24"/>
          <w:szCs w:val="24"/>
          <w:lang w:eastAsia="zh-CN"/>
        </w:rPr>
        <w:t>)</w:t>
      </w:r>
      <w:r>
        <w:rPr>
          <w:rFonts w:hint="eastAsia"/>
          <w:sz w:val="24"/>
          <w:szCs w:val="24"/>
          <w:lang w:eastAsia="zh-CN"/>
        </w:rPr>
        <w:t>。</w:t>
      </w:r>
    </w:p>
    <w:p w14:paraId="2677BE08" w14:textId="77777777" w:rsidR="000571EC" w:rsidRDefault="00000000">
      <w:pPr>
        <w:rPr>
          <w:i/>
          <w:iCs/>
          <w:sz w:val="24"/>
          <w:szCs w:val="24"/>
          <w:u w:val="single"/>
          <w:lang w:eastAsia="zh-CN"/>
        </w:rPr>
      </w:pPr>
      <w:r>
        <w:rPr>
          <w:rFonts w:hint="eastAsia"/>
          <w:i/>
          <w:iCs/>
          <w:sz w:val="24"/>
          <w:szCs w:val="24"/>
          <w:u w:val="single"/>
          <w:lang w:eastAsia="zh-CN"/>
        </w:rPr>
        <w:t>***</w:t>
      </w:r>
      <w:r>
        <w:rPr>
          <w:rFonts w:hint="eastAsia"/>
          <w:i/>
          <w:iCs/>
          <w:sz w:val="24"/>
          <w:szCs w:val="24"/>
          <w:u w:val="single"/>
          <w:lang w:eastAsia="zh-CN"/>
        </w:rPr>
        <w:t>二次验收符合标准同样可以满分。</w:t>
      </w:r>
    </w:p>
    <w:p w14:paraId="5AC20914" w14:textId="77777777" w:rsidR="000571EC" w:rsidRDefault="00000000">
      <w:pPr>
        <w:rPr>
          <w:i/>
          <w:iCs/>
          <w:sz w:val="24"/>
          <w:szCs w:val="24"/>
          <w:u w:val="single"/>
          <w:lang w:eastAsia="zh-CN"/>
        </w:rPr>
      </w:pPr>
      <w:r>
        <w:rPr>
          <w:rFonts w:hint="eastAsia"/>
          <w:i/>
          <w:iCs/>
          <w:sz w:val="24"/>
          <w:szCs w:val="24"/>
          <w:u w:val="single"/>
          <w:lang w:eastAsia="zh-CN"/>
        </w:rPr>
        <w:t>***</w:t>
      </w:r>
      <w:r>
        <w:rPr>
          <w:rFonts w:hint="eastAsia"/>
          <w:i/>
          <w:iCs/>
          <w:sz w:val="24"/>
          <w:szCs w:val="24"/>
          <w:u w:val="single"/>
          <w:lang w:eastAsia="zh-CN"/>
        </w:rPr>
        <w:t>实验报告只需易读、言简意赅、简要论述清楚算法实现的关键细节即可。</w:t>
      </w:r>
    </w:p>
    <w:p w14:paraId="60E32BBD" w14:textId="77777777" w:rsidR="000571EC" w:rsidRDefault="00000000">
      <w:pPr>
        <w:rPr>
          <w:i/>
          <w:iCs/>
          <w:sz w:val="24"/>
          <w:szCs w:val="24"/>
          <w:u w:val="single"/>
          <w:lang w:eastAsia="zh-CN"/>
        </w:rPr>
      </w:pPr>
      <w:r>
        <w:rPr>
          <w:rFonts w:hint="eastAsia"/>
          <w:i/>
          <w:iCs/>
          <w:sz w:val="24"/>
          <w:szCs w:val="24"/>
          <w:u w:val="single"/>
          <w:lang w:eastAsia="zh-CN"/>
        </w:rPr>
        <w:t>***</w:t>
      </w:r>
      <w:r>
        <w:rPr>
          <w:rFonts w:hint="eastAsia"/>
          <w:i/>
          <w:iCs/>
          <w:sz w:val="24"/>
          <w:szCs w:val="24"/>
          <w:u w:val="single"/>
          <w:lang w:eastAsia="zh-CN"/>
        </w:rPr>
        <w:t>精美地制作实验报告或无意义地堆砌文字的实验报告</w:t>
      </w:r>
      <w:r>
        <w:rPr>
          <w:rFonts w:hint="eastAsia"/>
          <w:i/>
          <w:iCs/>
          <w:color w:val="FF0000"/>
          <w:sz w:val="24"/>
          <w:szCs w:val="24"/>
          <w:u w:val="single"/>
          <w:lang w:eastAsia="zh-CN"/>
        </w:rPr>
        <w:t>不另外加分</w:t>
      </w:r>
      <w:r>
        <w:rPr>
          <w:rFonts w:hint="eastAsia"/>
          <w:i/>
          <w:iCs/>
          <w:sz w:val="24"/>
          <w:szCs w:val="24"/>
          <w:u w:val="single"/>
          <w:lang w:eastAsia="zh-CN"/>
        </w:rPr>
        <w:t>。</w:t>
      </w:r>
    </w:p>
    <w:p w14:paraId="0611EBF2" w14:textId="77777777" w:rsidR="000571EC" w:rsidRDefault="00000000">
      <w:pPr>
        <w:rPr>
          <w:sz w:val="24"/>
          <w:szCs w:val="24"/>
          <w:lang w:eastAsia="zh-CN"/>
        </w:rPr>
      </w:pPr>
      <w:r>
        <w:rPr>
          <w:rFonts w:hint="eastAsia"/>
          <w:i/>
          <w:iCs/>
          <w:sz w:val="24"/>
          <w:szCs w:val="24"/>
          <w:u w:val="single"/>
          <w:lang w:eastAsia="zh-CN"/>
        </w:rPr>
        <w:t>***</w:t>
      </w:r>
      <w:r>
        <w:rPr>
          <w:rFonts w:hint="eastAsia"/>
          <w:i/>
          <w:iCs/>
          <w:sz w:val="24"/>
          <w:szCs w:val="24"/>
          <w:u w:val="single"/>
          <w:lang w:eastAsia="zh-CN"/>
        </w:rPr>
        <w:t>选做部分供学有余力的同学锻炼能力参考，做了</w:t>
      </w:r>
      <w:r>
        <w:rPr>
          <w:rFonts w:hint="eastAsia"/>
          <w:i/>
          <w:iCs/>
          <w:color w:val="FF0000"/>
          <w:sz w:val="24"/>
          <w:szCs w:val="24"/>
          <w:u w:val="single"/>
          <w:lang w:eastAsia="zh-CN"/>
        </w:rPr>
        <w:t>不另外加分，不做不扣分。</w:t>
      </w:r>
    </w:p>
    <w:sectPr w:rsidR="000571EC">
      <w:pgSz w:w="11909" w:h="16841"/>
      <w:pgMar w:top="1134" w:right="1701" w:bottom="1134" w:left="1701" w:header="0" w:footer="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47AA7"/>
    <w:multiLevelType w:val="multilevel"/>
    <w:tmpl w:val="0C747AA7"/>
    <w:lvl w:ilvl="0">
      <w:start w:val="1"/>
      <w:numFmt w:val="decimal"/>
      <w:lvlText w:val="(%1) "/>
      <w:lvlJc w:val="left"/>
      <w:pPr>
        <w:ind w:left="630" w:hanging="420"/>
      </w:pPr>
      <w:rPr>
        <w:rFonts w:hint="eastAsia"/>
      </w:rPr>
    </w:lvl>
    <w:lvl w:ilvl="1">
      <w:start w:val="1"/>
      <w:numFmt w:val="decimal"/>
      <w:lvlText w:val="(%2) "/>
      <w:lvlJc w:val="left"/>
      <w:pPr>
        <w:ind w:left="105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3ABE5AA7"/>
    <w:multiLevelType w:val="multilevel"/>
    <w:tmpl w:val="3ABE5AA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4303DB"/>
    <w:multiLevelType w:val="multilevel"/>
    <w:tmpl w:val="654303DB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7CC2CCE"/>
    <w:multiLevelType w:val="multilevel"/>
    <w:tmpl w:val="77CC2CC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64389426">
    <w:abstractNumId w:val="3"/>
  </w:num>
  <w:num w:numId="2" w16cid:durableId="1145052632">
    <w:abstractNumId w:val="1"/>
  </w:num>
  <w:num w:numId="3" w16cid:durableId="1987588591">
    <w:abstractNumId w:val="0"/>
  </w:num>
  <w:num w:numId="4" w16cid:durableId="189614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isplayBackgroundShape/>
  <w:bordersDoNotSurroundHeader/>
  <w:bordersDoNotSurroundFooter/>
  <w:proofState w:spelling="clean" w:grammar="clean"/>
  <w:defaultTabStop w:val="420"/>
  <w:characterSpacingControl w:val="doNotCompress"/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MWQ3N2I2YTk1ZGRhYjkwZTQwZGFmZjhmZTMxOTA0ODUifQ=="/>
  </w:docVars>
  <w:rsids>
    <w:rsidRoot w:val="00FE3B6C"/>
    <w:rsid w:val="000571EC"/>
    <w:rsid w:val="00276004"/>
    <w:rsid w:val="00297F97"/>
    <w:rsid w:val="00373980"/>
    <w:rsid w:val="003A60B7"/>
    <w:rsid w:val="003A7501"/>
    <w:rsid w:val="0066192C"/>
    <w:rsid w:val="006E6412"/>
    <w:rsid w:val="008215DF"/>
    <w:rsid w:val="008C4B23"/>
    <w:rsid w:val="00A739CB"/>
    <w:rsid w:val="00B82102"/>
    <w:rsid w:val="00CA7FE0"/>
    <w:rsid w:val="00ED42D7"/>
    <w:rsid w:val="00EE55EB"/>
    <w:rsid w:val="00FE3B6C"/>
    <w:rsid w:val="66FD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80C93"/>
  <w15:docId w15:val="{0422625C-AB06-1F45-8679-8B14F3AE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3"/>
      <w:szCs w:val="23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2012CB316203</dc:creator>
  <cp:lastModifiedBy>Microsoft Office User</cp:lastModifiedBy>
  <cp:revision>11</cp:revision>
  <dcterms:created xsi:type="dcterms:W3CDTF">2022-09-24T10:01:00Z</dcterms:created>
  <dcterms:modified xsi:type="dcterms:W3CDTF">2025-09-08T00:48:00Z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2024-09-13T15:37:48Z</vt:filetime>
  </property>
  <property fmtid="{D5CDD505-2E9C-101B-9397-08002B2CF9AE}" pid="4" name="KSOProductBuildVer">
    <vt:lpwstr>2052-12.1.0.18276</vt:lpwstr>
  </property>
  <property fmtid="{D5CDD505-2E9C-101B-9397-08002B2CF9AE}" pid="5" name="ICV">
    <vt:lpwstr>2092C944AD834A9785252A5A25554816_12</vt:lpwstr>
  </property>
</Properties>
</file>