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EDIFICIO CONVIVIENDA 1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aps/>
          <w:sz w:val="26"/>
          <w:szCs w:val="26"/>
        </w:rPr>
        <w:t xml:space="preserve">INFORME DE GESTIÓN ADMINISTRATIVA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PERÍODO: ENERO - DICIEMBRE 2025</w:t>
      </w:r>
    </w:p>
    <w:p>
      <w:pPr>
        <w:spacing w:after="400"/>
        <w:jc w:val="both"/>
      </w:pPr>
      <w:r>
        <w:rPr>
          <w:rFonts w:ascii="Arial" w:cs="Arial" w:eastAsia="Arial" w:hAnsi="Arial"/>
          <w:sz w:val="24"/>
          <w:szCs w:val="24"/>
        </w:rPr>
        <w:t xml:space="preserve">Señores propietarios del Edificio Convivienda1, a continuación presento el informe de gestión administrativa correspondiente al período comprendido entre enero y diciembre de 2025, en cumplimiento de lo establecido en la Ley 675 de 2001.</w:t>
      </w:r>
    </w:p>
    <w:p>
      <w:pPr>
        <w:spacing w:after="300"/>
      </w:pPr>
      <w:r>
        <w:rPr>
          <w:rFonts w:ascii="Arial" w:cs="Arial" w:eastAsia="Arial" w:hAnsi="Arial"/>
          <w:b/>
          <w:bCs/>
          <w:caps/>
          <w:sz w:val="26"/>
          <w:szCs w:val="26"/>
        </w:rPr>
        <w:t xml:space="preserve">1. RESUMEN EJECUTIVO</w:t>
      </w:r>
    </w:p>
    <w:p>
      <w:pPr>
        <w:spacing w:after="400"/>
        <w:jc w:val="both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[COMPLETAR: Descripción general del año, logros principales, desafíos enfrentados]</w:t>
      </w:r>
    </w:p>
    <w:p>
      <w:pPr>
        <w:spacing w:after="300"/>
      </w:pPr>
      <w:r>
        <w:rPr>
          <w:rFonts w:ascii="Arial" w:cs="Arial" w:eastAsia="Arial" w:hAnsi="Arial"/>
          <w:b/>
          <w:bCs/>
          <w:caps/>
          <w:sz w:val="26"/>
          <w:szCs w:val="26"/>
        </w:rPr>
        <w:t xml:space="preserve">2. GESTIÓN FINANCIERA</w:t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2.1 Ingresos</w:t>
      </w:r>
    </w:p>
    <w:p>
      <w:pPr>
        <w:spacing w:after="300"/>
        <w:jc w:val="both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[COMPLETAR: Total de ingresos recibidos por administración, cuotas extraordinarias, multas, otros ingresos]</w:t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2.2 Egresos</w:t>
      </w:r>
    </w:p>
    <w:p>
      <w:pPr>
        <w:spacing w:after="300"/>
        <w:jc w:val="both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[COMPLETAR: Distribución de gastos por categoría - servicios públicos, mantenimiento, personal, seguros, honorarios profesionales, etc.]</w:t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2.3 Estado de Cartera</w:t>
      </w:r>
    </w:p>
    <w:p>
      <w:pPr>
        <w:spacing w:after="400"/>
        <w:jc w:val="both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[COMPLETAR: Porcentaje de recaudo, apartamentos en mora, gestión de cobro]</w:t>
      </w:r>
    </w:p>
    <w:p>
      <w:pPr>
        <w:spacing w:after="300"/>
      </w:pPr>
      <w:r>
        <w:rPr>
          <w:rFonts w:ascii="Arial" w:cs="Arial" w:eastAsia="Arial" w:hAnsi="Arial"/>
          <w:b/>
          <w:bCs/>
          <w:caps/>
          <w:sz w:val="26"/>
          <w:szCs w:val="26"/>
        </w:rPr>
        <w:t xml:space="preserve">3. MANTENIMIENTOS Y MEJORAS REALIZADAS</w:t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 Mantenimientos Preventivos</w:t>
      </w:r>
    </w:p>
    <w:p>
      <w:pPr>
        <w:spacing w:after="300"/>
        <w:jc w:val="both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[COMPLETAR: Lista de mantenimientos programados realizados - ascensores, planta eléctrica, bombas, extintores, etc.]</w:t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 Mantenimientos Correctivos</w:t>
      </w:r>
    </w:p>
    <w:p>
      <w:pPr>
        <w:spacing w:after="300"/>
        <w:jc w:val="both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[COMPLETAR: Reparaciones y arreglos no programados realizados durante el año]</w:t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3.3 Mejoras Implementadas</w:t>
      </w:r>
    </w:p>
    <w:p>
      <w:pPr>
        <w:spacing w:after="400"/>
        <w:jc w:val="both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[COMPLETAR: Proyectos de mejora realizados - pintura, remodelaciones, nuevos equipos, etc.]</w:t>
      </w:r>
    </w:p>
    <w:p>
      <w:pPr>
        <w:spacing w:after="300"/>
      </w:pPr>
      <w:r>
        <w:rPr>
          <w:rFonts w:ascii="Arial" w:cs="Arial" w:eastAsia="Arial" w:hAnsi="Arial"/>
          <w:b/>
          <w:bCs/>
          <w:caps/>
          <w:sz w:val="26"/>
          <w:szCs w:val="26"/>
        </w:rPr>
        <w:t xml:space="preserve">4. GESTIÓN EN SEGURIDAD Y SALUD EN EL TRABAJO (SST)</w:t>
      </w:r>
    </w:p>
    <w:p>
      <w:pPr>
        <w:spacing w:after="300"/>
        <w:jc w:val="both"/>
      </w:pPr>
      <w:r>
        <w:rPr>
          <w:rFonts w:ascii="Arial" w:cs="Arial" w:eastAsia="Arial" w:hAnsi="Arial"/>
          <w:sz w:val="24"/>
          <w:szCs w:val="24"/>
        </w:rPr>
        <w:t xml:space="preserve">Durante el año 2025 se implementaron las siguientes actividades en cumplimiento de la Resolución 0312 de 2019: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• Actividades de capacitación realizadas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• Inspecciones de seguridad completadas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• Simulacros de evacuación realizados</w:t>
      </w:r>
    </w:p>
    <w:p>
      <w:pPr>
        <w:spacing w:after="300"/>
      </w:pPr>
      <w:r>
        <w:rPr>
          <w:rFonts w:ascii="Arial" w:cs="Arial" w:eastAsia="Arial" w:hAnsi="Arial"/>
          <w:sz w:val="24"/>
          <w:szCs w:val="24"/>
        </w:rPr>
        <w:t xml:space="preserve">• Nivel de cumplimiento alcanzado</w:t>
      </w:r>
    </w:p>
    <w:p>
      <w:pPr>
        <w:spacing w:after="400"/>
        <w:jc w:val="both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[COMPLETAR CON DATOS ESPECÍFICOS]</w:t>
      </w:r>
    </w:p>
    <w:p>
      <w:pPr>
        <w:spacing w:after="300"/>
      </w:pPr>
      <w:r>
        <w:rPr>
          <w:rFonts w:ascii="Arial" w:cs="Arial" w:eastAsia="Arial" w:hAnsi="Arial"/>
          <w:b/>
          <w:bCs/>
          <w:caps/>
          <w:sz w:val="26"/>
          <w:szCs w:val="26"/>
        </w:rPr>
        <w:t xml:space="preserve">5. SITUACIÓN ADMINISTRATIVA Y LEGAL</w:t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5.1 Personal</w:t>
      </w:r>
    </w:p>
    <w:p>
      <w:pPr>
        <w:spacing w:after="300"/>
        <w:jc w:val="both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[COMPLETAR: Situación del personal - nómina actual, cambios durante el año]</w:t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5.2 Seguros y Pólizas</w:t>
      </w:r>
    </w:p>
    <w:p>
      <w:pPr>
        <w:spacing w:after="300"/>
        <w:jc w:val="both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[COMPLETAR: Estado de pólizas vigentes - todo riesgo, responsabilidad civil, etc.]</w:t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5.3 Cumplimiento Legal</w:t>
      </w:r>
    </w:p>
    <w:p>
      <w:pPr>
        <w:spacing w:after="400"/>
        <w:jc w:val="both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[COMPLETAR: Cumplimiento de normativas - Ley 675, Habeas Data, certificados vigentes]</w:t>
      </w:r>
    </w:p>
    <w:p>
      <w:pPr>
        <w:spacing w:after="300"/>
      </w:pPr>
      <w:r>
        <w:rPr>
          <w:rFonts w:ascii="Arial" w:cs="Arial" w:eastAsia="Arial" w:hAnsi="Arial"/>
          <w:b/>
          <w:bCs/>
          <w:caps/>
          <w:sz w:val="26"/>
          <w:szCs w:val="26"/>
        </w:rPr>
        <w:t xml:space="preserve">6. PROYECTOS Y DESAFÍOS PARA 2026</w:t>
      </w:r>
    </w:p>
    <w:p>
      <w:pPr>
        <w:spacing w:after="400"/>
        <w:jc w:val="both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[COMPLETAR: Proyectos pendientes, mejoras propuestas, desafíos identificados]</w:t>
      </w:r>
    </w:p>
    <w:p>
      <w:pPr>
        <w:spacing w:after="600"/>
        <w:jc w:val="both"/>
      </w:pPr>
      <w:r>
        <w:rPr>
          <w:rFonts w:ascii="Arial" w:cs="Arial" w:eastAsia="Arial" w:hAnsi="Arial"/>
          <w:sz w:val="24"/>
          <w:szCs w:val="24"/>
        </w:rPr>
        <w:t xml:space="preserve">Agradezco la confianza depositada en mi gestión y quedo a disposición para cualquier aclaración o ampliación de la información aquí presentada.</w:t>
      </w:r>
    </w:p>
    <w:p>
      <w:pPr>
        <w:spacing w:after="600"/>
      </w:pPr>
      <w:r>
        <w:rPr>
          <w:rFonts w:ascii="Arial" w:cs="Arial" w:eastAsia="Arial" w:hAnsi="Arial"/>
          <w:sz w:val="24"/>
          <w:szCs w:val="24"/>
        </w:rPr>
        <w:t xml:space="preserve">Cordialmente,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_________________________________</w:t>
      </w:r>
    </w:p>
    <w:p>
      <w:pPr>
        <w:spacing w:after="100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[NOMBRE DEL ADMINISTRADOR]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Administrador</w:t>
      </w:r>
    </w:p>
    <w:p>
      <w:r>
        <w:rPr>
          <w:rFonts w:ascii="Arial" w:cs="Arial" w:eastAsia="Arial" w:hAnsi="Arial"/>
          <w:sz w:val="24"/>
          <w:szCs w:val="24"/>
        </w:rPr>
        <w:t xml:space="preserve">Edificio Convivienda1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2026-01-12T15:12:09.800Z</dcterms:created>
  <dcterms:modified xsi:type="dcterms:W3CDTF">2026-01-12T15:12:09.800Z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