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 A. van der Sandt, Bart Geurts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