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Shumaila Javeed, Shamsul Qamar, Andreas Seidel-Morgenstern, Gerald Warnecke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