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C. Cunningham, Denita Winstead, Antonios Zavaliangos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