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Amirhossein Mehrkesh, Arunprakash T. Karunanithi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