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Daniele L. Marchisio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