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Elgue, L. Prat, Michel Cabassud, J. M. Le Lann, J. Ceacutezerac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