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M. Laiacutenez-Aguirre, Gary Blau,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