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da Silva, Pascal Dufour, Nida Sheibat-Othman, Sami Othman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