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Ignacio E. Grossmann, Robert M. Apap, Bruno A. Calfa, Pablo Garciacutea-Herreros, Qi Zhang 0016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https://doi.org/10.1080/14697680600806275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