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Gloria Gutieacuterrez, Luis A. Ricardez-Sandoval, H. M. Budman,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https://doi.org/10.1080/14697680701253021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