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G. Stechlinski, Michael Patrascu, Paul I. Barton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https://doi.org/10.1177/0961463X06067065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