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Tania Rodriacuteguez-Blanco, Daniel Sarabia, Ceacutesar de Prada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https://doi.org/10.1177/0963662506071785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