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Prpich, Mary T. am Ende, Thomas Katzschner, Veronika Lubczyk, Holger Weyhers, Georg Bernhard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