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Fabien Thibault, Assaad Zoughaib, Sandrine Pelloux-Prayer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