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Mahdi Sharifzadeh, Nina F. Thornhill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