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A. Seshagiri Rao, M. Chidambaram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Koepenicker Str. 38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https://doi.org/10.1177/1363459305048095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