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Riccardo De Luca, Federico Galvanin, Fabrizio Bezzo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