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S. Gibson, Richard S. Todd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https://doi.org/10.1177/13675494070100020702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