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A. McDonald, Andreas S. Bommarius, Ronald W. Rousseau, Martha A. Grover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