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Peacutericles C. Pontes, Kelvin Chen, Carolina P. Naveira-Cotta, Joseacute Martim Costa Junior, Christopher P. Tostado, Joatildeo N. N. Quaresma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