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E. Grossmann, Bruno A. Calfa, Pablo Garciacutea-Herreros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