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Arndt, S. Kleist, G. Miksch, Karl Friehs, Erwin Flaschel, Jorge O. Trierweiler, B. Hitzmann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