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A. Frewen, Talid Sinno, Walter Haeckl, Wilfried von Ammon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