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Andres F. Merchan,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https://doi.org/10.1177/1469787405046848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