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Blake C. Rawlings, Venkatachalam Avadiappan, Steacutephane Lafortune, Christos T. Maravelias,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https://doi.org/10.1177/1469787407078000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