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Corona, Michela Mulas, Roberto Baratti,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