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Awad E. Mohammed, Aysar T. Jarullah, Saba A. Gheni,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https://doi.org/10.1191/1474474005eu322oa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